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D52" w:rsidRPr="00A22F2D" w:rsidRDefault="00A22F2D" w:rsidP="00116C5B">
      <w:pPr>
        <w:pStyle w:val="ListParagraph"/>
        <w:ind w:left="0"/>
        <w:jc w:val="center"/>
        <w:rPr>
          <w:rFonts w:ascii="Times New Roman" w:hAnsi="Times New Roman"/>
          <w:b/>
          <w:sz w:val="28"/>
          <w:lang w:val="en-ID"/>
        </w:rPr>
      </w:pPr>
      <w:r>
        <w:rPr>
          <w:rFonts w:ascii="Times New Roman" w:hAnsi="Times New Roman"/>
          <w:b/>
          <w:sz w:val="28"/>
          <w:lang w:val="en-ID"/>
        </w:rPr>
        <w:t>HUBUNGAN TINGKAT PARTISIPASI ANGGOTA SEKOLAH PETERNAKAN RAKYAT MUARA TIGO MANUNGGAL DENGAN TINGKAT PENDAPATAN</w:t>
      </w:r>
    </w:p>
    <w:p w:rsidR="00AA5148" w:rsidRPr="006F75EE" w:rsidRDefault="00AA5148" w:rsidP="00CB52E4">
      <w:pPr>
        <w:spacing w:after="0" w:line="240" w:lineRule="auto"/>
        <w:jc w:val="center"/>
        <w:rPr>
          <w:rFonts w:ascii="Times New Roman" w:hAnsi="Times New Roman"/>
          <w:sz w:val="24"/>
          <w:szCs w:val="24"/>
          <w:lang w:val="id-ID"/>
        </w:rPr>
      </w:pPr>
    </w:p>
    <w:p w:rsidR="002A4864" w:rsidRPr="0040684C" w:rsidRDefault="00A22F2D" w:rsidP="00A22F2D">
      <w:pPr>
        <w:spacing w:after="0" w:line="240" w:lineRule="auto"/>
        <w:jc w:val="center"/>
        <w:rPr>
          <w:rFonts w:ascii="Times New Roman" w:hAnsi="Times New Roman"/>
          <w:b/>
          <w:i/>
          <w:sz w:val="26"/>
          <w:szCs w:val="26"/>
        </w:rPr>
      </w:pPr>
      <w:proofErr w:type="gramStart"/>
      <w:r>
        <w:rPr>
          <w:rFonts w:ascii="Times New Roman" w:hAnsi="Times New Roman"/>
          <w:i/>
          <w:sz w:val="28"/>
          <w:szCs w:val="28"/>
          <w:lang w:val="en-ID"/>
        </w:rPr>
        <w:t>Relationship of Participation Rate Members of Sekolah Peternakan Rakyat Muara Tigo Manunggal with Income Level.</w:t>
      </w:r>
      <w:proofErr w:type="gramEnd"/>
    </w:p>
    <w:p w:rsidR="00385FC7" w:rsidRPr="006F75EE" w:rsidRDefault="00385FC7" w:rsidP="00CB52E4">
      <w:pPr>
        <w:spacing w:after="0" w:line="240" w:lineRule="auto"/>
        <w:jc w:val="center"/>
        <w:rPr>
          <w:rFonts w:ascii="Times New Roman" w:hAnsi="Times New Roman"/>
          <w:b/>
          <w:sz w:val="24"/>
          <w:szCs w:val="24"/>
          <w:lang w:val="id-ID"/>
        </w:rPr>
      </w:pPr>
    </w:p>
    <w:p w:rsidR="00DA78BF" w:rsidRPr="0040684C" w:rsidRDefault="00A22F2D" w:rsidP="00CB52E4">
      <w:pPr>
        <w:spacing w:after="0" w:line="240" w:lineRule="auto"/>
        <w:jc w:val="center"/>
        <w:rPr>
          <w:rFonts w:ascii="Times New Roman" w:hAnsi="Times New Roman"/>
          <w:sz w:val="24"/>
          <w:vertAlign w:val="superscript"/>
          <w:lang w:val="id-ID"/>
        </w:rPr>
      </w:pPr>
      <w:r>
        <w:rPr>
          <w:rFonts w:ascii="Times New Roman" w:hAnsi="Times New Roman"/>
          <w:sz w:val="24"/>
          <w:lang w:val="en-ID"/>
        </w:rPr>
        <w:t>Kiagus Abdul Rofi</w:t>
      </w:r>
      <w:r w:rsidR="002A4864" w:rsidRPr="0040684C">
        <w:rPr>
          <w:rFonts w:ascii="Times New Roman" w:hAnsi="Times New Roman"/>
          <w:sz w:val="24"/>
          <w:vertAlign w:val="superscript"/>
        </w:rPr>
        <w:t>1)</w:t>
      </w:r>
      <w:r w:rsidR="002A4864" w:rsidRPr="0040684C">
        <w:rPr>
          <w:rFonts w:ascii="Times New Roman" w:hAnsi="Times New Roman"/>
          <w:sz w:val="24"/>
          <w:lang w:val="id-ID"/>
        </w:rPr>
        <w:t xml:space="preserve">, </w:t>
      </w:r>
      <w:r>
        <w:rPr>
          <w:rFonts w:ascii="Times New Roman" w:hAnsi="Times New Roman"/>
          <w:sz w:val="24"/>
          <w:lang w:val="en-ID"/>
        </w:rPr>
        <w:t>Amiruddin Saleh</w:t>
      </w:r>
      <w:r w:rsidR="00A57819" w:rsidRPr="0040684C">
        <w:rPr>
          <w:rFonts w:ascii="Times New Roman" w:hAnsi="Times New Roman"/>
          <w:sz w:val="24"/>
          <w:vertAlign w:val="superscript"/>
        </w:rPr>
        <w:t>2</w:t>
      </w:r>
      <w:r w:rsidR="002A4864" w:rsidRPr="0040684C">
        <w:rPr>
          <w:rFonts w:ascii="Times New Roman" w:hAnsi="Times New Roman"/>
          <w:sz w:val="24"/>
          <w:vertAlign w:val="superscript"/>
        </w:rPr>
        <w:t>)</w:t>
      </w:r>
    </w:p>
    <w:p w:rsidR="002A4864" w:rsidRPr="006F75EE" w:rsidRDefault="002A4864" w:rsidP="00CB52E4">
      <w:pPr>
        <w:spacing w:after="0" w:line="240" w:lineRule="auto"/>
        <w:jc w:val="center"/>
        <w:rPr>
          <w:rFonts w:ascii="Times New Roman" w:hAnsi="Times New Roman"/>
          <w:sz w:val="24"/>
          <w:szCs w:val="24"/>
          <w:lang w:val="id-ID"/>
        </w:rPr>
      </w:pPr>
    </w:p>
    <w:p w:rsidR="002A4864" w:rsidRPr="0040684C" w:rsidRDefault="002A4864" w:rsidP="00CB52E4">
      <w:pPr>
        <w:spacing w:after="0" w:line="240" w:lineRule="auto"/>
        <w:jc w:val="center"/>
        <w:rPr>
          <w:rFonts w:ascii="Times New Roman" w:hAnsi="Times New Roman"/>
          <w:szCs w:val="28"/>
          <w:lang w:val="id-ID"/>
        </w:rPr>
      </w:pPr>
      <w:r w:rsidRPr="0040684C">
        <w:rPr>
          <w:rFonts w:ascii="Times New Roman" w:hAnsi="Times New Roman"/>
          <w:szCs w:val="28"/>
        </w:rPr>
        <w:t>Departemen Sains Komunikasi dan Pengembangan Masyarakat, Fakultas Ekologi Manusia, Institut Pertanian Bogor, Darmaga Bogor 16680, Indonesia</w:t>
      </w:r>
    </w:p>
    <w:p w:rsidR="002A4864" w:rsidRPr="001146BA" w:rsidRDefault="002A4864" w:rsidP="00CB52E4">
      <w:pPr>
        <w:spacing w:after="0" w:line="240" w:lineRule="auto"/>
        <w:jc w:val="center"/>
        <w:rPr>
          <w:rFonts w:ascii="Times New Roman" w:hAnsi="Times New Roman"/>
          <w:szCs w:val="28"/>
          <w:lang w:val="id-ID"/>
        </w:rPr>
      </w:pPr>
      <w:r w:rsidRPr="0040684C">
        <w:rPr>
          <w:rFonts w:ascii="Times New Roman" w:hAnsi="Times New Roman"/>
          <w:szCs w:val="28"/>
        </w:rPr>
        <w:t>E-mail:</w:t>
      </w:r>
      <w:r w:rsidR="00E178DA">
        <w:rPr>
          <w:rFonts w:ascii="Times New Roman" w:hAnsi="Times New Roman"/>
          <w:szCs w:val="28"/>
        </w:rPr>
        <w:t xml:space="preserve"> </w:t>
      </w:r>
      <w:hyperlink r:id="rId9" w:history="1">
        <w:r w:rsidR="00A22F2D" w:rsidRPr="00C72756">
          <w:rPr>
            <w:rStyle w:val="Hyperlink"/>
            <w:rFonts w:ascii="Times New Roman" w:hAnsi="Times New Roman"/>
            <w:szCs w:val="28"/>
            <w:lang w:val="en-ID"/>
          </w:rPr>
          <w:t>kiagus_rofi@apps.ipb.ac.id</w:t>
        </w:r>
      </w:hyperlink>
      <w:r w:rsidR="00E178DA" w:rsidRPr="00A13212">
        <w:rPr>
          <w:rFonts w:ascii="Times New Roman" w:hAnsi="Times New Roman"/>
          <w:szCs w:val="28"/>
        </w:rPr>
        <w:t xml:space="preserve">; </w:t>
      </w:r>
      <w:hyperlink r:id="rId10" w:history="1">
        <w:r w:rsidR="00A22F2D">
          <w:rPr>
            <w:rStyle w:val="Hyperlink"/>
            <w:rFonts w:ascii="Times New Roman" w:hAnsi="Times New Roman"/>
            <w:szCs w:val="28"/>
            <w:lang w:val="en-ID"/>
          </w:rPr>
          <w:t>amiruddin_ipb</w:t>
        </w:r>
      </w:hyperlink>
      <w:r w:rsidR="00A22F2D">
        <w:rPr>
          <w:rStyle w:val="Hyperlink"/>
          <w:rFonts w:ascii="Times New Roman" w:hAnsi="Times New Roman"/>
          <w:szCs w:val="28"/>
          <w:lang w:val="en-ID"/>
        </w:rPr>
        <w:t>@yahoo.co.id</w:t>
      </w:r>
      <w:r w:rsidR="001146BA">
        <w:rPr>
          <w:rStyle w:val="Hyperlink"/>
          <w:rFonts w:ascii="Times New Roman" w:hAnsi="Times New Roman"/>
          <w:color w:val="auto"/>
          <w:szCs w:val="28"/>
          <w:u w:val="none"/>
          <w:lang w:val="id-ID"/>
        </w:rPr>
        <w:t xml:space="preserve"> </w:t>
      </w:r>
      <w:r w:rsidR="00E178DA" w:rsidRPr="00A13212">
        <w:rPr>
          <w:rFonts w:ascii="Times New Roman" w:hAnsi="Times New Roman"/>
          <w:szCs w:val="28"/>
        </w:rPr>
        <w:t xml:space="preserve"> </w:t>
      </w:r>
    </w:p>
    <w:p w:rsidR="002A4864" w:rsidRPr="006F75EE" w:rsidRDefault="002A4864" w:rsidP="00CB52E4">
      <w:pPr>
        <w:spacing w:after="0" w:line="240" w:lineRule="auto"/>
        <w:jc w:val="center"/>
        <w:rPr>
          <w:rFonts w:ascii="Times New Roman" w:hAnsi="Times New Roman"/>
          <w:sz w:val="24"/>
          <w:szCs w:val="24"/>
          <w:lang w:val="id-ID"/>
        </w:rPr>
      </w:pPr>
    </w:p>
    <w:p w:rsidR="002A4864" w:rsidRPr="0040684C" w:rsidRDefault="002A4864" w:rsidP="00CB52E4">
      <w:pPr>
        <w:spacing w:after="120" w:line="240" w:lineRule="auto"/>
        <w:rPr>
          <w:rFonts w:ascii="Times New Roman" w:hAnsi="Times New Roman"/>
          <w:i/>
          <w:color w:val="A6A6A6"/>
          <w:sz w:val="24"/>
          <w:lang w:val="id-ID"/>
        </w:rPr>
      </w:pPr>
      <w:r w:rsidRPr="0040684C">
        <w:rPr>
          <w:rFonts w:ascii="Times New Roman" w:hAnsi="Times New Roman"/>
          <w:b/>
          <w:i/>
          <w:sz w:val="20"/>
          <w:szCs w:val="28"/>
          <w:lang w:val="id-ID"/>
        </w:rPr>
        <w:t>ABSTRACT</w:t>
      </w:r>
    </w:p>
    <w:p w:rsidR="00A13212" w:rsidRPr="00A22F2D" w:rsidRDefault="00A22F2D" w:rsidP="00D220AF">
      <w:pPr>
        <w:spacing w:line="240" w:lineRule="auto"/>
        <w:jc w:val="both"/>
        <w:rPr>
          <w:rFonts w:ascii="Times New Roman" w:hAnsi="Times New Roman"/>
          <w:i/>
          <w:sz w:val="20"/>
          <w:szCs w:val="24"/>
        </w:rPr>
      </w:pPr>
      <w:r w:rsidRPr="00A22F2D">
        <w:rPr>
          <w:rFonts w:ascii="Times New Roman" w:hAnsi="Times New Roman"/>
          <w:i/>
          <w:sz w:val="20"/>
          <w:szCs w:val="24"/>
        </w:rPr>
        <w:t xml:space="preserve">Animal husbandry in Indonesia is one way to meet food needs in Indonesia. The people's farm school program has now become a national program known as the people's livestock center. . One of the results of cattle </w:t>
      </w:r>
      <w:proofErr w:type="gramStart"/>
      <w:r w:rsidRPr="00A22F2D">
        <w:rPr>
          <w:rFonts w:ascii="Times New Roman" w:hAnsi="Times New Roman"/>
          <w:i/>
          <w:sz w:val="20"/>
          <w:szCs w:val="24"/>
        </w:rPr>
        <w:t>raising</w:t>
      </w:r>
      <w:proofErr w:type="gramEnd"/>
      <w:r w:rsidRPr="00A22F2D">
        <w:rPr>
          <w:rFonts w:ascii="Times New Roman" w:hAnsi="Times New Roman"/>
          <w:i/>
          <w:sz w:val="20"/>
          <w:szCs w:val="24"/>
        </w:rPr>
        <w:t xml:space="preserve"> is to increase family income. The research aims to produce an analysis of the level of participation of members in activities, analysis of the level of income of members, and analyze the relationship of the level of participation with the level of income of SPR members Muara Tigo Manunggal. The study uses survey methods with quantitative data in the form of questionnaires which are supported by qualitative data in-depth interviews with DPPT members. The number of respondents in the study was 34 people by taking 20 percent of the population. The results showed the level of member participation in SPR activities was still relatively low, the level of farmers' income was moderate, and there was a relationship between the level of participation and income level. </w:t>
      </w:r>
    </w:p>
    <w:p w:rsidR="00A13212" w:rsidRPr="001146BA" w:rsidRDefault="00A13212" w:rsidP="00CB52E4">
      <w:pPr>
        <w:pStyle w:val="NormalWeb"/>
        <w:spacing w:before="120" w:beforeAutospacing="0" w:after="0" w:afterAutospacing="0"/>
        <w:jc w:val="both"/>
        <w:rPr>
          <w:sz w:val="20"/>
          <w:lang w:val="id-ID"/>
        </w:rPr>
      </w:pPr>
      <w:r w:rsidRPr="00A13212">
        <w:rPr>
          <w:b/>
          <w:bCs/>
          <w:i/>
          <w:color w:val="000000"/>
          <w:sz w:val="20"/>
        </w:rPr>
        <w:t>Keywords</w:t>
      </w:r>
      <w:r w:rsidRPr="00A13212">
        <w:rPr>
          <w:i/>
          <w:color w:val="000000"/>
          <w:sz w:val="20"/>
        </w:rPr>
        <w:t xml:space="preserve">: </w:t>
      </w:r>
      <w:r w:rsidR="00A22F2D" w:rsidRPr="00A22F2D">
        <w:rPr>
          <w:i/>
          <w:color w:val="000000"/>
          <w:sz w:val="20"/>
          <w:lang w:val="id-ID"/>
        </w:rPr>
        <w:t>animal husbandry, food needs, income levels, participation, sekolah peternakan rakyat</w:t>
      </w:r>
    </w:p>
    <w:p w:rsidR="00BB5F22" w:rsidRPr="00A13212" w:rsidRDefault="00BB5F22" w:rsidP="00CB52E4">
      <w:pPr>
        <w:spacing w:after="120" w:line="240" w:lineRule="auto"/>
        <w:ind w:left="993" w:hanging="993"/>
        <w:rPr>
          <w:rFonts w:ascii="Times New Roman" w:hAnsi="Times New Roman"/>
          <w:b/>
          <w:sz w:val="16"/>
          <w:szCs w:val="28"/>
          <w:lang w:val="id-ID"/>
        </w:rPr>
      </w:pPr>
    </w:p>
    <w:p w:rsidR="004C565A" w:rsidRPr="0040684C" w:rsidRDefault="00A4041F" w:rsidP="00CB52E4">
      <w:pPr>
        <w:spacing w:after="120" w:line="240" w:lineRule="auto"/>
        <w:ind w:left="993" w:hanging="993"/>
        <w:rPr>
          <w:rFonts w:ascii="Times New Roman" w:hAnsi="Times New Roman"/>
          <w:b/>
          <w:sz w:val="20"/>
          <w:szCs w:val="28"/>
          <w:lang w:val="id-ID"/>
        </w:rPr>
      </w:pPr>
      <w:r w:rsidRPr="0040684C">
        <w:rPr>
          <w:rFonts w:ascii="Times New Roman" w:hAnsi="Times New Roman"/>
          <w:b/>
          <w:sz w:val="20"/>
          <w:szCs w:val="28"/>
          <w:lang w:val="id-ID"/>
        </w:rPr>
        <w:t xml:space="preserve">ABSTRAK </w:t>
      </w:r>
    </w:p>
    <w:p w:rsidR="001146BA" w:rsidRPr="001146BA" w:rsidRDefault="00A22F2D" w:rsidP="001146BA">
      <w:pPr>
        <w:spacing w:before="240" w:after="60" w:line="240" w:lineRule="auto"/>
        <w:jc w:val="both"/>
        <w:rPr>
          <w:rFonts w:ascii="Times New Roman" w:eastAsia="Times New Roman" w:hAnsi="Times New Roman"/>
          <w:sz w:val="20"/>
          <w:szCs w:val="24"/>
          <w:lang w:val="id-ID"/>
        </w:rPr>
      </w:pPr>
      <w:r w:rsidRPr="00A22F2D">
        <w:rPr>
          <w:rFonts w:ascii="Times New Roman" w:eastAsia="Times New Roman" w:hAnsi="Times New Roman"/>
          <w:bCs/>
          <w:sz w:val="20"/>
          <w:szCs w:val="24"/>
        </w:rPr>
        <w:t xml:space="preserve">Peternakan di Indonesia merupakan salah satu </w:t>
      </w:r>
      <w:proofErr w:type="gramStart"/>
      <w:r w:rsidRPr="00A22F2D">
        <w:rPr>
          <w:rFonts w:ascii="Times New Roman" w:eastAsia="Times New Roman" w:hAnsi="Times New Roman"/>
          <w:bCs/>
          <w:sz w:val="20"/>
          <w:szCs w:val="24"/>
        </w:rPr>
        <w:t>cara</w:t>
      </w:r>
      <w:proofErr w:type="gramEnd"/>
      <w:r w:rsidRPr="00A22F2D">
        <w:rPr>
          <w:rFonts w:ascii="Times New Roman" w:eastAsia="Times New Roman" w:hAnsi="Times New Roman"/>
          <w:bCs/>
          <w:sz w:val="20"/>
          <w:szCs w:val="24"/>
        </w:rPr>
        <w:t xml:space="preserve"> untuk pemenuhan kebutuhan pangan di Indonesia. </w:t>
      </w:r>
      <w:proofErr w:type="gramStart"/>
      <w:r w:rsidRPr="00A22F2D">
        <w:rPr>
          <w:rFonts w:ascii="Times New Roman" w:eastAsia="Times New Roman" w:hAnsi="Times New Roman"/>
          <w:bCs/>
          <w:sz w:val="20"/>
          <w:szCs w:val="24"/>
        </w:rPr>
        <w:t>Program sekolah peternakan rakyat sekarang telah menjadi program nasional yang dikenal dengan sentra peternakan rakyat.</w:t>
      </w:r>
      <w:proofErr w:type="gramEnd"/>
      <w:r w:rsidRPr="00A22F2D">
        <w:rPr>
          <w:rFonts w:ascii="Times New Roman" w:eastAsia="Times New Roman" w:hAnsi="Times New Roman"/>
          <w:bCs/>
          <w:sz w:val="20"/>
          <w:szCs w:val="24"/>
        </w:rPr>
        <w:t xml:space="preserve"> . </w:t>
      </w:r>
      <w:proofErr w:type="gramStart"/>
      <w:r w:rsidRPr="00A22F2D">
        <w:rPr>
          <w:rFonts w:ascii="Times New Roman" w:eastAsia="Times New Roman" w:hAnsi="Times New Roman"/>
          <w:bCs/>
          <w:sz w:val="20"/>
          <w:szCs w:val="24"/>
        </w:rPr>
        <w:t>Hasil dari ternak sapi salah satunya adalah untuk meningkatkan pendapatan keluarga.</w:t>
      </w:r>
      <w:proofErr w:type="gramEnd"/>
      <w:r w:rsidRPr="00A22F2D">
        <w:rPr>
          <w:rFonts w:ascii="Times New Roman" w:eastAsia="Times New Roman" w:hAnsi="Times New Roman"/>
          <w:bCs/>
          <w:sz w:val="20"/>
          <w:szCs w:val="24"/>
        </w:rPr>
        <w:t xml:space="preserve"> </w:t>
      </w:r>
      <w:proofErr w:type="gramStart"/>
      <w:r w:rsidRPr="00A22F2D">
        <w:rPr>
          <w:rFonts w:ascii="Times New Roman" w:eastAsia="Times New Roman" w:hAnsi="Times New Roman"/>
          <w:bCs/>
          <w:sz w:val="20"/>
          <w:szCs w:val="24"/>
        </w:rPr>
        <w:t>Penelitian bertujuan untuk menghasilkan analisis tingkat partisipasi anggota dalam kegiatan, analisis tingkat pendapatan anggota, serta menganalisis hubungan tingkat partisipasi dengan tingkat pendapatan anggota SPR Muara Tigo Manunggal.</w:t>
      </w:r>
      <w:proofErr w:type="gramEnd"/>
      <w:r w:rsidRPr="00A22F2D">
        <w:rPr>
          <w:rFonts w:ascii="Times New Roman" w:eastAsia="Times New Roman" w:hAnsi="Times New Roman"/>
          <w:bCs/>
          <w:sz w:val="20"/>
          <w:szCs w:val="24"/>
        </w:rPr>
        <w:t xml:space="preserve"> </w:t>
      </w:r>
      <w:proofErr w:type="gramStart"/>
      <w:r w:rsidRPr="00A22F2D">
        <w:rPr>
          <w:rFonts w:ascii="Times New Roman" w:eastAsia="Times New Roman" w:hAnsi="Times New Roman"/>
          <w:bCs/>
          <w:sz w:val="20"/>
          <w:szCs w:val="24"/>
        </w:rPr>
        <w:t>Penelitian menggunakan metode survei dengan data kuantitatif berupa kuesioner yang didukung oleh data kualitatif wawancara mendalam dengan anggota DPPT.</w:t>
      </w:r>
      <w:proofErr w:type="gramEnd"/>
      <w:r w:rsidRPr="00A22F2D">
        <w:rPr>
          <w:rFonts w:ascii="Times New Roman" w:eastAsia="Times New Roman" w:hAnsi="Times New Roman"/>
          <w:bCs/>
          <w:sz w:val="20"/>
          <w:szCs w:val="24"/>
        </w:rPr>
        <w:t xml:space="preserve"> Jumlah responden dalam penelitian adalah 34 orang dengan </w:t>
      </w:r>
      <w:proofErr w:type="gramStart"/>
      <w:r w:rsidRPr="00A22F2D">
        <w:rPr>
          <w:rFonts w:ascii="Times New Roman" w:eastAsia="Times New Roman" w:hAnsi="Times New Roman"/>
          <w:bCs/>
          <w:sz w:val="20"/>
          <w:szCs w:val="24"/>
        </w:rPr>
        <w:t>cara</w:t>
      </w:r>
      <w:proofErr w:type="gramEnd"/>
      <w:r w:rsidRPr="00A22F2D">
        <w:rPr>
          <w:rFonts w:ascii="Times New Roman" w:eastAsia="Times New Roman" w:hAnsi="Times New Roman"/>
          <w:bCs/>
          <w:sz w:val="20"/>
          <w:szCs w:val="24"/>
        </w:rPr>
        <w:t xml:space="preserve"> mengambil 20 persen dari populasi. </w:t>
      </w:r>
      <w:proofErr w:type="gramStart"/>
      <w:r w:rsidRPr="00A22F2D">
        <w:rPr>
          <w:rFonts w:ascii="Times New Roman" w:eastAsia="Times New Roman" w:hAnsi="Times New Roman"/>
          <w:bCs/>
          <w:sz w:val="20"/>
          <w:szCs w:val="24"/>
        </w:rPr>
        <w:t>Hasil penelitian menunjukkan tingkat partisipasi anggota dalam kegiatan SPR masih tergolong rendah, tingkat pendapatan peternak tergolong sedang, dan terdapat hubungan antara tingkat partisipasi dengan tingkat pendapatan.</w:t>
      </w:r>
      <w:proofErr w:type="gramEnd"/>
    </w:p>
    <w:p w:rsidR="00BE0B63" w:rsidRPr="00A94BA6" w:rsidRDefault="00A13212" w:rsidP="00A94BA6">
      <w:pPr>
        <w:spacing w:before="240" w:after="60" w:line="240" w:lineRule="auto"/>
        <w:jc w:val="both"/>
        <w:rPr>
          <w:rFonts w:ascii="Times New Roman" w:eastAsia="Times New Roman" w:hAnsi="Times New Roman"/>
          <w:sz w:val="20"/>
          <w:szCs w:val="24"/>
        </w:rPr>
        <w:sectPr w:rsidR="00BE0B63" w:rsidRPr="00A94BA6" w:rsidSect="00BE0B63">
          <w:pgSz w:w="11907" w:h="16839" w:code="9"/>
          <w:pgMar w:top="1701" w:right="1134" w:bottom="1701" w:left="1134" w:header="720" w:footer="720" w:gutter="0"/>
          <w:cols w:space="720"/>
          <w:docGrid w:linePitch="360"/>
        </w:sectPr>
      </w:pPr>
      <w:r w:rsidRPr="001146BA">
        <w:rPr>
          <w:rFonts w:ascii="Times New Roman" w:hAnsi="Times New Roman"/>
          <w:b/>
          <w:sz w:val="20"/>
        </w:rPr>
        <w:t>Kata Kunci</w:t>
      </w:r>
      <w:r w:rsidRPr="001146BA">
        <w:rPr>
          <w:rFonts w:ascii="Times New Roman" w:hAnsi="Times New Roman"/>
          <w:sz w:val="20"/>
        </w:rPr>
        <w:t xml:space="preserve">: </w:t>
      </w:r>
      <w:r w:rsidR="00A22F2D" w:rsidRPr="00A22F2D">
        <w:rPr>
          <w:rFonts w:ascii="Times New Roman" w:hAnsi="Times New Roman"/>
          <w:sz w:val="20"/>
          <w:lang w:val="id-ID"/>
        </w:rPr>
        <w:t>kebutuhan pangan, partisipasi, peternakan, sekolah peternakan rakyat, tingkat pendapatan</w:t>
      </w:r>
      <w:r w:rsidRPr="001146BA">
        <w:rPr>
          <w:rFonts w:ascii="Times New Roman" w:hAnsi="Times New Roman"/>
          <w:sz w:val="24"/>
        </w:rPr>
        <w:tab/>
      </w:r>
      <w:r w:rsidR="00A4041F" w:rsidRPr="0040684C">
        <w:rPr>
          <w:rFonts w:ascii="Times New Roman" w:hAnsi="Times New Roman"/>
          <w:color w:val="FFFFFF" w:themeColor="background1"/>
          <w:sz w:val="20"/>
          <w:szCs w:val="28"/>
          <w:lang w:val="id-ID"/>
        </w:rPr>
        <w:t>-----------------------------------------------------------akhir dari halaman pertama----------------------------------------</w:t>
      </w:r>
    </w:p>
    <w:p w:rsidR="00261E85" w:rsidRPr="00B34704" w:rsidRDefault="00A4041F" w:rsidP="00CB52E4">
      <w:pPr>
        <w:spacing w:after="0" w:line="240" w:lineRule="auto"/>
        <w:rPr>
          <w:rFonts w:ascii="Times New Roman" w:hAnsi="Times New Roman"/>
          <w:b/>
          <w:sz w:val="20"/>
          <w:szCs w:val="20"/>
        </w:rPr>
      </w:pPr>
      <w:r w:rsidRPr="00B34704">
        <w:rPr>
          <w:rFonts w:ascii="Times New Roman" w:hAnsi="Times New Roman"/>
          <w:b/>
          <w:sz w:val="20"/>
          <w:szCs w:val="20"/>
          <w:lang w:val="id-ID"/>
        </w:rPr>
        <w:lastRenderedPageBreak/>
        <w:t>PENDAHULUAN</w:t>
      </w:r>
    </w:p>
    <w:p w:rsidR="00A94BA6" w:rsidRDefault="00A94BA6" w:rsidP="00A94BA6">
      <w:pPr>
        <w:spacing w:after="0"/>
        <w:jc w:val="both"/>
        <w:rPr>
          <w:rFonts w:ascii="Times New Roman" w:eastAsia="Times New Roman" w:hAnsi="Times New Roman"/>
          <w:bCs/>
          <w:szCs w:val="24"/>
          <w:lang w:val="id-ID"/>
        </w:rPr>
      </w:pPr>
    </w:p>
    <w:p w:rsidR="00A94BA6" w:rsidRDefault="00A22F2D" w:rsidP="00B31714">
      <w:pPr>
        <w:spacing w:after="0" w:line="240" w:lineRule="auto"/>
        <w:jc w:val="both"/>
        <w:rPr>
          <w:rFonts w:ascii="Times New Roman" w:hAnsi="Times New Roman"/>
          <w:szCs w:val="24"/>
          <w:lang w:val="en-ID"/>
        </w:rPr>
      </w:pPr>
      <w:r w:rsidRPr="00A22F2D">
        <w:rPr>
          <w:rFonts w:ascii="Times New Roman" w:hAnsi="Times New Roman"/>
          <w:szCs w:val="24"/>
          <w:lang w:val="id-ID"/>
        </w:rPr>
        <w:t xml:space="preserve">Peternakan di Indonesia merupakan salah satu cara untuk pemenuhan kebutuhan pangan di Indonesia. Hidayat </w:t>
      </w:r>
      <w:r w:rsidR="0029471E" w:rsidRPr="0029471E">
        <w:rPr>
          <w:rFonts w:ascii="Times New Roman" w:hAnsi="Times New Roman"/>
          <w:i/>
          <w:szCs w:val="24"/>
          <w:lang w:val="id-ID"/>
        </w:rPr>
        <w:t>et al.</w:t>
      </w:r>
      <w:r w:rsidR="0029471E">
        <w:rPr>
          <w:rFonts w:ascii="Times New Roman" w:hAnsi="Times New Roman"/>
          <w:szCs w:val="24"/>
          <w:lang w:val="id-ID"/>
        </w:rPr>
        <w:t xml:space="preserve"> (2016</w:t>
      </w:r>
      <w:r w:rsidRPr="00A22F2D">
        <w:rPr>
          <w:rFonts w:ascii="Times New Roman" w:hAnsi="Times New Roman"/>
          <w:szCs w:val="24"/>
          <w:lang w:val="id-ID"/>
        </w:rPr>
        <w:t>) mengatakan bahwa ketersediaan daging sapi selama satu dasawarsa terakhir merupakan masalah serius yang dihadapi oleh bangsa Indonesia. Daging sapi yang merupakan salah satu pangan pokok konsumsi masyarakat menjadi permintaan ketersediaan daging sapi menjadi semakin meningkat.</w:t>
      </w:r>
      <w:r>
        <w:rPr>
          <w:rFonts w:ascii="Times New Roman" w:hAnsi="Times New Roman"/>
          <w:szCs w:val="24"/>
          <w:lang w:val="en-ID"/>
        </w:rPr>
        <w:t xml:space="preserve"> </w:t>
      </w:r>
      <w:proofErr w:type="gramStart"/>
      <w:r w:rsidRPr="00A22F2D">
        <w:rPr>
          <w:rFonts w:ascii="Times New Roman" w:hAnsi="Times New Roman"/>
          <w:szCs w:val="24"/>
          <w:lang w:val="en-ID"/>
        </w:rPr>
        <w:t>Peternakan disebutkan dalam Undang-</w:t>
      </w:r>
      <w:r w:rsidRPr="00A22F2D">
        <w:rPr>
          <w:rFonts w:ascii="Times New Roman" w:hAnsi="Times New Roman"/>
          <w:szCs w:val="24"/>
          <w:lang w:val="en-ID"/>
        </w:rPr>
        <w:lastRenderedPageBreak/>
        <w:t>Undang (UU) No. 6 Tahun 1967 tentang ketentuan-ketentuan pokok peternakan dan kesehatan hewan.</w:t>
      </w:r>
      <w:proofErr w:type="gramEnd"/>
      <w:r w:rsidRPr="00A22F2D">
        <w:rPr>
          <w:rFonts w:ascii="Times New Roman" w:hAnsi="Times New Roman"/>
          <w:szCs w:val="24"/>
          <w:lang w:val="en-ID"/>
        </w:rPr>
        <w:t xml:space="preserve"> </w:t>
      </w:r>
      <w:proofErr w:type="gramStart"/>
      <w:r w:rsidRPr="00A22F2D">
        <w:rPr>
          <w:rFonts w:ascii="Times New Roman" w:hAnsi="Times New Roman"/>
          <w:szCs w:val="24"/>
          <w:lang w:val="en-ID"/>
        </w:rPr>
        <w:t>Salah satu tujuan diselenggarakan peternakan adalah untuk dapat mempertinggi penghasilan dan taraf hidup rakyat, terutama rakyat petani-peternak.</w:t>
      </w:r>
      <w:proofErr w:type="gramEnd"/>
      <w:r w:rsidRPr="00A22F2D">
        <w:rPr>
          <w:rFonts w:ascii="Times New Roman" w:hAnsi="Times New Roman"/>
          <w:szCs w:val="24"/>
          <w:lang w:val="en-ID"/>
        </w:rPr>
        <w:t xml:space="preserve"> </w:t>
      </w:r>
      <w:proofErr w:type="gramStart"/>
      <w:r w:rsidRPr="00A22F2D">
        <w:rPr>
          <w:rFonts w:ascii="Times New Roman" w:hAnsi="Times New Roman"/>
          <w:szCs w:val="24"/>
          <w:lang w:val="en-ID"/>
        </w:rPr>
        <w:t>Peternakan rakyat menjadi sesuatu yang penting untuk ditinjau agar taraf hidup ekonomi peternak menjadi semakin baik.</w:t>
      </w:r>
      <w:proofErr w:type="gramEnd"/>
    </w:p>
    <w:p w:rsidR="00A22F2D" w:rsidRDefault="00A22F2D" w:rsidP="00B31714">
      <w:pPr>
        <w:spacing w:after="0" w:line="240" w:lineRule="auto"/>
        <w:jc w:val="both"/>
        <w:rPr>
          <w:rFonts w:ascii="Times New Roman" w:hAnsi="Times New Roman"/>
          <w:szCs w:val="24"/>
          <w:lang w:val="en-ID"/>
        </w:rPr>
      </w:pPr>
    </w:p>
    <w:p w:rsidR="00A22F2D" w:rsidRDefault="00A22F2D" w:rsidP="00B31714">
      <w:pPr>
        <w:spacing w:after="0" w:line="240" w:lineRule="auto"/>
        <w:jc w:val="both"/>
        <w:rPr>
          <w:rFonts w:ascii="Times New Roman" w:hAnsi="Times New Roman"/>
          <w:szCs w:val="24"/>
          <w:lang w:val="en-ID"/>
        </w:rPr>
      </w:pPr>
      <w:r w:rsidRPr="00A22F2D">
        <w:rPr>
          <w:rFonts w:ascii="Times New Roman" w:hAnsi="Times New Roman"/>
          <w:szCs w:val="24"/>
          <w:lang w:val="en-ID"/>
        </w:rPr>
        <w:t xml:space="preserve">Mengacu pada Permentan (Peraturan Menteri Pertanian) 50/2012 tentang Pedoman </w:t>
      </w:r>
      <w:r w:rsidRPr="00A22F2D">
        <w:rPr>
          <w:rFonts w:ascii="Times New Roman" w:hAnsi="Times New Roman"/>
          <w:szCs w:val="24"/>
          <w:lang w:val="en-ID"/>
        </w:rPr>
        <w:lastRenderedPageBreak/>
        <w:t xml:space="preserve">Pengembangan Pertanian, Kepmentan (Keputusan Menteri Pertanian) 43/2015 tentang Penetapan Kawasan Sapi Potong, Kerbau, Kambing, Sapi Perah, Domba, dan Babi Nasional dan Peraturan Pemerintah Nomor 6 Tahun 2003 Tentang Pemberdayaan Peternak, maka pendekatan pembangunan peternakan dan kesehatan hewan ke depan akan ditempuh melalui pengembangan Sentra Peternakan Rakyat (SPR) yang didalamnya merupakan Sekolah Peternakan Rakyat (Sekolah-PR) sebagai jawaban dan alternatif solusi untuk mengembangkan peternakan rakyat menuju usaha bisnis kolektif yang feasible, bankable, dan </w:t>
      </w:r>
      <w:r w:rsidR="0029471E">
        <w:rPr>
          <w:rFonts w:ascii="Times New Roman" w:hAnsi="Times New Roman"/>
          <w:szCs w:val="24"/>
          <w:lang w:val="en-ID"/>
        </w:rPr>
        <w:t>berdaya saing (Ditjen PKH 2015</w:t>
      </w:r>
      <w:r w:rsidRPr="00A22F2D">
        <w:rPr>
          <w:rFonts w:ascii="Times New Roman" w:hAnsi="Times New Roman"/>
          <w:szCs w:val="24"/>
          <w:lang w:val="en-ID"/>
        </w:rPr>
        <w:t>).</w:t>
      </w:r>
    </w:p>
    <w:p w:rsidR="00A22F2D" w:rsidRDefault="00A22F2D" w:rsidP="00B31714">
      <w:pPr>
        <w:spacing w:after="0" w:line="240" w:lineRule="auto"/>
        <w:jc w:val="both"/>
        <w:rPr>
          <w:rFonts w:ascii="Times New Roman" w:hAnsi="Times New Roman"/>
          <w:szCs w:val="24"/>
          <w:lang w:val="en-ID"/>
        </w:rPr>
      </w:pPr>
    </w:p>
    <w:p w:rsidR="00D220AF" w:rsidRPr="00D220AF" w:rsidRDefault="0029471E" w:rsidP="00B31714">
      <w:pPr>
        <w:spacing w:after="0" w:line="240" w:lineRule="auto"/>
        <w:jc w:val="both"/>
        <w:rPr>
          <w:rFonts w:ascii="Times New Roman" w:hAnsi="Times New Roman"/>
          <w:szCs w:val="24"/>
          <w:lang w:val="en-ID"/>
        </w:rPr>
      </w:pPr>
      <w:r>
        <w:rPr>
          <w:rFonts w:ascii="Times New Roman" w:hAnsi="Times New Roman"/>
          <w:szCs w:val="24"/>
          <w:lang w:val="en-ID"/>
        </w:rPr>
        <w:t>Ditjen PKH (2015</w:t>
      </w:r>
      <w:r w:rsidR="00A22F2D" w:rsidRPr="00A22F2D">
        <w:rPr>
          <w:rFonts w:ascii="Times New Roman" w:hAnsi="Times New Roman"/>
          <w:szCs w:val="24"/>
          <w:lang w:val="en-ID"/>
        </w:rPr>
        <w:t>) mengartikan sekolah peternakan rakyat adalah proses pembelajaran secara aplikatif, partisipatif, sistematis, dan terstruktur dengan cara pemberian akses informasi, ilmu pengetahuan, teknologi, serta penguatan kendali produksi dan pasca produksi ternak yang dilak</w:t>
      </w:r>
      <w:r>
        <w:rPr>
          <w:rFonts w:ascii="Times New Roman" w:hAnsi="Times New Roman"/>
          <w:szCs w:val="24"/>
          <w:lang w:val="en-ID"/>
        </w:rPr>
        <w:t>sanakan di SPR. LPPM IPB (2015</w:t>
      </w:r>
      <w:r w:rsidR="00A22F2D" w:rsidRPr="00A22F2D">
        <w:rPr>
          <w:rFonts w:ascii="Times New Roman" w:hAnsi="Times New Roman"/>
          <w:szCs w:val="24"/>
          <w:lang w:val="en-ID"/>
        </w:rPr>
        <w:t xml:space="preserve">) mengatakan tujuan SPR-1111 IPB didirikan adalah untuk memberi ilmu pengetahuan kepada peternak berskala kecil tentang berbagai aspek teknis peternakan dan nonteknis yang melandasi terwujudnya perusahaan kolektif dalam satu manajemen yang dikelola oleh satu manajer dalam rangka meningkatkan daya saing usahanya untuk meningkatkan pendapatannya serta kesejahteraannya. </w:t>
      </w:r>
      <w:proofErr w:type="gramStart"/>
      <w:r w:rsidR="00A22F2D" w:rsidRPr="00A22F2D">
        <w:rPr>
          <w:rFonts w:ascii="Times New Roman" w:hAnsi="Times New Roman"/>
          <w:szCs w:val="24"/>
          <w:lang w:val="en-ID"/>
        </w:rPr>
        <w:t>Sekolah peternakan rakyat saat ini telah dilaksanakan di beberapa daerah di Indonesia.</w:t>
      </w:r>
      <w:proofErr w:type="gramEnd"/>
      <w:r w:rsidR="00D220AF" w:rsidRPr="00D220AF">
        <w:rPr>
          <w:rFonts w:ascii="Times New Roman" w:hAnsi="Times New Roman"/>
          <w:szCs w:val="24"/>
          <w:lang w:val="en-ID"/>
        </w:rPr>
        <w:t xml:space="preserve"> </w:t>
      </w:r>
    </w:p>
    <w:p w:rsidR="00D220AF" w:rsidRPr="00D220AF" w:rsidRDefault="00D220AF" w:rsidP="00B31714">
      <w:pPr>
        <w:spacing w:after="0" w:line="240" w:lineRule="auto"/>
        <w:jc w:val="both"/>
        <w:rPr>
          <w:rFonts w:ascii="Times New Roman" w:hAnsi="Times New Roman"/>
          <w:szCs w:val="24"/>
          <w:lang w:val="en-ID"/>
        </w:rPr>
      </w:pPr>
    </w:p>
    <w:p w:rsidR="00A22F2D" w:rsidRDefault="00D220AF" w:rsidP="00B31714">
      <w:pPr>
        <w:spacing w:after="0" w:line="240" w:lineRule="auto"/>
        <w:jc w:val="both"/>
        <w:rPr>
          <w:rFonts w:ascii="Times New Roman" w:hAnsi="Times New Roman"/>
          <w:szCs w:val="24"/>
          <w:lang w:val="en-ID"/>
        </w:rPr>
      </w:pPr>
      <w:proofErr w:type="gramStart"/>
      <w:r w:rsidRPr="00D220AF">
        <w:rPr>
          <w:rFonts w:ascii="Times New Roman" w:hAnsi="Times New Roman"/>
          <w:szCs w:val="24"/>
          <w:lang w:val="en-ID"/>
        </w:rPr>
        <w:t>Pembentukan SPR-1111 oleh peternak bersama dengan pihak LPPM IPB dilakukan dalam satu kecamatan.</w:t>
      </w:r>
      <w:proofErr w:type="gramEnd"/>
      <w:r w:rsidRPr="00D220AF">
        <w:rPr>
          <w:rFonts w:ascii="Times New Roman" w:hAnsi="Times New Roman"/>
          <w:szCs w:val="24"/>
          <w:lang w:val="en-ID"/>
        </w:rPr>
        <w:t xml:space="preserve"> Satu SPR terdiri atas minimal 1000 ekor ternak betina produktif, maksimal 100 ekor ternak pejantan, dan diterapkan 10 strategi utama untuk mencapai 1 visi yaitu pet</w:t>
      </w:r>
      <w:r w:rsidR="0029471E">
        <w:rPr>
          <w:rFonts w:ascii="Times New Roman" w:hAnsi="Times New Roman"/>
          <w:szCs w:val="24"/>
          <w:lang w:val="en-ID"/>
        </w:rPr>
        <w:t>ernak berdaulat (LPPM IPB 2015</w:t>
      </w:r>
      <w:r w:rsidRPr="00D220AF">
        <w:rPr>
          <w:rFonts w:ascii="Times New Roman" w:hAnsi="Times New Roman"/>
          <w:szCs w:val="24"/>
          <w:lang w:val="en-ID"/>
        </w:rPr>
        <w:t xml:space="preserve">). Kecamatan Muara Enim, Kabupaten Muara Enim menjadi salah satu daerah yang dilaksanakan program sentra peternakan rakyat. </w:t>
      </w:r>
      <w:proofErr w:type="gramStart"/>
      <w:r w:rsidRPr="00D220AF">
        <w:rPr>
          <w:rFonts w:ascii="Times New Roman" w:hAnsi="Times New Roman"/>
          <w:szCs w:val="24"/>
          <w:lang w:val="en-ID"/>
        </w:rPr>
        <w:t>Organisasi sekolah peternakan rakyat yang berada di Kecamatan Muara Enim bernama Sentra Peternakan Rakyat Muara Tigo Manunggal dengan slogan “maju bersama, masyarakat peternak sejahtera.”</w:t>
      </w:r>
      <w:proofErr w:type="gramEnd"/>
      <w:r w:rsidRPr="00D220AF">
        <w:rPr>
          <w:rFonts w:ascii="Times New Roman" w:hAnsi="Times New Roman"/>
          <w:szCs w:val="24"/>
          <w:lang w:val="en-ID"/>
        </w:rPr>
        <w:t xml:space="preserve"> </w:t>
      </w:r>
      <w:proofErr w:type="gramStart"/>
      <w:r w:rsidRPr="00D220AF">
        <w:rPr>
          <w:rFonts w:ascii="Times New Roman" w:hAnsi="Times New Roman"/>
          <w:szCs w:val="24"/>
          <w:lang w:val="en-ID"/>
        </w:rPr>
        <w:t>Slogan SPR Muara Tigo Manunggal tersebut menjelaskan bahwa taraf hidup ekonomi peternak menjadi salah satu fokus utama dalam pembentukan SPR tersebut.</w:t>
      </w:r>
      <w:proofErr w:type="gramEnd"/>
      <w:r w:rsidRPr="00D220AF">
        <w:t xml:space="preserve"> </w:t>
      </w:r>
      <w:proofErr w:type="gramStart"/>
      <w:r w:rsidRPr="00D220AF">
        <w:rPr>
          <w:rFonts w:ascii="Times New Roman" w:hAnsi="Times New Roman"/>
          <w:szCs w:val="24"/>
          <w:lang w:val="en-ID"/>
        </w:rPr>
        <w:t xml:space="preserve">Oleh karena itu, untuk mewujudkan slogan SPR Muara </w:t>
      </w:r>
      <w:r w:rsidRPr="00D220AF">
        <w:rPr>
          <w:rFonts w:ascii="Times New Roman" w:hAnsi="Times New Roman"/>
          <w:szCs w:val="24"/>
          <w:lang w:val="en-ID"/>
        </w:rPr>
        <w:lastRenderedPageBreak/>
        <w:t>Tigo Manunggal tersebut perlu adanya partisipasi dari anggota SPR itu sendiri.</w:t>
      </w:r>
      <w:proofErr w:type="gramEnd"/>
    </w:p>
    <w:p w:rsidR="00D220AF" w:rsidRDefault="00D220AF" w:rsidP="00B31714">
      <w:pPr>
        <w:spacing w:after="0" w:line="240" w:lineRule="auto"/>
        <w:jc w:val="both"/>
        <w:rPr>
          <w:rFonts w:ascii="Times New Roman" w:hAnsi="Times New Roman"/>
          <w:szCs w:val="24"/>
          <w:lang w:val="en-ID"/>
        </w:rPr>
      </w:pPr>
    </w:p>
    <w:p w:rsidR="00D220AF" w:rsidRDefault="0029471E" w:rsidP="00B31714">
      <w:pPr>
        <w:spacing w:after="0" w:line="240" w:lineRule="auto"/>
        <w:jc w:val="both"/>
        <w:rPr>
          <w:rFonts w:ascii="Times New Roman" w:hAnsi="Times New Roman"/>
          <w:szCs w:val="24"/>
          <w:lang w:val="en-ID"/>
        </w:rPr>
      </w:pPr>
      <w:r>
        <w:rPr>
          <w:rFonts w:ascii="Times New Roman" w:hAnsi="Times New Roman"/>
          <w:szCs w:val="24"/>
          <w:lang w:val="en-ID"/>
        </w:rPr>
        <w:t>Nasdian (2014</w:t>
      </w:r>
      <w:r w:rsidR="00D220AF" w:rsidRPr="00D220AF">
        <w:rPr>
          <w:rFonts w:ascii="Times New Roman" w:hAnsi="Times New Roman"/>
          <w:szCs w:val="24"/>
          <w:lang w:val="en-ID"/>
        </w:rPr>
        <w:t xml:space="preserve">) mengartikan partisipasi adalah proses aktif, inisiatif diambil oleh warga komunitas sendiri, dibimbing oleh </w:t>
      </w:r>
      <w:proofErr w:type="gramStart"/>
      <w:r w:rsidR="00D220AF" w:rsidRPr="00D220AF">
        <w:rPr>
          <w:rFonts w:ascii="Times New Roman" w:hAnsi="Times New Roman"/>
          <w:szCs w:val="24"/>
          <w:lang w:val="en-ID"/>
        </w:rPr>
        <w:t>cara</w:t>
      </w:r>
      <w:proofErr w:type="gramEnd"/>
      <w:r w:rsidR="00D220AF" w:rsidRPr="00D220AF">
        <w:rPr>
          <w:rFonts w:ascii="Times New Roman" w:hAnsi="Times New Roman"/>
          <w:szCs w:val="24"/>
          <w:lang w:val="en-ID"/>
        </w:rPr>
        <w:t xml:space="preserve"> berpikir mereka sendiri, dengan menggunakan sarana dan proses (lembaga dan mekanisme) di mana mereka dapat menegaskan control secara efektif. Merujuk pada tujuan dari pembuatan SPR-1111, partisipasi peternak menjadi sangat dibutuhkan dalam setiap tahapan aktivitas dalam program SPR.</w:t>
      </w:r>
      <w:r w:rsidR="00D220AF">
        <w:rPr>
          <w:rFonts w:ascii="Times New Roman" w:hAnsi="Times New Roman"/>
          <w:szCs w:val="24"/>
          <w:lang w:val="en-ID"/>
        </w:rPr>
        <w:t xml:space="preserve"> </w:t>
      </w:r>
      <w:r w:rsidR="00D220AF" w:rsidRPr="00D220AF">
        <w:rPr>
          <w:rFonts w:ascii="Times New Roman" w:hAnsi="Times New Roman"/>
          <w:szCs w:val="24"/>
          <w:lang w:val="en-ID"/>
        </w:rPr>
        <w:t>Partisipasi aktif, keikutsertaan dalam organisasi/kelompok ternak, persepsi positif dan komunikasi dapat membawa pengaruh terhadap cara pandang peternak sehingga upaya untuk mencari solusi dalam mengembangkan usahanya.</w:t>
      </w:r>
    </w:p>
    <w:p w:rsidR="00D220AF" w:rsidRDefault="00D220AF" w:rsidP="00B31714">
      <w:pPr>
        <w:spacing w:after="0" w:line="240" w:lineRule="auto"/>
        <w:jc w:val="both"/>
        <w:rPr>
          <w:rFonts w:ascii="Times New Roman" w:hAnsi="Times New Roman"/>
          <w:szCs w:val="24"/>
          <w:lang w:val="en-ID"/>
        </w:rPr>
      </w:pPr>
    </w:p>
    <w:p w:rsidR="00D220AF" w:rsidRDefault="0029471E" w:rsidP="00B31714">
      <w:pPr>
        <w:spacing w:after="0" w:line="240" w:lineRule="auto"/>
        <w:jc w:val="both"/>
        <w:rPr>
          <w:rFonts w:ascii="Times New Roman" w:hAnsi="Times New Roman"/>
          <w:szCs w:val="24"/>
          <w:lang w:val="en-ID"/>
        </w:rPr>
      </w:pPr>
      <w:proofErr w:type="gramStart"/>
      <w:r>
        <w:rPr>
          <w:rFonts w:ascii="Times New Roman" w:hAnsi="Times New Roman"/>
          <w:szCs w:val="24"/>
          <w:lang w:val="en-ID"/>
        </w:rPr>
        <w:t>Siregar (2009</w:t>
      </w:r>
      <w:r w:rsidR="00D220AF" w:rsidRPr="00D220AF">
        <w:rPr>
          <w:rFonts w:ascii="Times New Roman" w:hAnsi="Times New Roman"/>
          <w:szCs w:val="24"/>
          <w:lang w:val="en-ID"/>
        </w:rPr>
        <w:t>) menjelaskan bahwa ternak sapi khususnya sapi potong merupakan salah satu sumber daya penghasil bahan makanan berupa daging yang memiliki nilai ekonomis yang tinggi dan penting artinya di dalam kehidupan masyarakat.</w:t>
      </w:r>
      <w:proofErr w:type="gramEnd"/>
      <w:r w:rsidR="00D220AF" w:rsidRPr="00D220AF">
        <w:rPr>
          <w:rFonts w:ascii="Times New Roman" w:hAnsi="Times New Roman"/>
          <w:szCs w:val="24"/>
          <w:lang w:val="en-ID"/>
        </w:rPr>
        <w:t xml:space="preserve"> </w:t>
      </w:r>
      <w:proofErr w:type="gramStart"/>
      <w:r w:rsidR="00D220AF" w:rsidRPr="00D220AF">
        <w:rPr>
          <w:rFonts w:ascii="Times New Roman" w:hAnsi="Times New Roman"/>
          <w:szCs w:val="24"/>
          <w:lang w:val="en-ID"/>
        </w:rPr>
        <w:t>Ternak sapi dapat menghasilkan berbagai macam kebutuhan, terutama sebagai bahan makanan berupa daging, disamping hasil ikutan lainnya seperti pupuk kandang, kompos, biogas, kulit, tulang dan lain sebagainya.</w:t>
      </w:r>
      <w:proofErr w:type="gramEnd"/>
      <w:r w:rsidR="00D220AF" w:rsidRPr="00D220AF">
        <w:rPr>
          <w:rFonts w:ascii="Times New Roman" w:hAnsi="Times New Roman"/>
          <w:szCs w:val="24"/>
          <w:lang w:val="en-ID"/>
        </w:rPr>
        <w:t xml:space="preserve"> </w:t>
      </w:r>
      <w:proofErr w:type="gramStart"/>
      <w:r w:rsidR="00D220AF" w:rsidRPr="00D220AF">
        <w:rPr>
          <w:rFonts w:ascii="Times New Roman" w:hAnsi="Times New Roman"/>
          <w:szCs w:val="24"/>
          <w:lang w:val="en-ID"/>
        </w:rPr>
        <w:t>Hasil dari ternak sapi salah satunya adalah untuk meningkatkan pendapatan keluarga.</w:t>
      </w:r>
      <w:proofErr w:type="gramEnd"/>
      <w:r w:rsidR="00D220AF" w:rsidRPr="00D220AF">
        <w:rPr>
          <w:rFonts w:ascii="Times New Roman" w:hAnsi="Times New Roman"/>
          <w:szCs w:val="24"/>
          <w:lang w:val="en-ID"/>
        </w:rPr>
        <w:t xml:space="preserve"> </w:t>
      </w:r>
      <w:proofErr w:type="gramStart"/>
      <w:r w:rsidR="00D220AF" w:rsidRPr="00D220AF">
        <w:rPr>
          <w:rFonts w:ascii="Times New Roman" w:hAnsi="Times New Roman"/>
          <w:szCs w:val="24"/>
          <w:lang w:val="en-ID"/>
        </w:rPr>
        <w:t>Menur</w:t>
      </w:r>
      <w:r>
        <w:rPr>
          <w:rFonts w:ascii="Times New Roman" w:hAnsi="Times New Roman"/>
          <w:szCs w:val="24"/>
          <w:lang w:val="en-ID"/>
        </w:rPr>
        <w:t>ut Indriyani dan Andri (2018</w:t>
      </w:r>
      <w:r w:rsidR="00D220AF" w:rsidRPr="00D220AF">
        <w:rPr>
          <w:rFonts w:ascii="Times New Roman" w:hAnsi="Times New Roman"/>
          <w:szCs w:val="24"/>
          <w:lang w:val="en-ID"/>
        </w:rPr>
        <w:t>) pengembangan sapi potong sebagai salah satu ternak potong masih banyak mengalami hambatan karena pemeliharaanya yang masih bersifat tradisional, sangat tidak menguntungkan karena tidak berproduksi secara maksimal.</w:t>
      </w:r>
      <w:proofErr w:type="gramEnd"/>
      <w:r w:rsidR="00D220AF" w:rsidRPr="00D220AF">
        <w:rPr>
          <w:rFonts w:ascii="Times New Roman" w:hAnsi="Times New Roman"/>
          <w:szCs w:val="24"/>
          <w:lang w:val="en-ID"/>
        </w:rPr>
        <w:t xml:space="preserve"> Hal ini diduga disebabkan oleh berbagai faktor sosial ekonomi </w:t>
      </w:r>
      <w:proofErr w:type="gramStart"/>
      <w:r w:rsidR="00D220AF" w:rsidRPr="00D220AF">
        <w:rPr>
          <w:rFonts w:ascii="Times New Roman" w:hAnsi="Times New Roman"/>
          <w:szCs w:val="24"/>
          <w:lang w:val="en-ID"/>
        </w:rPr>
        <w:t>peternak  terutama</w:t>
      </w:r>
      <w:proofErr w:type="gramEnd"/>
      <w:r w:rsidR="00D220AF" w:rsidRPr="00D220AF">
        <w:rPr>
          <w:rFonts w:ascii="Times New Roman" w:hAnsi="Times New Roman"/>
          <w:szCs w:val="24"/>
          <w:lang w:val="en-ID"/>
        </w:rPr>
        <w:t xml:space="preserve"> terkait penerimaan yang diterima dan biaya yang dikeluarkan masing-masing peternak.</w:t>
      </w:r>
    </w:p>
    <w:p w:rsidR="00D220AF" w:rsidRPr="00A22F2D" w:rsidRDefault="00D220AF" w:rsidP="00B31714">
      <w:pPr>
        <w:spacing w:after="0" w:line="240" w:lineRule="auto"/>
        <w:jc w:val="both"/>
        <w:rPr>
          <w:rFonts w:ascii="Times New Roman" w:hAnsi="Times New Roman"/>
          <w:szCs w:val="24"/>
          <w:lang w:val="en-ID"/>
        </w:rPr>
      </w:pPr>
    </w:p>
    <w:p w:rsidR="00E675C8" w:rsidRPr="00E675C8" w:rsidRDefault="00E675C8" w:rsidP="00B31714">
      <w:pPr>
        <w:spacing w:after="0" w:line="240" w:lineRule="auto"/>
        <w:jc w:val="both"/>
        <w:rPr>
          <w:rFonts w:ascii="Times New Roman" w:hAnsi="Times New Roman"/>
          <w:szCs w:val="24"/>
        </w:rPr>
      </w:pPr>
      <w:r w:rsidRPr="00E675C8">
        <w:rPr>
          <w:rFonts w:ascii="Times New Roman" w:hAnsi="Times New Roman"/>
          <w:szCs w:val="24"/>
        </w:rPr>
        <w:t>Tujuan penulisan terkait “</w:t>
      </w:r>
      <w:r w:rsidR="00D220AF" w:rsidRPr="00D220AF">
        <w:rPr>
          <w:rFonts w:ascii="Times New Roman" w:hAnsi="Times New Roman"/>
          <w:szCs w:val="24"/>
          <w:lang w:val="id-ID"/>
        </w:rPr>
        <w:t>Hubungan Tingkat Partisipasi Anggota Sekolah Peternakan Rakyat Muara Tigo Manunggal dengan Tingkat Pendapatan</w:t>
      </w:r>
      <w:r w:rsidRPr="00E675C8">
        <w:rPr>
          <w:rFonts w:ascii="Times New Roman" w:hAnsi="Times New Roman"/>
          <w:szCs w:val="24"/>
        </w:rPr>
        <w:t>” ini yaitu:</w:t>
      </w:r>
    </w:p>
    <w:p w:rsidR="00D220AF" w:rsidRPr="00D220AF" w:rsidRDefault="00D220AF" w:rsidP="00D220AF">
      <w:pPr>
        <w:pStyle w:val="ListParagraph"/>
        <w:numPr>
          <w:ilvl w:val="0"/>
          <w:numId w:val="14"/>
        </w:numPr>
        <w:jc w:val="both"/>
        <w:rPr>
          <w:rFonts w:ascii="Times New Roman" w:hAnsi="Times New Roman"/>
          <w:b/>
          <w:szCs w:val="24"/>
        </w:rPr>
      </w:pPr>
      <w:r w:rsidRPr="00D220AF">
        <w:rPr>
          <w:rFonts w:ascii="Times New Roman" w:hAnsi="Times New Roman"/>
          <w:szCs w:val="24"/>
        </w:rPr>
        <w:t>Menganalisis tingkat partisipasi anggota dalam SPR Muara Tigo Manunggal.</w:t>
      </w:r>
    </w:p>
    <w:p w:rsidR="00E675C8" w:rsidRPr="00E675C8" w:rsidRDefault="00D220AF" w:rsidP="00D220AF">
      <w:pPr>
        <w:pStyle w:val="ListParagraph"/>
        <w:numPr>
          <w:ilvl w:val="0"/>
          <w:numId w:val="14"/>
        </w:numPr>
        <w:jc w:val="both"/>
        <w:rPr>
          <w:rFonts w:ascii="Times New Roman" w:hAnsi="Times New Roman"/>
          <w:b/>
          <w:szCs w:val="24"/>
        </w:rPr>
      </w:pPr>
      <w:r w:rsidRPr="00D220AF">
        <w:rPr>
          <w:rFonts w:ascii="Times New Roman" w:hAnsi="Times New Roman"/>
          <w:szCs w:val="24"/>
        </w:rPr>
        <w:t>Menganalisis tingkat pendapatan anggota SPR Muara Tigo Manunggal.</w:t>
      </w:r>
    </w:p>
    <w:p w:rsidR="00660FE0" w:rsidRPr="0087534D" w:rsidRDefault="00D220AF" w:rsidP="00D220AF">
      <w:pPr>
        <w:pStyle w:val="ListParagraph"/>
        <w:numPr>
          <w:ilvl w:val="0"/>
          <w:numId w:val="14"/>
        </w:numPr>
        <w:jc w:val="both"/>
        <w:rPr>
          <w:rFonts w:ascii="Times New Roman" w:hAnsi="Times New Roman"/>
          <w:b/>
          <w:szCs w:val="24"/>
        </w:rPr>
      </w:pPr>
      <w:r w:rsidRPr="00D220AF">
        <w:rPr>
          <w:rFonts w:ascii="Times New Roman" w:hAnsi="Times New Roman"/>
          <w:szCs w:val="24"/>
        </w:rPr>
        <w:t>Menganalisis hubungan antara tingkat partisipasi dengan tingkat pendapatan anggota SPR Muara Tigo Manunggal.</w:t>
      </w:r>
    </w:p>
    <w:p w:rsidR="009E2497" w:rsidRPr="0040684C" w:rsidRDefault="009E2497" w:rsidP="00FA66A0">
      <w:pPr>
        <w:spacing w:before="120" w:line="240" w:lineRule="auto"/>
        <w:rPr>
          <w:rFonts w:ascii="Times New Roman" w:hAnsi="Times New Roman"/>
          <w:b/>
          <w:sz w:val="24"/>
          <w:szCs w:val="28"/>
          <w:lang w:val="id-ID"/>
        </w:rPr>
      </w:pPr>
      <w:r w:rsidRPr="0040684C">
        <w:rPr>
          <w:rFonts w:ascii="Times New Roman" w:hAnsi="Times New Roman"/>
          <w:b/>
          <w:sz w:val="24"/>
          <w:szCs w:val="28"/>
          <w:lang w:val="id-ID"/>
        </w:rPr>
        <w:lastRenderedPageBreak/>
        <w:t>PENDEKATAN TEORITIS</w:t>
      </w:r>
    </w:p>
    <w:p w:rsidR="00A94BA6" w:rsidRDefault="00D220AF" w:rsidP="00D220AF">
      <w:pPr>
        <w:spacing w:after="120" w:line="240" w:lineRule="auto"/>
        <w:jc w:val="both"/>
        <w:rPr>
          <w:rFonts w:ascii="Times New Roman" w:hAnsi="Times New Roman"/>
          <w:lang w:val="id-ID" w:eastAsia="id-ID"/>
        </w:rPr>
      </w:pPr>
      <w:r w:rsidRPr="00D220AF">
        <w:rPr>
          <w:rFonts w:ascii="Times New Roman" w:hAnsi="Times New Roman"/>
          <w:b/>
          <w:lang w:val="id-ID"/>
        </w:rPr>
        <w:t>Sekolah Peternakan Rakyat</w:t>
      </w:r>
    </w:p>
    <w:p w:rsidR="00B31714" w:rsidRDefault="0029471E" w:rsidP="00D220AF">
      <w:pPr>
        <w:spacing w:after="240"/>
        <w:jc w:val="both"/>
        <w:rPr>
          <w:rFonts w:ascii="Times New Roman" w:hAnsi="Times New Roman"/>
          <w:lang w:eastAsia="id-ID"/>
        </w:rPr>
      </w:pPr>
      <w:proofErr w:type="gramStart"/>
      <w:r>
        <w:rPr>
          <w:rFonts w:ascii="Times New Roman" w:hAnsi="Times New Roman"/>
          <w:lang w:eastAsia="id-ID"/>
        </w:rPr>
        <w:t>Ditjen PKH (2015</w:t>
      </w:r>
      <w:r w:rsidR="00D220AF" w:rsidRPr="00D220AF">
        <w:rPr>
          <w:rFonts w:ascii="Times New Roman" w:hAnsi="Times New Roman"/>
          <w:lang w:eastAsia="id-ID"/>
        </w:rPr>
        <w:t>) mengatakan bahwa ternak adalah satu dari sekian sumberdaya alam yang memberikan kontribusi positif pembangunan nasional.</w:t>
      </w:r>
      <w:proofErr w:type="gramEnd"/>
      <w:r w:rsidR="00D220AF" w:rsidRPr="00D220AF">
        <w:rPr>
          <w:rFonts w:ascii="Times New Roman" w:hAnsi="Times New Roman"/>
          <w:lang w:eastAsia="id-ID"/>
        </w:rPr>
        <w:t xml:space="preserve"> Pengelolaan komuditas peternak yang benar </w:t>
      </w:r>
      <w:proofErr w:type="gramStart"/>
      <w:r w:rsidR="00D220AF" w:rsidRPr="00D220AF">
        <w:rPr>
          <w:rFonts w:ascii="Times New Roman" w:hAnsi="Times New Roman"/>
          <w:lang w:eastAsia="id-ID"/>
        </w:rPr>
        <w:t>akan</w:t>
      </w:r>
      <w:proofErr w:type="gramEnd"/>
      <w:r w:rsidR="00D220AF" w:rsidRPr="00D220AF">
        <w:rPr>
          <w:rFonts w:ascii="Times New Roman" w:hAnsi="Times New Roman"/>
          <w:lang w:eastAsia="id-ID"/>
        </w:rPr>
        <w:t xml:space="preserve"> meningkatkan produktifitas ternak, penyuburan lahan pertanian, pengembangan energi alternatif, peningkatan kesempatan kerja, dan memberikan kesejahteraan bagi peternak Indonesia. Berdasarkan kondisi tersebut, maka pendekatan pembangunan peternakan dan kesehatan hewan ke depan akan ditempuh melalui pengembangan Sentra Peternakan Rakyat (SPR) yang didalamnya menerapkan Sekolah Peternakan Rakyat (Sekolah-PR) sebagai jawaban dan alternatif solusi untuk mengembangkan peternakan rakyat menuju usaha bisnis kolektif yang feasible, bankable, dan berdaya saing. </w:t>
      </w:r>
      <w:proofErr w:type="gramStart"/>
      <w:r w:rsidR="00D220AF" w:rsidRPr="00D220AF">
        <w:rPr>
          <w:rFonts w:ascii="Times New Roman" w:hAnsi="Times New Roman"/>
          <w:lang w:eastAsia="id-ID"/>
        </w:rPr>
        <w:t>Pembentukan SPR-1111 oleh peternak dalam suatu kawasan pemukiman peternak berskala kecil yang dapat berupa satu dusun atau satu desa atau satu kecamatan.</w:t>
      </w:r>
      <w:proofErr w:type="gramEnd"/>
      <w:r w:rsidR="00D220AF" w:rsidRPr="00D220AF">
        <w:rPr>
          <w:rFonts w:ascii="Times New Roman" w:hAnsi="Times New Roman"/>
          <w:lang w:eastAsia="id-ID"/>
        </w:rPr>
        <w:t xml:space="preserve"> Satu SPR terdiri atas minimal 1000 ekor ternak betina produktif, maksimal 100 ekor ternak pejantan, dan diterapkan 10 strategi utama untuk mencapai 1 visi yaitu pet</w:t>
      </w:r>
      <w:r>
        <w:rPr>
          <w:rFonts w:ascii="Times New Roman" w:hAnsi="Times New Roman"/>
          <w:lang w:eastAsia="id-ID"/>
        </w:rPr>
        <w:t>ernak berdaulat (LPPM IPB 2015</w:t>
      </w:r>
      <w:r w:rsidR="00D220AF" w:rsidRPr="00D220AF">
        <w:rPr>
          <w:rFonts w:ascii="Times New Roman" w:hAnsi="Times New Roman"/>
          <w:lang w:eastAsia="id-ID"/>
        </w:rPr>
        <w:t>).</w:t>
      </w:r>
    </w:p>
    <w:p w:rsidR="00D220AF" w:rsidRDefault="0029471E" w:rsidP="00A94BA6">
      <w:pPr>
        <w:spacing w:after="0"/>
        <w:jc w:val="both"/>
        <w:rPr>
          <w:rFonts w:ascii="Times New Roman" w:hAnsi="Times New Roman"/>
          <w:lang w:eastAsia="id-ID"/>
        </w:rPr>
      </w:pPr>
      <w:r>
        <w:rPr>
          <w:rFonts w:ascii="Times New Roman" w:hAnsi="Times New Roman"/>
          <w:lang w:eastAsia="id-ID"/>
        </w:rPr>
        <w:t>LPPM IPB (2015</w:t>
      </w:r>
      <w:r w:rsidR="00D220AF" w:rsidRPr="00D220AF">
        <w:rPr>
          <w:rFonts w:ascii="Times New Roman" w:hAnsi="Times New Roman"/>
          <w:lang w:eastAsia="id-ID"/>
        </w:rPr>
        <w:t>) menyatakan tujuan SPR-1111 IPB didirikan adalah untuk memberi ilmu pengetahuan kepada peternak berskala kecil tentang berbagai aspek teknis peternakan dan nonteknis yang melandasi terwujudnya perusahaan kolektif dalam satu manajemen yang dikelola oleh satu manajer dalam rangka meningkatkan daya saing usahanya untuk meningkatkan pendapatannya serta kesejahteraannya. Sepuluh strategi utama yang diterapkan dalam SPR-1111 untuk meningkatkan produktivitas ternak adalah:</w:t>
      </w:r>
    </w:p>
    <w:p w:rsidR="00D220AF" w:rsidRDefault="00D220AF" w:rsidP="00D220AF">
      <w:pPr>
        <w:numPr>
          <w:ilvl w:val="0"/>
          <w:numId w:val="28"/>
        </w:numPr>
        <w:tabs>
          <w:tab w:val="left" w:pos="1134"/>
        </w:tabs>
        <w:spacing w:after="0" w:line="240" w:lineRule="auto"/>
        <w:ind w:left="709" w:right="20" w:hanging="367"/>
        <w:jc w:val="both"/>
        <w:rPr>
          <w:rFonts w:ascii="Times New Roman" w:eastAsia="Times New Roman" w:hAnsi="Times New Roman"/>
          <w:szCs w:val="24"/>
          <w:lang w:eastAsia="id-ID"/>
        </w:rPr>
      </w:pPr>
      <w:r w:rsidRPr="00D220AF">
        <w:rPr>
          <w:rFonts w:ascii="Times New Roman" w:eastAsia="Times New Roman" w:hAnsi="Times New Roman"/>
          <w:szCs w:val="24"/>
          <w:lang w:eastAsia="id-ID"/>
        </w:rPr>
        <w:t xml:space="preserve">Melaksanakan seleksi ternak berdasarkan satu atau lebih sifat ekonomisnya secara sistematis dan terstruktur. </w:t>
      </w:r>
    </w:p>
    <w:p w:rsidR="00D220AF" w:rsidRPr="005D6CCF" w:rsidRDefault="00D220AF" w:rsidP="00D220AF">
      <w:pPr>
        <w:numPr>
          <w:ilvl w:val="0"/>
          <w:numId w:val="28"/>
        </w:numPr>
        <w:tabs>
          <w:tab w:val="left" w:pos="1134"/>
        </w:tabs>
        <w:spacing w:after="0" w:line="240" w:lineRule="auto"/>
        <w:ind w:left="709" w:right="20" w:hanging="367"/>
        <w:jc w:val="both"/>
        <w:rPr>
          <w:rFonts w:ascii="Times New Roman" w:eastAsia="Times New Roman" w:hAnsi="Times New Roman"/>
          <w:szCs w:val="24"/>
          <w:lang w:eastAsia="id-ID"/>
        </w:rPr>
      </w:pPr>
      <w:r w:rsidRPr="00D220AF">
        <w:rPr>
          <w:rFonts w:ascii="Times New Roman" w:eastAsia="Times New Roman" w:hAnsi="Times New Roman"/>
          <w:szCs w:val="24"/>
          <w:lang w:eastAsia="id-ID"/>
        </w:rPr>
        <w:t xml:space="preserve">Melakukan pengukuran dan pencatatan parameter teknis terkait sifat ekonomisnya seperti bobot lahir, bobot sapih, pertumbuhan bobot badan per hari, produksi </w:t>
      </w:r>
      <w:proofErr w:type="gramStart"/>
      <w:r w:rsidRPr="00D220AF">
        <w:rPr>
          <w:rFonts w:ascii="Times New Roman" w:eastAsia="Times New Roman" w:hAnsi="Times New Roman"/>
          <w:szCs w:val="24"/>
          <w:lang w:eastAsia="id-ID"/>
        </w:rPr>
        <w:t>susu</w:t>
      </w:r>
      <w:proofErr w:type="gramEnd"/>
      <w:r w:rsidRPr="00D220AF">
        <w:rPr>
          <w:rFonts w:ascii="Times New Roman" w:eastAsia="Times New Roman" w:hAnsi="Times New Roman"/>
          <w:szCs w:val="24"/>
          <w:lang w:eastAsia="id-ID"/>
        </w:rPr>
        <w:t xml:space="preserve"> per hari, dan bobot telur.</w:t>
      </w:r>
    </w:p>
    <w:p w:rsidR="00D220AF" w:rsidRPr="005D6CCF" w:rsidRDefault="00D220AF" w:rsidP="00D220AF">
      <w:pPr>
        <w:numPr>
          <w:ilvl w:val="0"/>
          <w:numId w:val="28"/>
        </w:numPr>
        <w:spacing w:after="0" w:line="240" w:lineRule="auto"/>
        <w:ind w:left="709" w:hanging="367"/>
        <w:jc w:val="both"/>
        <w:rPr>
          <w:rFonts w:ascii="Times New Roman" w:eastAsia="Times New Roman" w:hAnsi="Times New Roman"/>
          <w:szCs w:val="24"/>
          <w:lang w:eastAsia="id-ID"/>
        </w:rPr>
      </w:pPr>
      <w:r w:rsidRPr="00D220AF">
        <w:rPr>
          <w:rFonts w:ascii="Times New Roman" w:eastAsia="Times New Roman" w:hAnsi="Times New Roman"/>
          <w:szCs w:val="24"/>
          <w:lang w:eastAsia="id-ID"/>
        </w:rPr>
        <w:lastRenderedPageBreak/>
        <w:t>Membangun dan mengembangkan usaha kolektif dalam satu manajemen untuk komoditas ternak dan komoditas lainnya yang dimiliki peternak.</w:t>
      </w:r>
    </w:p>
    <w:p w:rsidR="00D220AF" w:rsidRPr="005D6CCF" w:rsidRDefault="00D220AF" w:rsidP="00D220AF">
      <w:pPr>
        <w:numPr>
          <w:ilvl w:val="0"/>
          <w:numId w:val="28"/>
        </w:numPr>
        <w:spacing w:after="0" w:line="240" w:lineRule="auto"/>
        <w:ind w:left="709" w:right="20" w:hanging="367"/>
        <w:jc w:val="both"/>
        <w:rPr>
          <w:rFonts w:ascii="Times New Roman" w:eastAsia="Times New Roman" w:hAnsi="Times New Roman"/>
          <w:szCs w:val="24"/>
          <w:lang w:eastAsia="id-ID"/>
        </w:rPr>
      </w:pPr>
      <w:r w:rsidRPr="00D220AF">
        <w:rPr>
          <w:rFonts w:ascii="Times New Roman" w:eastAsia="Times New Roman" w:hAnsi="Times New Roman"/>
          <w:szCs w:val="24"/>
          <w:lang w:eastAsia="id-ID"/>
        </w:rPr>
        <w:t>Mempercepat pertumbuhan populasi ternak dengan meningkatkan angka kelahiran dan menurunkan angka kematian.</w:t>
      </w:r>
    </w:p>
    <w:p w:rsidR="00D220AF" w:rsidRPr="005D6CCF" w:rsidRDefault="00D220AF" w:rsidP="00D220AF">
      <w:pPr>
        <w:numPr>
          <w:ilvl w:val="0"/>
          <w:numId w:val="28"/>
        </w:numPr>
        <w:tabs>
          <w:tab w:val="left" w:pos="993"/>
        </w:tabs>
        <w:spacing w:after="0" w:line="240" w:lineRule="auto"/>
        <w:ind w:left="709" w:right="20" w:hanging="367"/>
        <w:rPr>
          <w:rFonts w:ascii="Times New Roman" w:eastAsia="Times New Roman" w:hAnsi="Times New Roman"/>
          <w:szCs w:val="24"/>
          <w:lang w:eastAsia="id-ID"/>
        </w:rPr>
      </w:pPr>
      <w:r w:rsidRPr="00D220AF">
        <w:rPr>
          <w:rFonts w:ascii="Times New Roman" w:eastAsia="Times New Roman" w:hAnsi="Times New Roman"/>
          <w:szCs w:val="24"/>
          <w:lang w:eastAsia="id-ID"/>
        </w:rPr>
        <w:t>Memperbanyak jumlah induk beranak.</w:t>
      </w:r>
    </w:p>
    <w:p w:rsidR="00D220AF" w:rsidRDefault="00D220AF" w:rsidP="00D220AF">
      <w:pPr>
        <w:numPr>
          <w:ilvl w:val="0"/>
          <w:numId w:val="28"/>
        </w:numPr>
        <w:spacing w:after="0" w:line="240" w:lineRule="auto"/>
        <w:ind w:left="709" w:right="20" w:hanging="367"/>
        <w:jc w:val="both"/>
        <w:rPr>
          <w:rFonts w:ascii="Times New Roman" w:eastAsia="Times New Roman" w:hAnsi="Times New Roman"/>
          <w:szCs w:val="24"/>
          <w:lang w:eastAsia="id-ID"/>
        </w:rPr>
      </w:pPr>
      <w:r w:rsidRPr="00D220AF">
        <w:rPr>
          <w:rFonts w:ascii="Times New Roman" w:eastAsia="Times New Roman" w:hAnsi="Times New Roman"/>
          <w:szCs w:val="24"/>
          <w:lang w:eastAsia="id-ID"/>
        </w:rPr>
        <w:t>Memantau kinerja reproduksi dan kesehatan ternak secara periodik.</w:t>
      </w:r>
    </w:p>
    <w:p w:rsidR="004036BC" w:rsidRDefault="004036BC" w:rsidP="004036BC">
      <w:pPr>
        <w:numPr>
          <w:ilvl w:val="0"/>
          <w:numId w:val="28"/>
        </w:numPr>
        <w:spacing w:after="0" w:line="240" w:lineRule="auto"/>
        <w:ind w:left="709" w:right="20" w:hanging="367"/>
        <w:jc w:val="both"/>
        <w:rPr>
          <w:rFonts w:ascii="Times New Roman" w:eastAsia="Times New Roman" w:hAnsi="Times New Roman"/>
          <w:bCs/>
          <w:szCs w:val="24"/>
          <w:lang w:eastAsia="id-ID"/>
        </w:rPr>
      </w:pPr>
      <w:r>
        <w:rPr>
          <w:rFonts w:ascii="Times New Roman" w:eastAsia="Times New Roman" w:hAnsi="Times New Roman"/>
          <w:szCs w:val="24"/>
          <w:lang w:eastAsia="id-ID"/>
        </w:rPr>
        <w:t>Menyediakan pakan secara berlebih.</w:t>
      </w:r>
    </w:p>
    <w:p w:rsidR="004036BC" w:rsidRDefault="004036BC" w:rsidP="004036BC">
      <w:pPr>
        <w:numPr>
          <w:ilvl w:val="0"/>
          <w:numId w:val="28"/>
        </w:numPr>
        <w:spacing w:after="0" w:line="240" w:lineRule="auto"/>
        <w:ind w:left="709" w:right="20" w:hanging="367"/>
        <w:jc w:val="both"/>
        <w:rPr>
          <w:rFonts w:ascii="Times New Roman" w:eastAsia="Times New Roman" w:hAnsi="Times New Roman"/>
          <w:bCs/>
          <w:szCs w:val="24"/>
          <w:lang w:eastAsia="id-ID"/>
        </w:rPr>
      </w:pPr>
      <w:r w:rsidRPr="004036BC">
        <w:rPr>
          <w:rFonts w:ascii="Times New Roman" w:eastAsia="Times New Roman" w:hAnsi="Times New Roman"/>
          <w:bCs/>
          <w:szCs w:val="24"/>
          <w:lang w:eastAsia="id-ID"/>
        </w:rPr>
        <w:t>Mengoptimalkan penggunaan hasil-samping pertanian untuk direkayasa menjadi sumber pakan bergizi.</w:t>
      </w:r>
    </w:p>
    <w:p w:rsidR="004036BC" w:rsidRDefault="004036BC" w:rsidP="004036BC">
      <w:pPr>
        <w:numPr>
          <w:ilvl w:val="0"/>
          <w:numId w:val="28"/>
        </w:numPr>
        <w:spacing w:after="0" w:line="240" w:lineRule="auto"/>
        <w:ind w:left="709" w:right="20" w:hanging="367"/>
        <w:jc w:val="both"/>
        <w:rPr>
          <w:rFonts w:ascii="Times New Roman" w:eastAsia="Times New Roman" w:hAnsi="Times New Roman"/>
          <w:bCs/>
          <w:szCs w:val="24"/>
          <w:lang w:eastAsia="id-ID"/>
        </w:rPr>
      </w:pPr>
      <w:r w:rsidRPr="004036BC">
        <w:rPr>
          <w:rFonts w:ascii="Times New Roman" w:eastAsia="Times New Roman" w:hAnsi="Times New Roman"/>
          <w:bCs/>
          <w:szCs w:val="24"/>
          <w:lang w:eastAsia="id-ID"/>
        </w:rPr>
        <w:t>Meramu ransum yang tepat sesuai kandungan nutrisi untuk meningkatkan daya cernanya.</w:t>
      </w:r>
    </w:p>
    <w:p w:rsidR="004036BC" w:rsidRPr="004036BC" w:rsidRDefault="004036BC" w:rsidP="0063678C">
      <w:pPr>
        <w:numPr>
          <w:ilvl w:val="0"/>
          <w:numId w:val="28"/>
        </w:numPr>
        <w:spacing w:after="240" w:line="240" w:lineRule="auto"/>
        <w:ind w:left="709" w:right="20" w:hanging="367"/>
        <w:jc w:val="both"/>
        <w:rPr>
          <w:rFonts w:ascii="Times New Roman" w:eastAsia="Times New Roman" w:hAnsi="Times New Roman"/>
          <w:bCs/>
          <w:szCs w:val="24"/>
          <w:lang w:eastAsia="id-ID"/>
        </w:rPr>
      </w:pPr>
      <w:r w:rsidRPr="004036BC">
        <w:rPr>
          <w:rFonts w:ascii="Times New Roman" w:eastAsia="Times New Roman" w:hAnsi="Times New Roman"/>
          <w:bCs/>
          <w:szCs w:val="24"/>
          <w:lang w:eastAsia="id-ID"/>
        </w:rPr>
        <w:t>Mengikuti petunjuk berbisnis kolektif sesuai arahan para pakar.</w:t>
      </w:r>
    </w:p>
    <w:p w:rsidR="00A94BA6" w:rsidRDefault="004036BC" w:rsidP="0063678C">
      <w:pPr>
        <w:spacing w:after="120"/>
        <w:rPr>
          <w:rFonts w:ascii="Times New Roman" w:hAnsi="Times New Roman"/>
          <w:b/>
          <w:lang w:val="en-ID"/>
        </w:rPr>
      </w:pPr>
      <w:r>
        <w:rPr>
          <w:rFonts w:ascii="Times New Roman" w:hAnsi="Times New Roman"/>
          <w:b/>
          <w:lang w:val="en-ID"/>
        </w:rPr>
        <w:t>Tingkat Partisipasi Peternak</w:t>
      </w:r>
    </w:p>
    <w:p w:rsidR="004036BC" w:rsidRDefault="004036BC" w:rsidP="004036BC">
      <w:pPr>
        <w:spacing w:after="240"/>
        <w:jc w:val="both"/>
        <w:rPr>
          <w:rFonts w:ascii="Times New Roman" w:hAnsi="Times New Roman"/>
          <w:lang w:eastAsia="id-ID"/>
        </w:rPr>
      </w:pPr>
      <w:proofErr w:type="gramStart"/>
      <w:r w:rsidRPr="004036BC">
        <w:rPr>
          <w:rFonts w:ascii="Times New Roman" w:hAnsi="Times New Roman"/>
          <w:lang w:eastAsia="id-ID"/>
        </w:rPr>
        <w:t>Merujuk pada kamus besar Bahasa Indonesia, partisipasi diartikan sebagai tindakan ikut mengambil bagian, keikutsertaan a</w:t>
      </w:r>
      <w:r w:rsidR="0029471E">
        <w:rPr>
          <w:rFonts w:ascii="Times New Roman" w:hAnsi="Times New Roman"/>
          <w:lang w:eastAsia="id-ID"/>
        </w:rPr>
        <w:t>tau ikut serta.</w:t>
      </w:r>
      <w:proofErr w:type="gramEnd"/>
      <w:r w:rsidR="0029471E">
        <w:rPr>
          <w:rFonts w:ascii="Times New Roman" w:hAnsi="Times New Roman"/>
          <w:lang w:eastAsia="id-ID"/>
        </w:rPr>
        <w:t xml:space="preserve"> Nasdian (2014</w:t>
      </w:r>
      <w:r w:rsidRPr="004036BC">
        <w:rPr>
          <w:rFonts w:ascii="Times New Roman" w:hAnsi="Times New Roman"/>
          <w:lang w:eastAsia="id-ID"/>
        </w:rPr>
        <w:t xml:space="preserve">) mengartikan partisipasi adalah proses aktif, inisiatif diambil oleh warga komunitas sendiri, dibimbing oleh </w:t>
      </w:r>
      <w:proofErr w:type="gramStart"/>
      <w:r w:rsidRPr="004036BC">
        <w:rPr>
          <w:rFonts w:ascii="Times New Roman" w:hAnsi="Times New Roman"/>
          <w:lang w:eastAsia="id-ID"/>
        </w:rPr>
        <w:t>cara</w:t>
      </w:r>
      <w:proofErr w:type="gramEnd"/>
      <w:r w:rsidRPr="004036BC">
        <w:rPr>
          <w:rFonts w:ascii="Times New Roman" w:hAnsi="Times New Roman"/>
          <w:lang w:eastAsia="id-ID"/>
        </w:rPr>
        <w:t xml:space="preserve"> berpikir mereka sendiri, dengan menggunakan sarana dan proses (lembaga dan mekanisme) di mana mereka dapat menegaskan control secara</w:t>
      </w:r>
      <w:r>
        <w:rPr>
          <w:rFonts w:ascii="Times New Roman" w:hAnsi="Times New Roman"/>
          <w:lang w:eastAsia="id-ID"/>
        </w:rPr>
        <w:t xml:space="preserve"> </w:t>
      </w:r>
      <w:r w:rsidR="0029471E">
        <w:rPr>
          <w:rFonts w:ascii="Times New Roman" w:hAnsi="Times New Roman"/>
          <w:lang w:eastAsia="id-ID"/>
        </w:rPr>
        <w:t>efektif. Nisa’ (2017</w:t>
      </w:r>
      <w:r w:rsidRPr="004036BC">
        <w:rPr>
          <w:rFonts w:ascii="Times New Roman" w:hAnsi="Times New Roman"/>
          <w:lang w:eastAsia="id-ID"/>
        </w:rPr>
        <w:t xml:space="preserve">) menyimpulkan pengertian partisipasi dari beberapa definisi, dapat diambil kesimpulan bahwa partisipasi itu tidak berdasarkan keterlibatan secara fisik saja, melainkan juga menyangkut keterlibatan diri seperti ego atau mental sehingga </w:t>
      </w:r>
      <w:proofErr w:type="gramStart"/>
      <w:r w:rsidRPr="004036BC">
        <w:rPr>
          <w:rFonts w:ascii="Times New Roman" w:hAnsi="Times New Roman"/>
          <w:lang w:eastAsia="id-ID"/>
        </w:rPr>
        <w:t>akan</w:t>
      </w:r>
      <w:proofErr w:type="gramEnd"/>
      <w:r w:rsidRPr="004036BC">
        <w:rPr>
          <w:rFonts w:ascii="Times New Roman" w:hAnsi="Times New Roman"/>
          <w:lang w:eastAsia="id-ID"/>
        </w:rPr>
        <w:t xml:space="preserve"> menimbulkan tanggung jawab dan sumbangan yang besar bagi suatu program. </w:t>
      </w:r>
      <w:proofErr w:type="gramStart"/>
      <w:r w:rsidRPr="004036BC">
        <w:rPr>
          <w:rFonts w:ascii="Times New Roman" w:hAnsi="Times New Roman"/>
          <w:lang w:eastAsia="id-ID"/>
        </w:rPr>
        <w:t>Selain itu, partisipasi juga merupakan sebuah konsep sentral dari prinsip dasar pengembangan masyarakat.</w:t>
      </w:r>
      <w:proofErr w:type="gramEnd"/>
    </w:p>
    <w:p w:rsidR="004036BC" w:rsidRDefault="0029471E" w:rsidP="004036BC">
      <w:pPr>
        <w:spacing w:after="0"/>
        <w:jc w:val="both"/>
        <w:rPr>
          <w:rFonts w:ascii="Times New Roman" w:hAnsi="Times New Roman"/>
          <w:lang w:eastAsia="id-ID"/>
        </w:rPr>
      </w:pPr>
      <w:proofErr w:type="gramStart"/>
      <w:r>
        <w:rPr>
          <w:rFonts w:ascii="Times New Roman" w:hAnsi="Times New Roman"/>
          <w:lang w:eastAsia="id-ID"/>
        </w:rPr>
        <w:t>Menurut Febriana (2017</w:t>
      </w:r>
      <w:r w:rsidR="004036BC" w:rsidRPr="004036BC">
        <w:rPr>
          <w:rFonts w:ascii="Times New Roman" w:hAnsi="Times New Roman"/>
          <w:lang w:eastAsia="id-ID"/>
        </w:rPr>
        <w:t>) partisipasi merupakan kesediaan untuk membantu keberhasilan suatu program, mulai dari tahap perencanaan awal, tahap pelaksanaan, tahap memperoleh manfaat serta penilaian atau evaluasi.</w:t>
      </w:r>
      <w:proofErr w:type="gramEnd"/>
      <w:r w:rsidR="004036BC" w:rsidRPr="004036BC">
        <w:rPr>
          <w:rFonts w:ascii="Times New Roman" w:hAnsi="Times New Roman"/>
          <w:lang w:eastAsia="id-ID"/>
        </w:rPr>
        <w:t xml:space="preserve"> </w:t>
      </w:r>
      <w:proofErr w:type="gramStart"/>
      <w:r w:rsidR="004036BC" w:rsidRPr="004036BC">
        <w:rPr>
          <w:rFonts w:ascii="Times New Roman" w:hAnsi="Times New Roman"/>
          <w:lang w:eastAsia="id-ID"/>
        </w:rPr>
        <w:t>Wujud partisipasi pada tahap perencanaan awal yaitu seperti kehadiran, diskusi, sumbangan pemikiran atau ide serta tanggapan terhadap suatu program.</w:t>
      </w:r>
      <w:proofErr w:type="gramEnd"/>
      <w:r w:rsidR="004036BC" w:rsidRPr="004036BC">
        <w:rPr>
          <w:rFonts w:ascii="Times New Roman" w:hAnsi="Times New Roman"/>
          <w:lang w:eastAsia="id-ID"/>
        </w:rPr>
        <w:t xml:space="preserve"> </w:t>
      </w:r>
      <w:proofErr w:type="gramStart"/>
      <w:r w:rsidR="004036BC" w:rsidRPr="004036BC">
        <w:rPr>
          <w:rFonts w:ascii="Times New Roman" w:hAnsi="Times New Roman"/>
          <w:lang w:eastAsia="id-ID"/>
        </w:rPr>
        <w:lastRenderedPageBreak/>
        <w:t>Partisipasi pada tahap pelaksanaan merupakan unsur terpenting pada tahapan partisipasi, pelaksanaan merupakan sebuah indikator keseriusan masyarakat dalam menjalankan sebuah program, tahap selanjutnya adalah memperoleh manfaat yang merupakan tahapan yang dijadikan sebagai indikator penentu suatu keberhasilan sebuah program.</w:t>
      </w:r>
      <w:proofErr w:type="gramEnd"/>
      <w:r w:rsidR="004036BC" w:rsidRPr="004036BC">
        <w:rPr>
          <w:rFonts w:ascii="Times New Roman" w:hAnsi="Times New Roman"/>
          <w:lang w:eastAsia="id-ID"/>
        </w:rPr>
        <w:t xml:space="preserve"> </w:t>
      </w:r>
      <w:proofErr w:type="gramStart"/>
      <w:r w:rsidR="004036BC" w:rsidRPr="004036BC">
        <w:rPr>
          <w:rFonts w:ascii="Times New Roman" w:hAnsi="Times New Roman"/>
          <w:lang w:eastAsia="id-ID"/>
        </w:rPr>
        <w:t>Baik buruknya suatu program dapat dinilai pada tahap ini.</w:t>
      </w:r>
      <w:proofErr w:type="gramEnd"/>
      <w:r w:rsidR="004036BC" w:rsidRPr="004036BC">
        <w:rPr>
          <w:rFonts w:ascii="Times New Roman" w:hAnsi="Times New Roman"/>
          <w:lang w:eastAsia="id-ID"/>
        </w:rPr>
        <w:t xml:space="preserve"> </w:t>
      </w:r>
      <w:proofErr w:type="gramStart"/>
      <w:r w:rsidR="004036BC" w:rsidRPr="004036BC">
        <w:rPr>
          <w:rFonts w:ascii="Times New Roman" w:hAnsi="Times New Roman"/>
          <w:lang w:eastAsia="id-ID"/>
        </w:rPr>
        <w:t>Tahap yang terakhir adalah tahap penilaian atau evaluasi yaitu tahapan umpan balik sebagai penentu dari respon masyarakat terhadap suatu p</w:t>
      </w:r>
      <w:r>
        <w:rPr>
          <w:rFonts w:ascii="Times New Roman" w:hAnsi="Times New Roman"/>
          <w:lang w:eastAsia="id-ID"/>
        </w:rPr>
        <w:t>rogram.</w:t>
      </w:r>
      <w:proofErr w:type="gramEnd"/>
      <w:r>
        <w:rPr>
          <w:rFonts w:ascii="Times New Roman" w:hAnsi="Times New Roman"/>
          <w:lang w:eastAsia="id-ID"/>
        </w:rPr>
        <w:t xml:space="preserve"> Cohen dan Uphoff (1980</w:t>
      </w:r>
      <w:r w:rsidR="004036BC" w:rsidRPr="004036BC">
        <w:rPr>
          <w:rFonts w:ascii="Times New Roman" w:hAnsi="Times New Roman"/>
          <w:lang w:eastAsia="id-ID"/>
        </w:rPr>
        <w:t>) membagi partisipasi dalam beberapa tahapan, yaitu:</w:t>
      </w:r>
    </w:p>
    <w:p w:rsidR="004036BC" w:rsidRDefault="004036BC" w:rsidP="004036BC">
      <w:pPr>
        <w:numPr>
          <w:ilvl w:val="0"/>
          <w:numId w:val="40"/>
        </w:numPr>
        <w:tabs>
          <w:tab w:val="left" w:pos="1134"/>
        </w:tabs>
        <w:spacing w:after="0" w:line="240" w:lineRule="auto"/>
        <w:ind w:left="709" w:right="20" w:hanging="367"/>
        <w:jc w:val="both"/>
        <w:rPr>
          <w:rFonts w:ascii="Times New Roman" w:eastAsia="Times New Roman" w:hAnsi="Times New Roman"/>
          <w:szCs w:val="24"/>
          <w:lang w:eastAsia="id-ID"/>
        </w:rPr>
      </w:pPr>
      <w:r w:rsidRPr="004036BC">
        <w:rPr>
          <w:rFonts w:ascii="Times New Roman" w:eastAsia="Times New Roman" w:hAnsi="Times New Roman"/>
          <w:szCs w:val="24"/>
          <w:lang w:eastAsia="id-ID"/>
        </w:rPr>
        <w:t>Tahap perencanaan, merupakan wujud keikutsertaan seseorang dalam rapat-rapat pada perencanaan suatu program</w:t>
      </w:r>
    </w:p>
    <w:p w:rsidR="004036BC" w:rsidRDefault="004036BC" w:rsidP="004036BC">
      <w:pPr>
        <w:numPr>
          <w:ilvl w:val="0"/>
          <w:numId w:val="40"/>
        </w:numPr>
        <w:tabs>
          <w:tab w:val="left" w:pos="1134"/>
        </w:tabs>
        <w:spacing w:after="0" w:line="240" w:lineRule="auto"/>
        <w:ind w:left="709" w:right="20" w:hanging="367"/>
        <w:jc w:val="both"/>
        <w:rPr>
          <w:rFonts w:ascii="Times New Roman" w:eastAsia="Times New Roman" w:hAnsi="Times New Roman"/>
          <w:szCs w:val="24"/>
          <w:lang w:eastAsia="id-ID"/>
        </w:rPr>
      </w:pPr>
      <w:r w:rsidRPr="004036BC">
        <w:rPr>
          <w:rFonts w:ascii="Times New Roman" w:eastAsia="Times New Roman" w:hAnsi="Times New Roman"/>
          <w:szCs w:val="24"/>
          <w:lang w:eastAsia="id-ID"/>
        </w:rPr>
        <w:t>Tahap pelaksanaan, merupakan tahap terpenting dalam pembangunan, sebab inti dari pembangunan adalah pelaksanaannya. Wujud nyata partisipasi dalam tahap ini digolongkan menjadi tiga, yaitu partisipasi dalam bentuk sumbangan pemikiran, bentuk sumbangan materi, dan bentuk tindakan sebagai anggota proyek.</w:t>
      </w:r>
    </w:p>
    <w:p w:rsidR="004036BC" w:rsidRDefault="004036BC" w:rsidP="004036BC">
      <w:pPr>
        <w:numPr>
          <w:ilvl w:val="0"/>
          <w:numId w:val="40"/>
        </w:numPr>
        <w:tabs>
          <w:tab w:val="left" w:pos="1134"/>
        </w:tabs>
        <w:spacing w:after="0" w:line="240" w:lineRule="auto"/>
        <w:ind w:left="709" w:right="20" w:hanging="367"/>
        <w:jc w:val="both"/>
        <w:rPr>
          <w:rFonts w:ascii="Times New Roman" w:eastAsia="Times New Roman" w:hAnsi="Times New Roman"/>
          <w:szCs w:val="24"/>
          <w:lang w:eastAsia="id-ID"/>
        </w:rPr>
      </w:pPr>
      <w:r w:rsidRPr="004036BC">
        <w:rPr>
          <w:rFonts w:ascii="Times New Roman" w:eastAsia="Times New Roman" w:hAnsi="Times New Roman"/>
          <w:szCs w:val="24"/>
          <w:lang w:eastAsia="id-ID"/>
        </w:rPr>
        <w:t>Tahap menikmati hasil, merupakan melihat posisi seseorang sebagai subjek pembangunan dan indikator keberhasilan partisipasi</w:t>
      </w:r>
      <w:r>
        <w:rPr>
          <w:rFonts w:ascii="Times New Roman" w:eastAsia="Times New Roman" w:hAnsi="Times New Roman"/>
          <w:szCs w:val="24"/>
          <w:lang w:eastAsia="id-ID"/>
        </w:rPr>
        <w:t>.</w:t>
      </w:r>
    </w:p>
    <w:p w:rsidR="004036BC" w:rsidRPr="005D6CCF" w:rsidRDefault="004036BC" w:rsidP="004036BC">
      <w:pPr>
        <w:numPr>
          <w:ilvl w:val="0"/>
          <w:numId w:val="40"/>
        </w:numPr>
        <w:tabs>
          <w:tab w:val="left" w:pos="1134"/>
        </w:tabs>
        <w:spacing w:after="240" w:line="240" w:lineRule="auto"/>
        <w:ind w:left="709" w:right="20" w:hanging="367"/>
        <w:jc w:val="both"/>
        <w:rPr>
          <w:rFonts w:ascii="Times New Roman" w:eastAsia="Times New Roman" w:hAnsi="Times New Roman"/>
          <w:szCs w:val="24"/>
          <w:lang w:eastAsia="id-ID"/>
        </w:rPr>
      </w:pPr>
      <w:r w:rsidRPr="004036BC">
        <w:rPr>
          <w:rFonts w:ascii="Times New Roman" w:eastAsia="Times New Roman" w:hAnsi="Times New Roman"/>
          <w:szCs w:val="24"/>
          <w:lang w:eastAsia="id-ID"/>
        </w:rPr>
        <w:t>Tahap evaluasi, partisipasi pada tahap ini merupakan umpan balik yang dapat memberi masukan demi perbaikan pelaksanaan proyek selanjutnya sehingga termasuk ke dalam tahapan penting yang membutuhkan peran serta seseorang.</w:t>
      </w:r>
    </w:p>
    <w:p w:rsidR="004036BC" w:rsidRDefault="004036BC" w:rsidP="004036BC">
      <w:pPr>
        <w:spacing w:after="120" w:line="240" w:lineRule="auto"/>
        <w:jc w:val="both"/>
        <w:rPr>
          <w:rFonts w:ascii="Times New Roman" w:hAnsi="Times New Roman"/>
          <w:b/>
          <w:lang w:val="en-ID"/>
        </w:rPr>
      </w:pPr>
      <w:r w:rsidRPr="004036BC">
        <w:rPr>
          <w:rFonts w:ascii="Times New Roman" w:hAnsi="Times New Roman"/>
          <w:b/>
          <w:lang w:val="id-ID"/>
        </w:rPr>
        <w:t>Partisipasi da</w:t>
      </w:r>
      <w:r>
        <w:rPr>
          <w:rFonts w:ascii="Times New Roman" w:hAnsi="Times New Roman"/>
          <w:b/>
          <w:lang w:val="id-ID"/>
        </w:rPr>
        <w:t>lam Bisnis Kolektif Sapi Potong</w:t>
      </w:r>
    </w:p>
    <w:p w:rsidR="00CB52E4" w:rsidRDefault="004036BC" w:rsidP="004036BC">
      <w:pPr>
        <w:spacing w:after="240" w:line="240" w:lineRule="auto"/>
        <w:jc w:val="both"/>
        <w:rPr>
          <w:rFonts w:ascii="Times New Roman" w:eastAsia="Times New Roman" w:hAnsi="Times New Roman"/>
          <w:bCs/>
        </w:rPr>
      </w:pPr>
      <w:proofErr w:type="gramStart"/>
      <w:r w:rsidRPr="004036BC">
        <w:rPr>
          <w:rFonts w:ascii="Times New Roman" w:eastAsia="Times New Roman" w:hAnsi="Times New Roman"/>
          <w:bCs/>
        </w:rPr>
        <w:t>Usaha ternak sapi berpotensi untuk dikembangkan sebagai usaha yang menguntungkan.</w:t>
      </w:r>
      <w:proofErr w:type="gramEnd"/>
      <w:r w:rsidRPr="004036BC">
        <w:rPr>
          <w:rFonts w:ascii="Times New Roman" w:eastAsia="Times New Roman" w:hAnsi="Times New Roman"/>
          <w:bCs/>
        </w:rPr>
        <w:t xml:space="preserve"> </w:t>
      </w:r>
      <w:proofErr w:type="gramStart"/>
      <w:r w:rsidRPr="004036BC">
        <w:rPr>
          <w:rFonts w:ascii="Times New Roman" w:eastAsia="Times New Roman" w:hAnsi="Times New Roman"/>
          <w:bCs/>
        </w:rPr>
        <w:t>Ternak sapi merupakan salah satu komoditas ternak penghasil daging</w:t>
      </w:r>
      <w:r w:rsidRPr="004036BC">
        <w:t xml:space="preserve"> </w:t>
      </w:r>
      <w:r w:rsidRPr="004036BC">
        <w:rPr>
          <w:rFonts w:ascii="Times New Roman" w:eastAsia="Times New Roman" w:hAnsi="Times New Roman"/>
          <w:bCs/>
        </w:rPr>
        <w:t>terbesar dari kelompok ternak ruminansia terhadap produksi daging nasional.</w:t>
      </w:r>
      <w:proofErr w:type="gramEnd"/>
      <w:r w:rsidR="0029471E">
        <w:rPr>
          <w:rFonts w:ascii="Times New Roman" w:eastAsia="Times New Roman" w:hAnsi="Times New Roman"/>
          <w:bCs/>
        </w:rPr>
        <w:t xml:space="preserve"> Rusdiana </w:t>
      </w:r>
      <w:r w:rsidR="0029471E" w:rsidRPr="001A6E8A">
        <w:rPr>
          <w:rFonts w:ascii="Times New Roman" w:eastAsia="Times New Roman" w:hAnsi="Times New Roman"/>
          <w:bCs/>
          <w:i/>
        </w:rPr>
        <w:t>et al</w:t>
      </w:r>
      <w:r w:rsidR="0029471E">
        <w:rPr>
          <w:rFonts w:ascii="Times New Roman" w:eastAsia="Times New Roman" w:hAnsi="Times New Roman"/>
          <w:bCs/>
        </w:rPr>
        <w:t>. (2016</w:t>
      </w:r>
      <w:r w:rsidRPr="004036BC">
        <w:rPr>
          <w:rFonts w:ascii="Times New Roman" w:eastAsia="Times New Roman" w:hAnsi="Times New Roman"/>
          <w:bCs/>
        </w:rPr>
        <w:t xml:space="preserve">) mengatakan bahwa prospek pengembangan usaha ternak sapi potong lokal di Indonesia dapat memenuhi kebutuhan konsumen daging, yang perlu dilakukan adalah manajemen pemeliharaan, pengendalian penyakit, cara perkawinan melalui IB atau ternak pejantan impor, perbanyak bibit, perbanyak anak, pembesaran pejantan dan betina produktif secara nasional. Selain untuk meningkatkan pendapatan </w:t>
      </w:r>
      <w:r w:rsidRPr="004036BC">
        <w:rPr>
          <w:rFonts w:ascii="Times New Roman" w:eastAsia="Times New Roman" w:hAnsi="Times New Roman"/>
          <w:bCs/>
        </w:rPr>
        <w:lastRenderedPageBreak/>
        <w:t xml:space="preserve">dan kesejahteraan petani juga dapat meningkatkan devisa negara, sebagai ternak eksporimpor ke negara-negara luar. </w:t>
      </w:r>
      <w:proofErr w:type="gramStart"/>
      <w:r w:rsidRPr="004036BC">
        <w:rPr>
          <w:rFonts w:ascii="Times New Roman" w:eastAsia="Times New Roman" w:hAnsi="Times New Roman"/>
          <w:bCs/>
        </w:rPr>
        <w:t>Sistem usaha ternak sapi potong adalah suatu sistem usaha yang terdiri dari komponen-komponen yang saling berkaitan terhadap usaha pemeliharaan sapi potong.</w:t>
      </w:r>
      <w:proofErr w:type="gramEnd"/>
      <w:r w:rsidRPr="004036BC">
        <w:rPr>
          <w:rFonts w:ascii="Times New Roman" w:eastAsia="Times New Roman" w:hAnsi="Times New Roman"/>
          <w:bCs/>
        </w:rPr>
        <w:t xml:space="preserve"> </w:t>
      </w:r>
      <w:proofErr w:type="gramStart"/>
      <w:r w:rsidRPr="004036BC">
        <w:rPr>
          <w:rFonts w:ascii="Times New Roman" w:eastAsia="Times New Roman" w:hAnsi="Times New Roman"/>
          <w:bCs/>
        </w:rPr>
        <w:t>Peternak memilih mengusahakan ternak sapi dengan beberapa tujuan.</w:t>
      </w:r>
      <w:proofErr w:type="gramEnd"/>
      <w:r w:rsidRPr="004036BC">
        <w:rPr>
          <w:rFonts w:ascii="Times New Roman" w:eastAsia="Times New Roman" w:hAnsi="Times New Roman"/>
          <w:bCs/>
        </w:rPr>
        <w:t xml:space="preserve"> </w:t>
      </w:r>
      <w:proofErr w:type="gramStart"/>
      <w:r w:rsidRPr="004036BC">
        <w:rPr>
          <w:rFonts w:ascii="Times New Roman" w:eastAsia="Times New Roman" w:hAnsi="Times New Roman"/>
          <w:bCs/>
        </w:rPr>
        <w:t>Bagi peternak, ternak sapi potong berfungsi sebagai sumber pendapatan, protein hewani, dan tenaga kerja serta penghasil pupuk.</w:t>
      </w:r>
      <w:proofErr w:type="gramEnd"/>
      <w:r w:rsidRPr="004036BC">
        <w:rPr>
          <w:rFonts w:ascii="Times New Roman" w:eastAsia="Times New Roman" w:hAnsi="Times New Roman"/>
          <w:bCs/>
        </w:rPr>
        <w:t xml:space="preserve"> Fungsi </w:t>
      </w:r>
      <w:proofErr w:type="gramStart"/>
      <w:r w:rsidRPr="004036BC">
        <w:rPr>
          <w:rFonts w:ascii="Times New Roman" w:eastAsia="Times New Roman" w:hAnsi="Times New Roman"/>
          <w:bCs/>
        </w:rPr>
        <w:t>lain</w:t>
      </w:r>
      <w:proofErr w:type="gramEnd"/>
      <w:r w:rsidRPr="004036BC">
        <w:rPr>
          <w:rFonts w:ascii="Times New Roman" w:eastAsia="Times New Roman" w:hAnsi="Times New Roman"/>
          <w:bCs/>
        </w:rPr>
        <w:t xml:space="preserve"> adalah sebagai penghasil bibit dan b</w:t>
      </w:r>
      <w:r w:rsidR="0029471E">
        <w:rPr>
          <w:rFonts w:ascii="Times New Roman" w:eastAsia="Times New Roman" w:hAnsi="Times New Roman"/>
          <w:bCs/>
        </w:rPr>
        <w:t>ersifat tabungan (Siregar 2013</w:t>
      </w:r>
      <w:r w:rsidRPr="004036BC">
        <w:rPr>
          <w:rFonts w:ascii="Times New Roman" w:eastAsia="Times New Roman" w:hAnsi="Times New Roman"/>
          <w:bCs/>
        </w:rPr>
        <w:t>)</w:t>
      </w:r>
      <w:r>
        <w:rPr>
          <w:rFonts w:ascii="Times New Roman" w:eastAsia="Times New Roman" w:hAnsi="Times New Roman"/>
          <w:bCs/>
        </w:rPr>
        <w:t>.</w:t>
      </w:r>
    </w:p>
    <w:p w:rsidR="004036BC" w:rsidRPr="003C341E" w:rsidRDefault="004036BC" w:rsidP="004036BC">
      <w:pPr>
        <w:spacing w:after="240" w:line="240" w:lineRule="auto"/>
        <w:jc w:val="both"/>
        <w:rPr>
          <w:rFonts w:ascii="Times New Roman" w:eastAsia="Times New Roman" w:hAnsi="Times New Roman"/>
          <w:bCs/>
          <w:lang w:val="id-ID"/>
        </w:rPr>
      </w:pPr>
      <w:r w:rsidRPr="004036BC">
        <w:rPr>
          <w:rFonts w:ascii="Times New Roman" w:eastAsia="Times New Roman" w:hAnsi="Times New Roman"/>
          <w:bCs/>
          <w:lang w:val="id-ID"/>
        </w:rPr>
        <w:t>M</w:t>
      </w:r>
      <w:r w:rsidR="0029471E">
        <w:rPr>
          <w:rFonts w:ascii="Times New Roman" w:eastAsia="Times New Roman" w:hAnsi="Times New Roman"/>
          <w:bCs/>
          <w:lang w:val="id-ID"/>
        </w:rPr>
        <w:t xml:space="preserve">enurut Rusdiana </w:t>
      </w:r>
      <w:r w:rsidR="0029471E" w:rsidRPr="001A6E8A">
        <w:rPr>
          <w:rFonts w:ascii="Times New Roman" w:eastAsia="Times New Roman" w:hAnsi="Times New Roman"/>
          <w:bCs/>
          <w:i/>
          <w:lang w:val="id-ID"/>
        </w:rPr>
        <w:t>et al</w:t>
      </w:r>
      <w:r w:rsidR="0029471E">
        <w:rPr>
          <w:rFonts w:ascii="Times New Roman" w:eastAsia="Times New Roman" w:hAnsi="Times New Roman"/>
          <w:bCs/>
          <w:lang w:val="id-ID"/>
        </w:rPr>
        <w:t>. (2016</w:t>
      </w:r>
      <w:r w:rsidRPr="004036BC">
        <w:rPr>
          <w:rFonts w:ascii="Times New Roman" w:eastAsia="Times New Roman" w:hAnsi="Times New Roman"/>
          <w:bCs/>
          <w:lang w:val="id-ID"/>
        </w:rPr>
        <w:t>) usaha peternakan pada dasarnya merupakan kegiatan utama bagi peternak di pedesaan, dimana hasil produksinya sepenuhnya di arahkan ke pasar, dan jarang sekali ditemui bahwa peternak langsung mengkonsumsi sendiri hasil ternak dalam pemeliharaan atau hasil dibudidaya sendiri. Usaha yang bersifat komersil baik dari segi manajemen usaha serta harga ternak maupun dari segi pasar ternak perlu adanya peningkatan penerimaan dengan menaikkan nilai penjualan ternak yang dilakukan dengan cara meningkatkan kualitas ternak. Untuk meningkatkan produktivitas dan kualitas hasil ternak sapi potong, dapat dilakukan melalui peningkatan kualitas bibit, penyediaan pakan, pemeliharaan, pengawasan penyakit dan pemasaran</w:t>
      </w:r>
      <w:r w:rsidRPr="004036BC">
        <w:t xml:space="preserve"> </w:t>
      </w:r>
      <w:r w:rsidRPr="004036BC">
        <w:rPr>
          <w:rFonts w:ascii="Times New Roman" w:eastAsia="Times New Roman" w:hAnsi="Times New Roman"/>
          <w:bCs/>
          <w:lang w:val="id-ID"/>
        </w:rPr>
        <w:t>hasil. Kualitas ternak yang baik dianggap dapat meningkatkan harga jual dan menjadi investasi yang baik untuk keberlanjutan beternak.</w:t>
      </w:r>
    </w:p>
    <w:p w:rsidR="004036BC" w:rsidRDefault="004036BC" w:rsidP="004036BC">
      <w:pPr>
        <w:spacing w:after="120" w:line="240" w:lineRule="auto"/>
        <w:jc w:val="both"/>
        <w:rPr>
          <w:rFonts w:ascii="Times New Roman" w:eastAsia="Calibri" w:hAnsi="Times New Roman"/>
          <w:b/>
          <w:szCs w:val="24"/>
          <w:lang w:val="en-ID"/>
        </w:rPr>
      </w:pPr>
      <w:r w:rsidRPr="004036BC">
        <w:rPr>
          <w:rFonts w:ascii="Times New Roman" w:eastAsia="Calibri" w:hAnsi="Times New Roman"/>
          <w:b/>
          <w:szCs w:val="24"/>
          <w:lang w:val="id-ID"/>
        </w:rPr>
        <w:t>Tingkat Pendapatan Peternak</w:t>
      </w:r>
    </w:p>
    <w:p w:rsidR="00A60D29" w:rsidRDefault="0029471E" w:rsidP="004036BC">
      <w:pPr>
        <w:spacing w:after="240" w:line="240" w:lineRule="auto"/>
        <w:jc w:val="both"/>
        <w:rPr>
          <w:rFonts w:ascii="Times New Roman" w:hAnsi="Times New Roman"/>
        </w:rPr>
      </w:pPr>
      <w:proofErr w:type="gramStart"/>
      <w:r>
        <w:rPr>
          <w:rFonts w:ascii="Times New Roman" w:hAnsi="Times New Roman"/>
        </w:rPr>
        <w:t>Reksoprayitno (2004</w:t>
      </w:r>
      <w:r w:rsidR="004036BC" w:rsidRPr="004036BC">
        <w:rPr>
          <w:rFonts w:ascii="Times New Roman" w:hAnsi="Times New Roman"/>
        </w:rPr>
        <w:t>) mengungkapkan bahwa pendapatan seseorang juga didefinisikan sebagai banyaknya penerimaan yang dinilai dengan satuan mata uang yang dapat dihasilkan seseorang atau suatu bangsa dalam periode tertentu.</w:t>
      </w:r>
      <w:proofErr w:type="gramEnd"/>
      <w:r w:rsidR="004036BC" w:rsidRPr="004036BC">
        <w:rPr>
          <w:rFonts w:ascii="Times New Roman" w:hAnsi="Times New Roman"/>
        </w:rPr>
        <w:t xml:space="preserve"> Pendapatan (revenue) dapat diartikan sebagai total penerimaan yang diperoleh pada periode tertentu, dengan demikian dapat disimpulkan bahwa pendapatan adalah sebagai jumlah penghasilan yang diterima oleh para anggota masyarakat untuk jangka waktu tertentu sebagai bisnis jasa atau faktor-faktor produksi yang telah disambungkan. </w:t>
      </w:r>
      <w:proofErr w:type="gramStart"/>
      <w:r w:rsidR="004036BC" w:rsidRPr="004036BC">
        <w:rPr>
          <w:rFonts w:ascii="Times New Roman" w:hAnsi="Times New Roman"/>
        </w:rPr>
        <w:t>Tingkat pendapatan merupakan salah satu kriteria maju tidaknya satu daerah.</w:t>
      </w:r>
      <w:proofErr w:type="gramEnd"/>
      <w:r w:rsidR="004036BC" w:rsidRPr="004036BC">
        <w:rPr>
          <w:rFonts w:ascii="Times New Roman" w:hAnsi="Times New Roman"/>
        </w:rPr>
        <w:t xml:space="preserve"> Apabila pendapatan suatu daerah relatif rendah, dapat dikatakan bahwa kemajuan dan kesejahteraan tersebut </w:t>
      </w:r>
      <w:proofErr w:type="gramStart"/>
      <w:r w:rsidR="004036BC" w:rsidRPr="004036BC">
        <w:rPr>
          <w:rFonts w:ascii="Times New Roman" w:hAnsi="Times New Roman"/>
        </w:rPr>
        <w:t>akan</w:t>
      </w:r>
      <w:proofErr w:type="gramEnd"/>
      <w:r w:rsidR="004036BC" w:rsidRPr="004036BC">
        <w:rPr>
          <w:rFonts w:ascii="Times New Roman" w:hAnsi="Times New Roman"/>
        </w:rPr>
        <w:t xml:space="preserve"> rendah pula. Kelebihan dari konsumsi maka </w:t>
      </w:r>
      <w:proofErr w:type="gramStart"/>
      <w:r w:rsidR="004036BC" w:rsidRPr="004036BC">
        <w:rPr>
          <w:rFonts w:ascii="Times New Roman" w:hAnsi="Times New Roman"/>
        </w:rPr>
        <w:t>akan</w:t>
      </w:r>
      <w:proofErr w:type="gramEnd"/>
      <w:r w:rsidR="004036BC" w:rsidRPr="004036BC">
        <w:rPr>
          <w:rFonts w:ascii="Times New Roman" w:hAnsi="Times New Roman"/>
        </w:rPr>
        <w:t xml:space="preserve"> </w:t>
      </w:r>
      <w:r w:rsidR="004036BC" w:rsidRPr="004036BC">
        <w:rPr>
          <w:rFonts w:ascii="Times New Roman" w:hAnsi="Times New Roman"/>
        </w:rPr>
        <w:lastRenderedPageBreak/>
        <w:t xml:space="preserve">disimpan pada bank yang tujuannya adalah untuk berjaga-jaga apabila baik kemajuan dibidang pendidikan, produksi dan sebagainya juga mempengaruhi tingkat tabungan masyarakat. </w:t>
      </w:r>
      <w:proofErr w:type="gramStart"/>
      <w:r w:rsidR="004036BC" w:rsidRPr="004036BC">
        <w:rPr>
          <w:rFonts w:ascii="Times New Roman" w:hAnsi="Times New Roman"/>
        </w:rPr>
        <w:t>Demikian pula hanya bila pendapatan masyarakat suatu daerah relatif tinggi, maka tingkat kesejahteraan dan kemajuan daerah t</w:t>
      </w:r>
      <w:r>
        <w:rPr>
          <w:rFonts w:ascii="Times New Roman" w:hAnsi="Times New Roman"/>
        </w:rPr>
        <w:t>ersebut tinggi pula (Danil 2013</w:t>
      </w:r>
      <w:r w:rsidR="004036BC" w:rsidRPr="004036BC">
        <w:rPr>
          <w:rFonts w:ascii="Times New Roman" w:hAnsi="Times New Roman"/>
        </w:rPr>
        <w:t>)</w:t>
      </w:r>
      <w:r w:rsidR="003C341E" w:rsidRPr="003C341E">
        <w:rPr>
          <w:rFonts w:ascii="Times New Roman" w:hAnsi="Times New Roman"/>
        </w:rPr>
        <w:t>.</w:t>
      </w:r>
      <w:proofErr w:type="gramEnd"/>
    </w:p>
    <w:p w:rsidR="004036BC" w:rsidRDefault="004036BC" w:rsidP="004036BC">
      <w:pPr>
        <w:spacing w:after="240" w:line="240" w:lineRule="auto"/>
        <w:jc w:val="both"/>
        <w:rPr>
          <w:rFonts w:ascii="Times New Roman" w:hAnsi="Times New Roman"/>
          <w:lang w:val="en-ID"/>
        </w:rPr>
      </w:pPr>
      <w:r w:rsidRPr="004036BC">
        <w:rPr>
          <w:rFonts w:ascii="Times New Roman" w:hAnsi="Times New Roman"/>
          <w:lang w:val="id-ID"/>
        </w:rPr>
        <w:t>Analisa pendapatan berfungsi untuk mengukur berhasil tidaknya suatu kegiatan usaha, menemukan komponen utama pendapatan dan apa kah komponen itu masih dapat ditingkatkan atau tidak. Kegiatan usaha dikatakan berhasil apabila pendapatannya memenuhi syarat cukup untuk memenuhi semua sarana produksi. Analisis usaha tersebut merupakan keteranganyang rinci tentang penerimaan dan pengeluaran selama jangka w</w:t>
      </w:r>
      <w:r w:rsidR="0029471E">
        <w:rPr>
          <w:rFonts w:ascii="Times New Roman" w:hAnsi="Times New Roman"/>
          <w:lang w:val="id-ID"/>
        </w:rPr>
        <w:t>aktu tertentu (Aritonang 199</w:t>
      </w:r>
      <w:r w:rsidR="0029471E">
        <w:rPr>
          <w:rFonts w:ascii="Times New Roman" w:hAnsi="Times New Roman"/>
          <w:lang w:val="en-ID"/>
        </w:rPr>
        <w:t>2</w:t>
      </w:r>
      <w:r w:rsidRPr="004036BC">
        <w:rPr>
          <w:rFonts w:ascii="Times New Roman" w:hAnsi="Times New Roman"/>
          <w:lang w:val="id-ID"/>
        </w:rPr>
        <w:t>). Analisis usaha ternak sapi sangat penting sebagai kegiatan rutin suatu usaha ternak komersil. Dengan adanya analisis usaha dapat dievaluasi dan mencari langka pemecahan berbagai kendala, baik usaha untuk mengebangkan, rencana penjualan maupun mengurangi biaya-biaya ya</w:t>
      </w:r>
      <w:r w:rsidR="0029471E">
        <w:rPr>
          <w:rFonts w:ascii="Times New Roman" w:hAnsi="Times New Roman"/>
          <w:lang w:val="id-ID"/>
        </w:rPr>
        <w:t>ng tidak perlu (Murtidjo 1993</w:t>
      </w:r>
      <w:r w:rsidRPr="004036BC">
        <w:rPr>
          <w:rFonts w:ascii="Times New Roman" w:hAnsi="Times New Roman"/>
          <w:lang w:val="id-ID"/>
        </w:rPr>
        <w:t>).</w:t>
      </w:r>
      <w:r>
        <w:rPr>
          <w:rFonts w:ascii="Times New Roman" w:hAnsi="Times New Roman"/>
          <w:lang w:val="en-ID"/>
        </w:rPr>
        <w:t xml:space="preserve"> </w:t>
      </w:r>
      <w:r w:rsidRPr="004036BC">
        <w:rPr>
          <w:rFonts w:ascii="Times New Roman" w:hAnsi="Times New Roman"/>
          <w:lang w:val="en-ID"/>
        </w:rPr>
        <w:t xml:space="preserve">Strategi pembangunan peternakan mempunyai prospek yang baik di masa depan, karena permintaan </w:t>
      </w:r>
      <w:proofErr w:type="gramStart"/>
      <w:r w:rsidRPr="004036BC">
        <w:rPr>
          <w:rFonts w:ascii="Times New Roman" w:hAnsi="Times New Roman"/>
          <w:lang w:val="en-ID"/>
        </w:rPr>
        <w:t>akan</w:t>
      </w:r>
      <w:proofErr w:type="gramEnd"/>
      <w:r w:rsidRPr="004036BC">
        <w:rPr>
          <w:rFonts w:ascii="Times New Roman" w:hAnsi="Times New Roman"/>
          <w:lang w:val="en-ID"/>
        </w:rPr>
        <w:t xml:space="preserve"> bahan-bahan yang berasal dari ternak akan terus meningkat seiring dengan peningkatan jumlah penduduk, pendapatan, dan kesadaran masyarakat untuk mengkonsumsi pangan bergizi tinggi sebagai pengaruh dari naiknya tingkat pendidikan rat</w:t>
      </w:r>
      <w:r w:rsidR="0029471E">
        <w:rPr>
          <w:rFonts w:ascii="Times New Roman" w:hAnsi="Times New Roman"/>
          <w:lang w:val="en-ID"/>
        </w:rPr>
        <w:t>a-rata penduduk (Santosa 1997</w:t>
      </w:r>
      <w:r w:rsidRPr="004036BC">
        <w:rPr>
          <w:rFonts w:ascii="Times New Roman" w:hAnsi="Times New Roman"/>
          <w:lang w:val="en-ID"/>
        </w:rPr>
        <w:t>).</w:t>
      </w:r>
    </w:p>
    <w:p w:rsidR="00D56ECF" w:rsidRPr="004036BC" w:rsidRDefault="004036BC" w:rsidP="004036BC">
      <w:pPr>
        <w:spacing w:after="240" w:line="240" w:lineRule="auto"/>
        <w:jc w:val="both"/>
        <w:rPr>
          <w:rFonts w:ascii="Times New Roman" w:hAnsi="Times New Roman"/>
          <w:lang w:val="en-ID"/>
        </w:rPr>
      </w:pPr>
      <w:proofErr w:type="gramStart"/>
      <w:r w:rsidRPr="004036BC">
        <w:rPr>
          <w:rFonts w:ascii="Times New Roman" w:hAnsi="Times New Roman"/>
          <w:lang w:val="en-ID"/>
        </w:rPr>
        <w:t>Pendapatan secara umum dapat diartikan sebagai penghasilan bersih seseorang dalam melakukan jasa yang menghasilkan barang atau jasa dalam jangka waktu tertentu.</w:t>
      </w:r>
      <w:proofErr w:type="gramEnd"/>
      <w:r w:rsidRPr="004036BC">
        <w:rPr>
          <w:rFonts w:ascii="Times New Roman" w:hAnsi="Times New Roman"/>
          <w:lang w:val="en-ID"/>
        </w:rPr>
        <w:t xml:space="preserve"> Pendapatan peternak dapat dikatakan sebagai jasa seseorang dalam membesarkan ternak yang </w:t>
      </w:r>
      <w:proofErr w:type="gramStart"/>
      <w:r w:rsidRPr="004036BC">
        <w:rPr>
          <w:rFonts w:ascii="Times New Roman" w:hAnsi="Times New Roman"/>
          <w:lang w:val="en-ID"/>
        </w:rPr>
        <w:t>akan</w:t>
      </w:r>
      <w:proofErr w:type="gramEnd"/>
      <w:r w:rsidRPr="004036BC">
        <w:rPr>
          <w:rFonts w:ascii="Times New Roman" w:hAnsi="Times New Roman"/>
          <w:lang w:val="en-ID"/>
        </w:rPr>
        <w:t xml:space="preserve"> menghasilkan barang yaitu sapi yang siap dijualkan. </w:t>
      </w:r>
      <w:proofErr w:type="gramStart"/>
      <w:r w:rsidRPr="004036BC">
        <w:rPr>
          <w:rFonts w:ascii="Times New Roman" w:hAnsi="Times New Roman"/>
          <w:lang w:val="en-ID"/>
        </w:rPr>
        <w:t>Berdasarkan hasil penelitian dan pustaka di atas, dapat disimpulkan pendapatan peternak dapat dilihat dari pendapatan dari peternakan dan pendapatan dari non peternakan.</w:t>
      </w:r>
      <w:proofErr w:type="gramEnd"/>
    </w:p>
    <w:p w:rsidR="00A94BA6" w:rsidRPr="0063678C" w:rsidRDefault="00B04C8A" w:rsidP="0063678C">
      <w:pPr>
        <w:pStyle w:val="ListParagraph"/>
        <w:spacing w:after="120"/>
        <w:ind w:left="0"/>
        <w:jc w:val="both"/>
        <w:rPr>
          <w:rFonts w:ascii="Times New Roman" w:hAnsi="Times New Roman"/>
          <w:szCs w:val="24"/>
          <w:lang w:val="en-ID"/>
        </w:rPr>
      </w:pPr>
      <w:r w:rsidRPr="0040684C">
        <w:rPr>
          <w:rFonts w:ascii="Times New Roman" w:hAnsi="Times New Roman"/>
          <w:b/>
          <w:sz w:val="24"/>
        </w:rPr>
        <w:t>KERANGKA PEMIKIRAN</w:t>
      </w:r>
    </w:p>
    <w:p w:rsidR="005739C1" w:rsidRDefault="00DB0F12" w:rsidP="00DB0F12">
      <w:pPr>
        <w:spacing w:after="240" w:line="240" w:lineRule="auto"/>
        <w:jc w:val="both"/>
        <w:rPr>
          <w:rFonts w:ascii="Times New Roman" w:eastAsia="Calibri" w:hAnsi="Times New Roman"/>
        </w:rPr>
      </w:pPr>
      <w:proofErr w:type="gramStart"/>
      <w:r w:rsidRPr="00DB0F12">
        <w:rPr>
          <w:rFonts w:ascii="Times New Roman" w:eastAsia="Calibri" w:hAnsi="Times New Roman"/>
        </w:rPr>
        <w:t>Kebutuhan pangan di Indonesia yang semakin meningkat membuat produksi pangan harus semakin ditingkatkan.</w:t>
      </w:r>
      <w:proofErr w:type="gramEnd"/>
      <w:r w:rsidRPr="00DB0F12">
        <w:rPr>
          <w:rFonts w:ascii="Times New Roman" w:eastAsia="Calibri" w:hAnsi="Times New Roman"/>
        </w:rPr>
        <w:t xml:space="preserve"> </w:t>
      </w:r>
      <w:proofErr w:type="gramStart"/>
      <w:r w:rsidRPr="00DB0F12">
        <w:rPr>
          <w:rFonts w:ascii="Times New Roman" w:eastAsia="Calibri" w:hAnsi="Times New Roman"/>
        </w:rPr>
        <w:t xml:space="preserve">Produksi pangan yang semakin meningkat harus diikuti dengan </w:t>
      </w:r>
      <w:r w:rsidRPr="00DB0F12">
        <w:rPr>
          <w:rFonts w:ascii="Times New Roman" w:eastAsia="Calibri" w:hAnsi="Times New Roman"/>
        </w:rPr>
        <w:lastRenderedPageBreak/>
        <w:t>meningkatnya kesejahter</w:t>
      </w:r>
      <w:r w:rsidR="0029471E">
        <w:rPr>
          <w:rFonts w:ascii="Times New Roman" w:eastAsia="Calibri" w:hAnsi="Times New Roman"/>
        </w:rPr>
        <w:t>aan peternak.</w:t>
      </w:r>
      <w:proofErr w:type="gramEnd"/>
      <w:r w:rsidR="0029471E">
        <w:rPr>
          <w:rFonts w:ascii="Times New Roman" w:eastAsia="Calibri" w:hAnsi="Times New Roman"/>
        </w:rPr>
        <w:t xml:space="preserve"> Ditjen PKH (2015</w:t>
      </w:r>
      <w:r w:rsidRPr="00DB0F12">
        <w:rPr>
          <w:rFonts w:ascii="Times New Roman" w:eastAsia="Calibri" w:hAnsi="Times New Roman"/>
        </w:rPr>
        <w:t xml:space="preserve">) mengartikan sekolah peternakan rakyat adalah proses pembelajaran secara aplikatif, partisipatif, sistematis, dan terstruktur dengan </w:t>
      </w:r>
      <w:proofErr w:type="gramStart"/>
      <w:r w:rsidRPr="00DB0F12">
        <w:rPr>
          <w:rFonts w:ascii="Times New Roman" w:eastAsia="Calibri" w:hAnsi="Times New Roman"/>
        </w:rPr>
        <w:t>cara</w:t>
      </w:r>
      <w:proofErr w:type="gramEnd"/>
      <w:r w:rsidRPr="00DB0F12">
        <w:rPr>
          <w:rFonts w:ascii="Times New Roman" w:eastAsia="Calibri" w:hAnsi="Times New Roman"/>
        </w:rPr>
        <w:t xml:space="preserve"> pemberian akses informasi, ilmu pengetahuan, teknologi, serta penguatan kendali produksi dan pasca produksi ternak yang dilaksanakan di SPR.  Pengembangan program SPR memiliki tujuan yang baik bagi peningkatan pendapatan dan kesejahteraan peternak, sehingga dukungan dan partisipasi dari peternak menjadi penting dan dibutuhkan pada setiap tahapan aktivitas da</w:t>
      </w:r>
      <w:r w:rsidR="0029471E">
        <w:rPr>
          <w:rFonts w:ascii="Times New Roman" w:eastAsia="Calibri" w:hAnsi="Times New Roman"/>
        </w:rPr>
        <w:t>lam program SPR. Nasdian (2014</w:t>
      </w:r>
      <w:r w:rsidRPr="00DB0F12">
        <w:rPr>
          <w:rFonts w:ascii="Times New Roman" w:eastAsia="Calibri" w:hAnsi="Times New Roman"/>
        </w:rPr>
        <w:t xml:space="preserve">) mengartikan partisipasi adalah proses aktif, inisiatif diambil oleh warga komunitas sendiri, dibimbing oleh cara berpikir mereka sendiri, dengan menggunakan sarana dan proses (lembaga dan mekanisme) agar mereka dapat menegaskan kontrol secara efektif. </w:t>
      </w:r>
      <w:proofErr w:type="gramStart"/>
      <w:r w:rsidRPr="00DB0F12">
        <w:rPr>
          <w:rFonts w:ascii="Times New Roman" w:eastAsia="Calibri" w:hAnsi="Times New Roman"/>
        </w:rPr>
        <w:t>Program Sekolah Peternakan Rakyat yang berada di Kecamatan Muara Enim dimulai sejak tahun 2015.</w:t>
      </w:r>
      <w:proofErr w:type="gramEnd"/>
      <w:r w:rsidRPr="00DB0F12">
        <w:rPr>
          <w:rFonts w:ascii="Times New Roman" w:eastAsia="Calibri" w:hAnsi="Times New Roman"/>
        </w:rPr>
        <w:t xml:space="preserve"> </w:t>
      </w:r>
      <w:proofErr w:type="gramStart"/>
      <w:r w:rsidRPr="00DB0F12">
        <w:rPr>
          <w:rFonts w:ascii="Times New Roman" w:eastAsia="Calibri" w:hAnsi="Times New Roman"/>
        </w:rPr>
        <w:t>Pengembangan program SPR bertujuan untuk dapat taraf hidup ekonomi peternak.</w:t>
      </w:r>
      <w:proofErr w:type="gramEnd"/>
      <w:r w:rsidRPr="00DB0F12">
        <w:rPr>
          <w:rFonts w:ascii="Times New Roman" w:eastAsia="Calibri" w:hAnsi="Times New Roman"/>
        </w:rPr>
        <w:t xml:space="preserve"> </w:t>
      </w:r>
      <w:proofErr w:type="gramStart"/>
      <w:r w:rsidRPr="00DB0F12">
        <w:rPr>
          <w:rFonts w:ascii="Times New Roman" w:eastAsia="Calibri" w:hAnsi="Times New Roman"/>
        </w:rPr>
        <w:t>Partisipasi seharusnya melibatkan peternak dalam keseluruhan tahapan pengembangan program.</w:t>
      </w:r>
      <w:proofErr w:type="gramEnd"/>
      <w:r w:rsidRPr="00DB0F12">
        <w:rPr>
          <w:rFonts w:ascii="Times New Roman" w:eastAsia="Calibri" w:hAnsi="Times New Roman"/>
        </w:rPr>
        <w:t xml:space="preserve"> Termasuk dalam pengembangan program SPR Muara Tigo Manunggal di Kecamatan Muara Enim. </w:t>
      </w:r>
      <w:proofErr w:type="gramStart"/>
      <w:r w:rsidRPr="00DB0F12">
        <w:rPr>
          <w:rFonts w:ascii="Times New Roman" w:eastAsia="Calibri" w:hAnsi="Times New Roman"/>
        </w:rPr>
        <w:t>Untuk dapat mewujudkan tujuan dari SPR-1111, maka partisipasi peternak menjadi sangat dibutuhkan.</w:t>
      </w:r>
      <w:proofErr w:type="gramEnd"/>
    </w:p>
    <w:p w:rsidR="00DB0F12" w:rsidRDefault="00DB0F12" w:rsidP="00DB0F12">
      <w:pPr>
        <w:spacing w:after="240" w:line="240" w:lineRule="auto"/>
        <w:jc w:val="both"/>
        <w:rPr>
          <w:rFonts w:ascii="Times New Roman" w:eastAsia="Calibri" w:hAnsi="Times New Roman"/>
          <w:lang w:val="en-ID"/>
        </w:rPr>
      </w:pPr>
      <w:r w:rsidRPr="00DB0F12">
        <w:rPr>
          <w:rFonts w:ascii="Times New Roman" w:eastAsia="Calibri" w:hAnsi="Times New Roman"/>
          <w:lang w:val="id-ID"/>
        </w:rPr>
        <w:t xml:space="preserve">Partisipasi dalam anggota dalam SPR merupakan salah satu indikator keberhasilan program. Cohen dan Uphoff membagi partisipasi menjadi beberapa tahapan, yaitu tahap perencanaan, tahap pelaksanaan, tahap menikmati hasil, dan tahap evaluasi. Tahapan tersebut merupakan pengukuran yang dapat digunakan untuk melihat partisipasi masyarakat dalam suatu program. Wujud partisipasi pada tahap perencanaan awal yaitu seperti kehadiran, diskusi, sumbangan pemikiran atau ide serta tanggapan terhadap suatu program. Partisipasi pada tahap pelaksanaan merupakan unsur terpenting pada tahapan partisipasi. Pelaksanaan merupakan sebuah indikator keseriusan masyarakat dalam menjalankan sebuah program, tahap selanjutnya adalah memperoleh manfaat yang merupakan tahapan yang dijadikan sebagai indikator penentu suatu keberhasilan sebuah program. Baik buruknya suatu program dapat dinilai pada tahap ini. Tahap yang terakhir adalah tahap penilaian atau evaluasi yaitu tahapan umpan balik sebagai </w:t>
      </w:r>
      <w:r w:rsidRPr="00DB0F12">
        <w:rPr>
          <w:rFonts w:ascii="Times New Roman" w:eastAsia="Calibri" w:hAnsi="Times New Roman"/>
          <w:lang w:val="id-ID"/>
        </w:rPr>
        <w:lastRenderedPageBreak/>
        <w:t>penentu dari respon masyarakat te</w:t>
      </w:r>
      <w:r>
        <w:rPr>
          <w:rFonts w:ascii="Times New Roman" w:eastAsia="Calibri" w:hAnsi="Times New Roman"/>
          <w:lang w:val="id-ID"/>
        </w:rPr>
        <w:t>rhadap suatu program.</w:t>
      </w:r>
    </w:p>
    <w:p w:rsidR="00DB0F12" w:rsidRDefault="00DB0F12" w:rsidP="00A94BA6">
      <w:pPr>
        <w:spacing w:after="0" w:line="240" w:lineRule="auto"/>
        <w:jc w:val="both"/>
        <w:rPr>
          <w:rFonts w:ascii="Times New Roman" w:eastAsia="Calibri" w:hAnsi="Times New Roman"/>
          <w:lang w:val="en-ID"/>
        </w:rPr>
      </w:pPr>
      <w:proofErr w:type="gramStart"/>
      <w:r w:rsidRPr="00DB0F12">
        <w:rPr>
          <w:rFonts w:ascii="Times New Roman" w:eastAsia="Calibri" w:hAnsi="Times New Roman"/>
          <w:lang w:val="en-ID"/>
        </w:rPr>
        <w:t>Pendapatan secara umum dapat diartikan sebagai penghasilan bersih seseorang dalam melakukan jasa yang menghasilkan barang atau jasa dalam jangka waktu tertentu.</w:t>
      </w:r>
      <w:proofErr w:type="gramEnd"/>
      <w:r w:rsidRPr="00DB0F12">
        <w:rPr>
          <w:rFonts w:ascii="Times New Roman" w:eastAsia="Calibri" w:hAnsi="Times New Roman"/>
          <w:lang w:val="en-ID"/>
        </w:rPr>
        <w:t xml:space="preserve"> Pendapatan peternak dapat dikatakan sebagai jasa seseorang dalam membesarkan ternak yang </w:t>
      </w:r>
      <w:proofErr w:type="gramStart"/>
      <w:r w:rsidRPr="00DB0F12">
        <w:rPr>
          <w:rFonts w:ascii="Times New Roman" w:eastAsia="Calibri" w:hAnsi="Times New Roman"/>
          <w:lang w:val="en-ID"/>
        </w:rPr>
        <w:t>akan</w:t>
      </w:r>
      <w:proofErr w:type="gramEnd"/>
      <w:r w:rsidRPr="00DB0F12">
        <w:rPr>
          <w:rFonts w:ascii="Times New Roman" w:eastAsia="Calibri" w:hAnsi="Times New Roman"/>
          <w:lang w:val="en-ID"/>
        </w:rPr>
        <w:t xml:space="preserve"> menghasilkan barang yaitu sapi yang siap dijualkan. </w:t>
      </w:r>
      <w:proofErr w:type="gramStart"/>
      <w:r w:rsidRPr="00DB0F12">
        <w:rPr>
          <w:rFonts w:ascii="Times New Roman" w:eastAsia="Calibri" w:hAnsi="Times New Roman"/>
          <w:lang w:val="en-ID"/>
        </w:rPr>
        <w:t xml:space="preserve">Berdasarkan hasil penelitian dan pustaka di atas, dapat disimpulkan pendapatan peternak dapat dilihat dari pendapatan dari peternakan dan </w:t>
      </w:r>
      <w:r>
        <w:rPr>
          <w:rFonts w:ascii="Times New Roman" w:eastAsia="Calibri" w:hAnsi="Times New Roman"/>
          <w:lang w:val="en-ID"/>
        </w:rPr>
        <w:t>pendapatan dari non peternakan.</w:t>
      </w:r>
      <w:proofErr w:type="gramEnd"/>
    </w:p>
    <w:p w:rsidR="00F02350" w:rsidRDefault="00F02350" w:rsidP="00A94BA6">
      <w:pPr>
        <w:spacing w:after="0" w:line="240" w:lineRule="auto"/>
        <w:jc w:val="both"/>
        <w:rPr>
          <w:rFonts w:ascii="Times New Roman" w:eastAsia="Calibri" w:hAnsi="Times New Roman"/>
          <w:lang w:val="en-ID"/>
        </w:rPr>
      </w:pPr>
      <w:r>
        <w:rPr>
          <w:noProof/>
        </w:rPr>
        <mc:AlternateContent>
          <mc:Choice Requires="wpg">
            <w:drawing>
              <wp:anchor distT="0" distB="0" distL="114300" distR="114300" simplePos="0" relativeHeight="251707392" behindDoc="0" locked="0" layoutInCell="1" allowOverlap="1" wp14:anchorId="53EE4A7D" wp14:editId="77AC90CC">
                <wp:simplePos x="0" y="0"/>
                <wp:positionH relativeFrom="column">
                  <wp:posOffset>-12700</wp:posOffset>
                </wp:positionH>
                <wp:positionV relativeFrom="paragraph">
                  <wp:posOffset>96207</wp:posOffset>
                </wp:positionV>
                <wp:extent cx="2865755" cy="1555750"/>
                <wp:effectExtent l="0" t="0" r="10795" b="25400"/>
                <wp:wrapNone/>
                <wp:docPr id="6" name="Group 6"/>
                <wp:cNvGraphicFramePr/>
                <a:graphic xmlns:a="http://schemas.openxmlformats.org/drawingml/2006/main">
                  <a:graphicData uri="http://schemas.microsoft.com/office/word/2010/wordprocessingGroup">
                    <wpg:wgp>
                      <wpg:cNvGrpSpPr/>
                      <wpg:grpSpPr>
                        <a:xfrm>
                          <a:off x="0" y="0"/>
                          <a:ext cx="2865755" cy="1555750"/>
                          <a:chOff x="-177428" y="-75695"/>
                          <a:chExt cx="5110014" cy="1704552"/>
                        </a:xfrm>
                      </wpg:grpSpPr>
                      <wpg:grpSp>
                        <wpg:cNvPr id="3" name="Group 3"/>
                        <wpg:cNvGrpSpPr/>
                        <wpg:grpSpPr>
                          <a:xfrm>
                            <a:off x="-177428" y="-53711"/>
                            <a:ext cx="3069595" cy="1667618"/>
                            <a:chOff x="-177428" y="-53711"/>
                            <a:chExt cx="3069595" cy="1667618"/>
                          </a:xfrm>
                        </wpg:grpSpPr>
                        <wps:wsp>
                          <wps:cNvPr id="5" name="Rectangle 5"/>
                          <wps:cNvSpPr/>
                          <wps:spPr>
                            <a:xfrm>
                              <a:off x="-177428" y="-53711"/>
                              <a:ext cx="2360972" cy="1667618"/>
                            </a:xfrm>
                            <a:prstGeom prst="rect">
                              <a:avLst/>
                            </a:prstGeom>
                          </wps:spPr>
                          <wps:style>
                            <a:lnRef idx="2">
                              <a:schemeClr val="dk1"/>
                            </a:lnRef>
                            <a:fillRef idx="1">
                              <a:schemeClr val="lt1"/>
                            </a:fillRef>
                            <a:effectRef idx="0">
                              <a:schemeClr val="dk1"/>
                            </a:effectRef>
                            <a:fontRef idx="minor">
                              <a:schemeClr val="dk1"/>
                            </a:fontRef>
                          </wps:style>
                          <wps:txbx>
                            <w:txbxContent>
                              <w:p w:rsidR="00DB0F12" w:rsidRPr="00DB0F12" w:rsidRDefault="00DB0F12" w:rsidP="00DB0F12">
                                <w:pPr>
                                  <w:jc w:val="center"/>
                                  <w:rPr>
                                    <w:rFonts w:ascii="Times New Roman" w:hAnsi="Times New Roman"/>
                                    <w:b/>
                                    <w:sz w:val="18"/>
                                  </w:rPr>
                                </w:pPr>
                                <w:r w:rsidRPr="00DB0F12">
                                  <w:rPr>
                                    <w:rFonts w:ascii="Times New Roman" w:hAnsi="Times New Roman"/>
                                    <w:b/>
                                    <w:sz w:val="18"/>
                                  </w:rPr>
                                  <w:t>Tingkat partisipasi anggota SPR Muara Tigo Manunggal(X):</w:t>
                                </w:r>
                              </w:p>
                              <w:p w:rsidR="00DB0F12" w:rsidRPr="00DB0F12" w:rsidRDefault="00DB0F12" w:rsidP="00DB0F12">
                                <w:pPr>
                                  <w:rPr>
                                    <w:rFonts w:ascii="Times New Roman" w:hAnsi="Times New Roman"/>
                                    <w:sz w:val="18"/>
                                  </w:rPr>
                                </w:pPr>
                                <w:r w:rsidRPr="00DB0F12">
                                  <w:rPr>
                                    <w:rFonts w:ascii="Times New Roman" w:hAnsi="Times New Roman"/>
                                    <w:sz w:val="18"/>
                                  </w:rPr>
                                  <w:t>- Tahap perencanaan</w:t>
                                </w:r>
                              </w:p>
                              <w:p w:rsidR="00DB0F12" w:rsidRPr="00DB0F12" w:rsidRDefault="00DB0F12" w:rsidP="00DB0F12">
                                <w:pPr>
                                  <w:rPr>
                                    <w:rFonts w:ascii="Times New Roman" w:hAnsi="Times New Roman"/>
                                    <w:sz w:val="18"/>
                                  </w:rPr>
                                </w:pPr>
                                <w:r w:rsidRPr="00DB0F12">
                                  <w:rPr>
                                    <w:rFonts w:ascii="Times New Roman" w:hAnsi="Times New Roman"/>
                                    <w:sz w:val="18"/>
                                  </w:rPr>
                                  <w:t>- Tahap pelaksanaan</w:t>
                                </w:r>
                              </w:p>
                              <w:p w:rsidR="00DB0F12" w:rsidRPr="00DB0F12" w:rsidRDefault="00DB0F12" w:rsidP="00DB0F12">
                                <w:pPr>
                                  <w:rPr>
                                    <w:rFonts w:ascii="Times New Roman" w:hAnsi="Times New Roman"/>
                                    <w:sz w:val="18"/>
                                  </w:rPr>
                                </w:pPr>
                                <w:r w:rsidRPr="00DB0F12">
                                  <w:rPr>
                                    <w:rFonts w:ascii="Times New Roman" w:hAnsi="Times New Roman"/>
                                    <w:sz w:val="18"/>
                                  </w:rPr>
                                  <w:t>- Tahap menikmati hasil</w:t>
                                </w:r>
                              </w:p>
                              <w:p w:rsidR="00DB0F12" w:rsidRPr="00DB0F12" w:rsidRDefault="00DB0F12" w:rsidP="00DB0F12">
                                <w:pPr>
                                  <w:rPr>
                                    <w:rFonts w:ascii="Times New Roman" w:hAnsi="Times New Roman"/>
                                    <w:sz w:val="18"/>
                                  </w:rPr>
                                </w:pPr>
                                <w:r w:rsidRPr="00DB0F12">
                                  <w:rPr>
                                    <w:rFonts w:ascii="Times New Roman" w:hAnsi="Times New Roman"/>
                                    <w:sz w:val="18"/>
                                  </w:rPr>
                                  <w:t>- Tahap evaluasi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2182483" y="770413"/>
                              <a:ext cx="709684"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 name="Rectangle 4"/>
                        <wps:cNvSpPr/>
                        <wps:spPr>
                          <a:xfrm>
                            <a:off x="2769389" y="-75695"/>
                            <a:ext cx="2163197" cy="1704552"/>
                          </a:xfrm>
                          <a:prstGeom prst="rect">
                            <a:avLst/>
                          </a:prstGeom>
                        </wps:spPr>
                        <wps:style>
                          <a:lnRef idx="2">
                            <a:schemeClr val="dk1"/>
                          </a:lnRef>
                          <a:fillRef idx="1">
                            <a:schemeClr val="lt1"/>
                          </a:fillRef>
                          <a:effectRef idx="0">
                            <a:schemeClr val="dk1"/>
                          </a:effectRef>
                          <a:fontRef idx="minor">
                            <a:schemeClr val="dk1"/>
                          </a:fontRef>
                        </wps:style>
                        <wps:txbx>
                          <w:txbxContent>
                            <w:p w:rsidR="00DB0F12" w:rsidRPr="00DB0F12" w:rsidRDefault="00DB0F12" w:rsidP="00DB0F12">
                              <w:pPr>
                                <w:jc w:val="center"/>
                                <w:rPr>
                                  <w:rFonts w:ascii="Times New Roman" w:hAnsi="Times New Roman"/>
                                  <w:b/>
                                  <w:sz w:val="18"/>
                                </w:rPr>
                              </w:pPr>
                              <w:r w:rsidRPr="00DB0F12">
                                <w:rPr>
                                  <w:rFonts w:ascii="Times New Roman" w:hAnsi="Times New Roman"/>
                                  <w:b/>
                                  <w:sz w:val="18"/>
                                </w:rPr>
                                <w:t>Tingkat pendapatan anggota SPR Muara Tigo Manunggal (Y):</w:t>
                              </w:r>
                            </w:p>
                            <w:p w:rsidR="00DB0F12" w:rsidRPr="00DB0F12" w:rsidRDefault="00DB0F12" w:rsidP="00DB0F12">
                              <w:pPr>
                                <w:tabs>
                                  <w:tab w:val="left" w:pos="567"/>
                                </w:tabs>
                                <w:rPr>
                                  <w:rFonts w:ascii="Times New Roman" w:hAnsi="Times New Roman"/>
                                  <w:sz w:val="18"/>
                                </w:rPr>
                              </w:pPr>
                              <w:r w:rsidRPr="00DB0F12">
                                <w:rPr>
                                  <w:rFonts w:ascii="Times New Roman" w:hAnsi="Times New Roman"/>
                                  <w:sz w:val="18"/>
                                </w:rPr>
                                <w:t>- Ternak</w:t>
                              </w:r>
                            </w:p>
                            <w:p w:rsidR="00DB0F12" w:rsidRPr="00DB0F12" w:rsidRDefault="00DB0F12" w:rsidP="00DB0F12">
                              <w:pPr>
                                <w:tabs>
                                  <w:tab w:val="left" w:pos="567"/>
                                </w:tabs>
                                <w:ind w:left="567" w:hanging="567"/>
                                <w:rPr>
                                  <w:rFonts w:ascii="Times New Roman" w:hAnsi="Times New Roman"/>
                                  <w:sz w:val="18"/>
                                </w:rPr>
                              </w:pPr>
                              <w:r w:rsidRPr="00DB0F12">
                                <w:rPr>
                                  <w:rFonts w:ascii="Times New Roman" w:hAnsi="Times New Roman"/>
                                  <w:sz w:val="18"/>
                                </w:rPr>
                                <w:t>- Non ternak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pt;margin-top:7.6pt;width:225.65pt;height:122.5pt;z-index:251707392" coordorigin="-1774,-756" coordsize="51100,1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">
                <v:group id="Group 3" o:spid="_x0000_s1027" style="position:absolute;left:-1774;top:-537;width:30695;height:16676" coordorigin="-1774,-537" coordsize="30695,16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8" style="position:absolute;left:-1774;top:-537;width:23609;height:16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rsidR="00DB0F12" w:rsidRPr="00DB0F12" w:rsidRDefault="00DB0F12" w:rsidP="00DB0F12">
                          <w:pPr>
                            <w:jc w:val="center"/>
                            <w:rPr>
                              <w:rFonts w:ascii="Times New Roman" w:hAnsi="Times New Roman"/>
                              <w:b/>
                              <w:sz w:val="18"/>
                            </w:rPr>
                          </w:pPr>
                          <w:r w:rsidRPr="00DB0F12">
                            <w:rPr>
                              <w:rFonts w:ascii="Times New Roman" w:hAnsi="Times New Roman"/>
                              <w:b/>
                              <w:sz w:val="18"/>
                            </w:rPr>
                            <w:t>Tingkat partisipasi anggota SPR Muara Tigo Manunggal(X):</w:t>
                          </w:r>
                        </w:p>
                        <w:p w:rsidR="00DB0F12" w:rsidRPr="00DB0F12" w:rsidRDefault="00DB0F12" w:rsidP="00DB0F12">
                          <w:pPr>
                            <w:rPr>
                              <w:rFonts w:ascii="Times New Roman" w:hAnsi="Times New Roman"/>
                              <w:sz w:val="18"/>
                            </w:rPr>
                          </w:pPr>
                          <w:r w:rsidRPr="00DB0F12">
                            <w:rPr>
                              <w:rFonts w:ascii="Times New Roman" w:hAnsi="Times New Roman"/>
                              <w:sz w:val="18"/>
                            </w:rPr>
                            <w:t>- Tahap perencanaan</w:t>
                          </w:r>
                        </w:p>
                        <w:p w:rsidR="00DB0F12" w:rsidRPr="00DB0F12" w:rsidRDefault="00DB0F12" w:rsidP="00DB0F12">
                          <w:pPr>
                            <w:rPr>
                              <w:rFonts w:ascii="Times New Roman" w:hAnsi="Times New Roman"/>
                              <w:sz w:val="18"/>
                            </w:rPr>
                          </w:pPr>
                          <w:r w:rsidRPr="00DB0F12">
                            <w:rPr>
                              <w:rFonts w:ascii="Times New Roman" w:hAnsi="Times New Roman"/>
                              <w:sz w:val="18"/>
                            </w:rPr>
                            <w:t>- Tahap pelaksanaan</w:t>
                          </w:r>
                        </w:p>
                        <w:p w:rsidR="00DB0F12" w:rsidRPr="00DB0F12" w:rsidRDefault="00DB0F12" w:rsidP="00DB0F12">
                          <w:pPr>
                            <w:rPr>
                              <w:rFonts w:ascii="Times New Roman" w:hAnsi="Times New Roman"/>
                              <w:sz w:val="18"/>
                            </w:rPr>
                          </w:pPr>
                          <w:r w:rsidRPr="00DB0F12">
                            <w:rPr>
                              <w:rFonts w:ascii="Times New Roman" w:hAnsi="Times New Roman"/>
                              <w:sz w:val="18"/>
                            </w:rPr>
                            <w:t>- Tahap menikmati hasil</w:t>
                          </w:r>
                        </w:p>
                        <w:p w:rsidR="00DB0F12" w:rsidRPr="00DB0F12" w:rsidRDefault="00DB0F12" w:rsidP="00DB0F12">
                          <w:pPr>
                            <w:rPr>
                              <w:rFonts w:ascii="Times New Roman" w:hAnsi="Times New Roman"/>
                              <w:sz w:val="18"/>
                            </w:rPr>
                          </w:pPr>
                          <w:r w:rsidRPr="00DB0F12">
                            <w:rPr>
                              <w:rFonts w:ascii="Times New Roman" w:hAnsi="Times New Roman"/>
                              <w:sz w:val="18"/>
                            </w:rPr>
                            <w:t>- Tahap evaluasi</w:t>
                          </w:r>
                        </w:p>
                      </w:txbxContent>
                    </v:textbox>
                  </v:rect>
                  <v:line id="Straight Connector 7" o:spid="_x0000_s1029" style="position:absolute;visibility:visible;mso-wrap-style:square" from="21824,7704" to="28921,7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qxcQAAADaAAAADwAAAGRycy9kb3ducmV2LnhtbESPQWvCQBSE70L/w/IKXqRutGDT1FVE&#10;LBQUbePS8yP7moRm34bsqum/dwWhx2FmvmHmy9424kydrx0rmIwTEMSFMzWXCvTx/SkF4QOywcYx&#10;KfgjD8vFw2COmXEX/qJzHkoRIewzVFCF0GZS+qIii37sWuLo/bjOYoiyK6Xp8BLhtpHTJJlJizXH&#10;hQpbWldU/OYnq2CrX79Hz4dUa3vM9/ip681ht1Zq+Niv3kAE6sN/+N7+MApe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OrFxAAAANoAAAAPAAAAAAAAAAAA&#10;AAAAAKECAABkcnMvZG93bnJldi54bWxQSwUGAAAAAAQABAD5AAAAkgMAAAAA&#10;" strokecolor="black [3200]" strokeweight=".5pt">
                    <v:stroke joinstyle="miter"/>
                  </v:line>
                </v:group>
                <v:rect id="Rectangle 4" o:spid="_x0000_s1030" style="position:absolute;left:27693;top:-756;width:21632;height:17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rsidR="00DB0F12" w:rsidRPr="00DB0F12" w:rsidRDefault="00DB0F12" w:rsidP="00DB0F12">
                        <w:pPr>
                          <w:jc w:val="center"/>
                          <w:rPr>
                            <w:rFonts w:ascii="Times New Roman" w:hAnsi="Times New Roman"/>
                            <w:b/>
                            <w:sz w:val="18"/>
                          </w:rPr>
                        </w:pPr>
                        <w:r w:rsidRPr="00DB0F12">
                          <w:rPr>
                            <w:rFonts w:ascii="Times New Roman" w:hAnsi="Times New Roman"/>
                            <w:b/>
                            <w:sz w:val="18"/>
                          </w:rPr>
                          <w:t>Tingkat pendapatan anggota SPR Muara Tigo Manunggal (Y):</w:t>
                        </w:r>
                      </w:p>
                      <w:p w:rsidR="00DB0F12" w:rsidRPr="00DB0F12" w:rsidRDefault="00DB0F12" w:rsidP="00DB0F12">
                        <w:pPr>
                          <w:tabs>
                            <w:tab w:val="left" w:pos="567"/>
                          </w:tabs>
                          <w:rPr>
                            <w:rFonts w:ascii="Times New Roman" w:hAnsi="Times New Roman"/>
                            <w:sz w:val="18"/>
                          </w:rPr>
                        </w:pPr>
                        <w:r w:rsidRPr="00DB0F12">
                          <w:rPr>
                            <w:rFonts w:ascii="Times New Roman" w:hAnsi="Times New Roman"/>
                            <w:sz w:val="18"/>
                          </w:rPr>
                          <w:t>- Ternak</w:t>
                        </w:r>
                      </w:p>
                      <w:p w:rsidR="00DB0F12" w:rsidRPr="00DB0F12" w:rsidRDefault="00DB0F12" w:rsidP="00DB0F12">
                        <w:pPr>
                          <w:tabs>
                            <w:tab w:val="left" w:pos="567"/>
                          </w:tabs>
                          <w:ind w:left="567" w:hanging="567"/>
                          <w:rPr>
                            <w:rFonts w:ascii="Times New Roman" w:hAnsi="Times New Roman"/>
                            <w:sz w:val="18"/>
                          </w:rPr>
                        </w:pPr>
                        <w:r w:rsidRPr="00DB0F12">
                          <w:rPr>
                            <w:rFonts w:ascii="Times New Roman" w:hAnsi="Times New Roman"/>
                            <w:sz w:val="18"/>
                          </w:rPr>
                          <w:t>- Non ternak</w:t>
                        </w:r>
                      </w:p>
                    </w:txbxContent>
                  </v:textbox>
                </v:rect>
              </v:group>
            </w:pict>
          </mc:Fallback>
        </mc:AlternateContent>
      </w: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Default="00F02350" w:rsidP="00A94BA6">
      <w:pPr>
        <w:spacing w:after="0" w:line="240" w:lineRule="auto"/>
        <w:jc w:val="both"/>
        <w:rPr>
          <w:rFonts w:ascii="Times New Roman" w:eastAsia="Calibri" w:hAnsi="Times New Roman"/>
          <w:lang w:val="en-ID"/>
        </w:rPr>
      </w:pPr>
    </w:p>
    <w:p w:rsidR="00F02350" w:rsidRPr="00D62C9B" w:rsidRDefault="00F02350" w:rsidP="00F02350">
      <w:pPr>
        <w:spacing w:after="0" w:line="240" w:lineRule="auto"/>
        <w:rPr>
          <w:rFonts w:ascii="Times New Roman" w:hAnsi="Times New Roman"/>
          <w:lang w:val="en-ID"/>
        </w:rPr>
      </w:pPr>
      <w:r w:rsidRPr="00D62C9B">
        <w:rPr>
          <w:rFonts w:ascii="Times New Roman" w:hAnsi="Times New Roman"/>
          <w:lang w:val="en-ID"/>
        </w:rPr>
        <w:t>Keterangan:</w:t>
      </w:r>
    </w:p>
    <w:p w:rsidR="00F02350" w:rsidRDefault="00F02350" w:rsidP="00F02350">
      <w:pPr>
        <w:spacing w:after="120" w:line="240" w:lineRule="auto"/>
        <w:ind w:left="720"/>
        <w:rPr>
          <w:rFonts w:ascii="Times New Roman" w:hAnsi="Times New Roman"/>
          <w:lang w:val="en-ID"/>
        </w:rPr>
      </w:pPr>
      <w:r>
        <w:rPr>
          <w:rFonts w:ascii="Times New Roman" w:hAnsi="Times New Roman"/>
          <w:noProof/>
        </w:rPr>
        <mc:AlternateContent>
          <mc:Choice Requires="wps">
            <w:drawing>
              <wp:anchor distT="0" distB="0" distL="114300" distR="114300" simplePos="0" relativeHeight="251709440" behindDoc="0" locked="0" layoutInCell="1" allowOverlap="1" wp14:anchorId="451F83CB" wp14:editId="650FE6C7">
                <wp:simplePos x="0" y="0"/>
                <wp:positionH relativeFrom="column">
                  <wp:posOffset>-12946</wp:posOffset>
                </wp:positionH>
                <wp:positionV relativeFrom="paragraph">
                  <wp:posOffset>79982</wp:posOffset>
                </wp:positionV>
                <wp:extent cx="62779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pt,6.3pt" to="4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" strokecolor="black [3213]" strokeweight=".5pt">
                <v:stroke joinstyle="miter"/>
              </v:line>
            </w:pict>
          </mc:Fallback>
        </mc:AlternateContent>
      </w:r>
      <w:r>
        <w:rPr>
          <w:rFonts w:ascii="Times New Roman" w:hAnsi="Times New Roman"/>
          <w:lang w:val="en-ID"/>
        </w:rPr>
        <w:t xml:space="preserve">       </w:t>
      </w:r>
      <w:r w:rsidRPr="00D62C9B">
        <w:rPr>
          <w:rFonts w:ascii="Times New Roman" w:hAnsi="Times New Roman"/>
          <w:lang w:val="en-ID"/>
        </w:rPr>
        <w:t xml:space="preserve">: </w:t>
      </w:r>
      <w:proofErr w:type="gramStart"/>
      <w:r>
        <w:rPr>
          <w:rFonts w:ascii="Times New Roman" w:hAnsi="Times New Roman"/>
          <w:lang w:val="id-ID"/>
        </w:rPr>
        <w:t>berpengaruh</w:t>
      </w:r>
      <w:proofErr w:type="gramEnd"/>
    </w:p>
    <w:p w:rsidR="00F02350" w:rsidRPr="00F02350" w:rsidRDefault="00F02350" w:rsidP="00F02350">
      <w:pPr>
        <w:spacing w:after="120" w:line="240" w:lineRule="auto"/>
        <w:jc w:val="center"/>
        <w:rPr>
          <w:rFonts w:ascii="Times New Roman" w:hAnsi="Times New Roman"/>
          <w:lang w:val="en-ID"/>
        </w:rPr>
      </w:pPr>
      <w:r>
        <w:rPr>
          <w:rFonts w:ascii="Times New Roman" w:hAnsi="Times New Roman"/>
          <w:lang w:val="en-ID"/>
        </w:rPr>
        <w:t>Gambar 1 Kerangka pemikiran</w:t>
      </w:r>
    </w:p>
    <w:p w:rsidR="00D80755" w:rsidRPr="00D62C9B" w:rsidRDefault="00D80755" w:rsidP="00F02350">
      <w:pPr>
        <w:tabs>
          <w:tab w:val="left" w:pos="2140"/>
        </w:tabs>
        <w:spacing w:after="120" w:line="240" w:lineRule="auto"/>
        <w:rPr>
          <w:rFonts w:ascii="Times New Roman" w:hAnsi="Times New Roman"/>
          <w:sz w:val="24"/>
          <w:szCs w:val="24"/>
          <w:lang w:val="en-ID"/>
        </w:rPr>
      </w:pPr>
      <w:r w:rsidRPr="0040684C">
        <w:rPr>
          <w:rFonts w:ascii="Times New Roman" w:hAnsi="Times New Roman"/>
          <w:b/>
          <w:lang w:val="id-ID"/>
        </w:rPr>
        <w:t>Hipotesis</w:t>
      </w:r>
    </w:p>
    <w:p w:rsidR="00147F5B" w:rsidRPr="00F40C80" w:rsidRDefault="00147F5B" w:rsidP="00147F5B">
      <w:pPr>
        <w:spacing w:after="0" w:line="240" w:lineRule="auto"/>
        <w:jc w:val="both"/>
        <w:rPr>
          <w:rFonts w:ascii="Times New Roman" w:hAnsi="Times New Roman"/>
        </w:rPr>
      </w:pPr>
      <w:r w:rsidRPr="00F40C80">
        <w:rPr>
          <w:rFonts w:ascii="Times New Roman" w:hAnsi="Times New Roman"/>
        </w:rPr>
        <w:t xml:space="preserve">Berdasarkan kerangka penelitian yang telah dibuat, maka hipotesis yang muncul adalah: </w:t>
      </w:r>
    </w:p>
    <w:p w:rsidR="00587884" w:rsidRPr="0063678C" w:rsidRDefault="00DB0F12" w:rsidP="0063678C">
      <w:pPr>
        <w:spacing w:after="240" w:line="240" w:lineRule="auto"/>
        <w:ind w:left="142"/>
        <w:jc w:val="both"/>
        <w:rPr>
          <w:rFonts w:ascii="Times New Roman" w:hAnsi="Times New Roman"/>
          <w:sz w:val="20"/>
        </w:rPr>
      </w:pPr>
      <w:proofErr w:type="gramStart"/>
      <w:r w:rsidRPr="00DB0F12">
        <w:rPr>
          <w:rFonts w:ascii="Times New Roman" w:hAnsi="Times New Roman"/>
          <w:sz w:val="20"/>
        </w:rPr>
        <w:t>Terdapat hubungan yang signifikan antara tingkat partisipasi anggota dengan tingkat pendapatan.</w:t>
      </w:r>
      <w:proofErr w:type="gramEnd"/>
      <w:r w:rsidRPr="00DB0F12">
        <w:rPr>
          <w:rFonts w:ascii="Times New Roman" w:hAnsi="Times New Roman"/>
          <w:sz w:val="20"/>
        </w:rPr>
        <w:t xml:space="preserve"> </w:t>
      </w:r>
    </w:p>
    <w:p w:rsidR="00B04C8A" w:rsidRDefault="00B04C8A" w:rsidP="0063678C">
      <w:pPr>
        <w:spacing w:after="120" w:line="240" w:lineRule="auto"/>
        <w:jc w:val="both"/>
        <w:rPr>
          <w:rFonts w:ascii="Times New Roman" w:hAnsi="Times New Roman"/>
          <w:b/>
          <w:sz w:val="24"/>
        </w:rPr>
      </w:pPr>
      <w:r w:rsidRPr="0040684C">
        <w:rPr>
          <w:rFonts w:ascii="Times New Roman" w:hAnsi="Times New Roman"/>
          <w:b/>
          <w:sz w:val="24"/>
          <w:lang w:val="id-ID"/>
        </w:rPr>
        <w:t>PENDEKATAN LAPANG</w:t>
      </w:r>
    </w:p>
    <w:p w:rsidR="00F40C80" w:rsidRPr="00F40C80" w:rsidRDefault="00DB0F12" w:rsidP="00DB0F12">
      <w:pPr>
        <w:spacing w:after="0" w:line="240" w:lineRule="auto"/>
        <w:jc w:val="both"/>
        <w:rPr>
          <w:rFonts w:ascii="Times New Roman" w:hAnsi="Times New Roman"/>
          <w:szCs w:val="24"/>
        </w:rPr>
      </w:pPr>
      <w:proofErr w:type="gramStart"/>
      <w:r w:rsidRPr="00DB0F12">
        <w:rPr>
          <w:rFonts w:ascii="Times New Roman" w:hAnsi="Times New Roman"/>
          <w:szCs w:val="24"/>
        </w:rPr>
        <w:t>Penelitian menggunakan metode penelitian kuantitatif yang didukung dengan data kualitatif.</w:t>
      </w:r>
      <w:proofErr w:type="gramEnd"/>
      <w:r w:rsidRPr="00DB0F12">
        <w:rPr>
          <w:rFonts w:ascii="Times New Roman" w:hAnsi="Times New Roman"/>
          <w:szCs w:val="24"/>
        </w:rPr>
        <w:t xml:space="preserve"> </w:t>
      </w:r>
      <w:proofErr w:type="gramStart"/>
      <w:r w:rsidRPr="00DB0F12">
        <w:rPr>
          <w:rFonts w:ascii="Times New Roman" w:hAnsi="Times New Roman"/>
          <w:szCs w:val="24"/>
        </w:rPr>
        <w:t>Penelitian kuantitatif dilakukan dengan metode survei menggunakan instrumen kuesioner.</w:t>
      </w:r>
      <w:proofErr w:type="gramEnd"/>
      <w:r w:rsidRPr="00DB0F12">
        <w:rPr>
          <w:rFonts w:ascii="Times New Roman" w:hAnsi="Times New Roman"/>
          <w:szCs w:val="24"/>
        </w:rPr>
        <w:t xml:space="preserve"> </w:t>
      </w:r>
      <w:proofErr w:type="gramStart"/>
      <w:r w:rsidRPr="00DB0F12">
        <w:rPr>
          <w:rFonts w:ascii="Times New Roman" w:hAnsi="Times New Roman"/>
          <w:szCs w:val="24"/>
        </w:rPr>
        <w:t>Penelitian bertujuan untuk menguji hipotesis dan menjelaskan hubungan antara peubah-peubah yang berhubungan.</w:t>
      </w:r>
      <w:proofErr w:type="gramEnd"/>
      <w:r w:rsidRPr="00DB0F12">
        <w:rPr>
          <w:rFonts w:ascii="Times New Roman" w:hAnsi="Times New Roman"/>
          <w:szCs w:val="24"/>
        </w:rPr>
        <w:t xml:space="preserve"> </w:t>
      </w:r>
      <w:proofErr w:type="gramStart"/>
      <w:r w:rsidRPr="00DB0F12">
        <w:rPr>
          <w:rFonts w:ascii="Times New Roman" w:hAnsi="Times New Roman"/>
          <w:szCs w:val="24"/>
        </w:rPr>
        <w:t>Pendekatan kuantitatif diharapkan dapat menjawab pertanyaan hubungan antara tingkat partisipasi anggota dalam sekolah peternakan rakyat dengan tingkat pendapa</w:t>
      </w:r>
      <w:r>
        <w:rPr>
          <w:rFonts w:ascii="Times New Roman" w:hAnsi="Times New Roman"/>
          <w:szCs w:val="24"/>
        </w:rPr>
        <w:t>tan.</w:t>
      </w:r>
      <w:proofErr w:type="gramEnd"/>
      <w:r>
        <w:rPr>
          <w:rFonts w:ascii="Times New Roman" w:hAnsi="Times New Roman"/>
          <w:szCs w:val="24"/>
        </w:rPr>
        <w:t xml:space="preserve"> </w:t>
      </w:r>
      <w:proofErr w:type="gramStart"/>
      <w:r>
        <w:rPr>
          <w:rFonts w:ascii="Times New Roman" w:hAnsi="Times New Roman"/>
          <w:szCs w:val="24"/>
        </w:rPr>
        <w:t xml:space="preserve">Pendekatan kuantitatif </w:t>
      </w:r>
      <w:r w:rsidRPr="00DB0F12">
        <w:rPr>
          <w:rFonts w:ascii="Times New Roman" w:hAnsi="Times New Roman"/>
          <w:szCs w:val="24"/>
        </w:rPr>
        <w:t>di dukung dengan metode pengambilan data berupa angka yang diperoleh dari alat ukur berupa kuesioner, survei dan sebagainya.</w:t>
      </w:r>
      <w:proofErr w:type="gramEnd"/>
      <w:r>
        <w:rPr>
          <w:rFonts w:ascii="Times New Roman" w:hAnsi="Times New Roman"/>
          <w:szCs w:val="24"/>
        </w:rPr>
        <w:t xml:space="preserve"> </w:t>
      </w:r>
      <w:proofErr w:type="gramStart"/>
      <w:r w:rsidRPr="00F40C80">
        <w:rPr>
          <w:rFonts w:ascii="Times New Roman" w:hAnsi="Times New Roman"/>
          <w:szCs w:val="24"/>
        </w:rPr>
        <w:t xml:space="preserve">Pendekatan ini didukung menggunakan metode pengambilan data survei dengan teknik pengambilan data melalui </w:t>
      </w:r>
      <w:r w:rsidRPr="00F40C80">
        <w:rPr>
          <w:rFonts w:ascii="Times New Roman" w:hAnsi="Times New Roman"/>
          <w:szCs w:val="24"/>
        </w:rPr>
        <w:lastRenderedPageBreak/>
        <w:t>wawancara menggunakan kuesioner, wawancara mendalam, dan observasi.</w:t>
      </w:r>
      <w:proofErr w:type="gramEnd"/>
      <w:r w:rsidR="00F40C80" w:rsidRPr="00F40C80">
        <w:rPr>
          <w:rFonts w:ascii="Times New Roman" w:hAnsi="Times New Roman"/>
          <w:szCs w:val="24"/>
        </w:rPr>
        <w:t xml:space="preserve"> </w:t>
      </w:r>
    </w:p>
    <w:p w:rsidR="00A94BA6" w:rsidRDefault="00A94BA6" w:rsidP="00A94BA6">
      <w:pPr>
        <w:spacing w:after="0" w:line="240" w:lineRule="auto"/>
        <w:jc w:val="both"/>
        <w:rPr>
          <w:rFonts w:ascii="Times New Roman" w:hAnsi="Times New Roman"/>
          <w:lang w:val="id-ID"/>
        </w:rPr>
      </w:pPr>
    </w:p>
    <w:p w:rsidR="00683200" w:rsidRPr="000A5C68" w:rsidRDefault="00D64704" w:rsidP="00A94BA6">
      <w:pPr>
        <w:spacing w:after="0" w:line="240" w:lineRule="auto"/>
        <w:jc w:val="both"/>
        <w:rPr>
          <w:rFonts w:ascii="Times New Roman" w:hAnsi="Times New Roman"/>
          <w:lang w:val="id-ID"/>
        </w:rPr>
      </w:pPr>
      <w:proofErr w:type="gramStart"/>
      <w:r w:rsidRPr="000A5C68">
        <w:rPr>
          <w:rFonts w:ascii="Times New Roman" w:hAnsi="Times New Roman"/>
        </w:rPr>
        <w:t xml:space="preserve">Penelitian ini dilakukan di </w:t>
      </w:r>
      <w:r w:rsidR="00DB0F12" w:rsidRPr="00DB0F12">
        <w:rPr>
          <w:rFonts w:ascii="Times New Roman" w:hAnsi="Times New Roman"/>
        </w:rPr>
        <w:t>wilayah Sekolah Peternakan Rakyat Muara Tigo Manunggal, Kecamatan Muara Enim, Kabupaten Muara Enim, Sumatera Selatan.</w:t>
      </w:r>
      <w:proofErr w:type="gramEnd"/>
      <w:r w:rsidR="00DB0F12" w:rsidRPr="00DB0F12">
        <w:rPr>
          <w:rFonts w:ascii="Times New Roman" w:hAnsi="Times New Roman"/>
        </w:rPr>
        <w:t xml:space="preserve"> Pemilihan lokasi dilakukan secara sengaja (purposive) dengan beberapa alasan untuk melihat tingkat partisipasi dan</w:t>
      </w:r>
      <w:r w:rsidR="00DB0F12">
        <w:rPr>
          <w:rFonts w:ascii="Times New Roman" w:hAnsi="Times New Roman"/>
        </w:rPr>
        <w:t xml:space="preserve"> tingkat pendapatan anggota SPR</w:t>
      </w:r>
      <w:r w:rsidR="000A5C68" w:rsidRPr="000A5C68">
        <w:rPr>
          <w:rFonts w:ascii="Times New Roman" w:hAnsi="Times New Roman"/>
          <w:lang w:val="id-ID"/>
        </w:rPr>
        <w:t xml:space="preserve">; </w:t>
      </w:r>
      <w:r w:rsidR="000A5C68" w:rsidRPr="000A5C68">
        <w:rPr>
          <w:rFonts w:ascii="Times New Roman" w:hAnsi="Times New Roman"/>
        </w:rPr>
        <w:t xml:space="preserve">pertama, </w:t>
      </w:r>
      <w:r w:rsidR="00DB0F12" w:rsidRPr="00DB0F12">
        <w:rPr>
          <w:rFonts w:ascii="Times New Roman" w:hAnsi="Times New Roman"/>
        </w:rPr>
        <w:t>Sekolah Peternakan Rakyat Muara Tigo Manunggal merupakan SPR yang telah ditetapkan oleh LPPM IPB</w:t>
      </w:r>
      <w:r w:rsidR="000A5C68" w:rsidRPr="000A5C68">
        <w:rPr>
          <w:rFonts w:ascii="Times New Roman" w:hAnsi="Times New Roman"/>
        </w:rPr>
        <w:t xml:space="preserve">; kedua, </w:t>
      </w:r>
      <w:r w:rsidR="00DB0F12" w:rsidRPr="00DB0F12">
        <w:rPr>
          <w:rFonts w:ascii="Times New Roman" w:hAnsi="Times New Roman"/>
        </w:rPr>
        <w:t>Sekolah Peternakan Rakyat Muara Tigo Manunggal merupakan SPR aktif di dalam bidang peternakan sapi potong yang masih aktif hingga saat ini</w:t>
      </w:r>
      <w:r w:rsidR="00DB0F12">
        <w:rPr>
          <w:rFonts w:ascii="Times New Roman" w:hAnsi="Times New Roman"/>
        </w:rPr>
        <w:t>.</w:t>
      </w:r>
    </w:p>
    <w:p w:rsidR="00A94BA6" w:rsidRDefault="00A94BA6" w:rsidP="00A94BA6">
      <w:pPr>
        <w:spacing w:after="0" w:line="240" w:lineRule="auto"/>
        <w:jc w:val="both"/>
        <w:rPr>
          <w:rFonts w:ascii="Times New Roman" w:hAnsi="Times New Roman"/>
          <w:lang w:val="id-ID"/>
        </w:rPr>
      </w:pPr>
    </w:p>
    <w:p w:rsidR="000A5C68" w:rsidRDefault="006C7ECF" w:rsidP="00D64704">
      <w:pPr>
        <w:spacing w:after="240" w:line="240" w:lineRule="auto"/>
        <w:jc w:val="both"/>
        <w:rPr>
          <w:rFonts w:ascii="Times New Roman" w:hAnsi="Times New Roman"/>
        </w:rPr>
      </w:pPr>
      <w:proofErr w:type="gramStart"/>
      <w:r w:rsidRPr="000A5C68">
        <w:rPr>
          <w:rFonts w:ascii="Times New Roman" w:hAnsi="Times New Roman"/>
        </w:rPr>
        <w:t>Data dalam penelitian bersumber dari responden dan informan.</w:t>
      </w:r>
      <w:proofErr w:type="gramEnd"/>
      <w:r w:rsidRPr="000A5C68">
        <w:rPr>
          <w:rFonts w:ascii="Times New Roman" w:hAnsi="Times New Roman"/>
        </w:rPr>
        <w:t xml:space="preserve"> </w:t>
      </w:r>
      <w:r w:rsidR="00D64704" w:rsidRPr="00D64704">
        <w:rPr>
          <w:rFonts w:ascii="Times New Roman" w:hAnsi="Times New Roman"/>
        </w:rPr>
        <w:t xml:space="preserve">Penentuan sampel penelitian dilakukan dengan metode cluster </w:t>
      </w:r>
      <w:r w:rsidR="00D64704">
        <w:rPr>
          <w:rFonts w:ascii="Times New Roman" w:hAnsi="Times New Roman"/>
        </w:rPr>
        <w:t xml:space="preserve">random sampling (sampel daerah). </w:t>
      </w:r>
      <w:r w:rsidR="000A5C68" w:rsidRPr="000A5C68">
        <w:rPr>
          <w:rFonts w:ascii="Times New Roman" w:hAnsi="Times New Roman"/>
        </w:rPr>
        <w:t xml:space="preserve">Teknik ini merupakan teknik </w:t>
      </w:r>
      <w:r w:rsidR="000A5C68" w:rsidRPr="000A5C68">
        <w:rPr>
          <w:rFonts w:ascii="Times New Roman" w:hAnsi="Times New Roman"/>
          <w:i/>
        </w:rPr>
        <w:t xml:space="preserve">probability sampling </w:t>
      </w:r>
      <w:r w:rsidR="000A5C68" w:rsidRPr="000A5C68">
        <w:rPr>
          <w:rFonts w:ascii="Times New Roman" w:hAnsi="Times New Roman"/>
        </w:rPr>
        <w:t xml:space="preserve">dimana setiap satuan elementer dari populasi memiliki kesempatan yang </w:t>
      </w:r>
      <w:proofErr w:type="gramStart"/>
      <w:r w:rsidR="000A5C68" w:rsidRPr="000A5C68">
        <w:rPr>
          <w:rFonts w:ascii="Times New Roman" w:hAnsi="Times New Roman"/>
        </w:rPr>
        <w:t>sama</w:t>
      </w:r>
      <w:proofErr w:type="gramEnd"/>
      <w:r w:rsidR="000A5C68" w:rsidRPr="000A5C68">
        <w:rPr>
          <w:rFonts w:ascii="Times New Roman" w:hAnsi="Times New Roman"/>
        </w:rPr>
        <w:t xml:space="preserve"> untuk dipilih sebagai sampel. </w:t>
      </w:r>
      <w:proofErr w:type="gramStart"/>
      <w:r w:rsidR="00D64704" w:rsidRPr="00D64704">
        <w:rPr>
          <w:rFonts w:ascii="Times New Roman" w:hAnsi="Times New Roman"/>
        </w:rPr>
        <w:t>Responden dipilih dari setiap desa yang tergabung ke dalam SPR Muara Tigo Manunggal.</w:t>
      </w:r>
      <w:proofErr w:type="gramEnd"/>
      <w:r w:rsidR="00D64704" w:rsidRPr="00D64704">
        <w:rPr>
          <w:rFonts w:ascii="Times New Roman" w:hAnsi="Times New Roman"/>
        </w:rPr>
        <w:t xml:space="preserve"> </w:t>
      </w:r>
      <w:proofErr w:type="gramStart"/>
      <w:r w:rsidR="00D64704" w:rsidRPr="00D64704">
        <w:rPr>
          <w:rFonts w:ascii="Times New Roman" w:hAnsi="Times New Roman"/>
        </w:rPr>
        <w:t>Responden diambil sebanyak 20% dari setiap populasi desa.</w:t>
      </w:r>
      <w:proofErr w:type="gramEnd"/>
      <w:r w:rsidR="00D64704" w:rsidRPr="00D64704">
        <w:rPr>
          <w:rFonts w:ascii="Times New Roman" w:hAnsi="Times New Roman"/>
        </w:rPr>
        <w:t xml:space="preserve"> </w:t>
      </w:r>
      <w:proofErr w:type="gramStart"/>
      <w:r w:rsidR="00D64704" w:rsidRPr="00D64704">
        <w:rPr>
          <w:rFonts w:ascii="Times New Roman" w:hAnsi="Times New Roman"/>
        </w:rPr>
        <w:t>Hal tersebut dilakukan mengambil keterwakilan dari empat desa yang dipilih dan untuk menghindari subyektifitas atau jawaban yang homogen.</w:t>
      </w:r>
      <w:proofErr w:type="gramEnd"/>
      <w:r w:rsidR="000A5C68" w:rsidRPr="000A5C68">
        <w:rPr>
          <w:rFonts w:ascii="Times New Roman" w:hAnsi="Times New Roman"/>
        </w:rPr>
        <w:t xml:space="preserve">  </w:t>
      </w:r>
      <w:proofErr w:type="gramStart"/>
      <w:r w:rsidR="000A5C68" w:rsidRPr="000A5C68">
        <w:rPr>
          <w:rFonts w:ascii="Times New Roman" w:hAnsi="Times New Roman"/>
        </w:rPr>
        <w:t xml:space="preserve">Dalam penelitian ini, responden yang ditentukan adalah </w:t>
      </w:r>
      <w:r w:rsidR="00D64704">
        <w:rPr>
          <w:rFonts w:ascii="Times New Roman" w:hAnsi="Times New Roman"/>
        </w:rPr>
        <w:t>anggota yang tergabung dalam SPR Muara Tigo Manunggal.</w:t>
      </w:r>
      <w:proofErr w:type="gramEnd"/>
      <w:r w:rsidR="00D64704">
        <w:rPr>
          <w:rFonts w:ascii="Times New Roman" w:hAnsi="Times New Roman"/>
        </w:rPr>
        <w:t xml:space="preserve"> </w:t>
      </w:r>
      <w:proofErr w:type="gramStart"/>
      <w:r w:rsidR="000A5C68" w:rsidRPr="000A5C68">
        <w:rPr>
          <w:rFonts w:ascii="Times New Roman" w:hAnsi="Times New Roman"/>
        </w:rPr>
        <w:t>Jumlah responden dalam pen</w:t>
      </w:r>
      <w:r w:rsidR="00D64704">
        <w:rPr>
          <w:rFonts w:ascii="Times New Roman" w:hAnsi="Times New Roman"/>
        </w:rPr>
        <w:t>elitian ini sebanyak 34</w:t>
      </w:r>
      <w:r w:rsidR="000A5C68" w:rsidRPr="000A5C68">
        <w:rPr>
          <w:rFonts w:ascii="Times New Roman" w:hAnsi="Times New Roman"/>
        </w:rPr>
        <w:t xml:space="preserve"> orang.</w:t>
      </w:r>
      <w:proofErr w:type="gramEnd"/>
      <w:r w:rsidR="000A5C68" w:rsidRPr="000A5C68">
        <w:rPr>
          <w:rFonts w:ascii="Times New Roman" w:hAnsi="Times New Roman"/>
        </w:rPr>
        <w:t xml:space="preserve"> </w:t>
      </w:r>
    </w:p>
    <w:p w:rsidR="00D64704" w:rsidRDefault="00D64704" w:rsidP="00D64704">
      <w:pPr>
        <w:spacing w:after="0" w:line="240" w:lineRule="auto"/>
        <w:jc w:val="center"/>
        <w:rPr>
          <w:rFonts w:ascii="Times New Roman" w:hAnsi="Times New Roman"/>
        </w:rPr>
      </w:pPr>
      <w:r>
        <w:rPr>
          <w:rFonts w:ascii="Times New Roman" w:hAnsi="Times New Roman"/>
        </w:rPr>
        <w:t>Tabel 1 Jumlah populasi dan sampel</w:t>
      </w:r>
    </w:p>
    <w:tbl>
      <w:tblPr>
        <w:tblStyle w:val="LightShading"/>
        <w:tblW w:w="0" w:type="auto"/>
        <w:tblLook w:val="04A0" w:firstRow="1" w:lastRow="0" w:firstColumn="1" w:lastColumn="0" w:noHBand="0" w:noVBand="1"/>
      </w:tblPr>
      <w:tblGrid>
        <w:gridCol w:w="2401"/>
        <w:gridCol w:w="1169"/>
        <w:gridCol w:w="1101"/>
      </w:tblGrid>
      <w:tr w:rsidR="00D64704" w:rsidRPr="00D64704" w:rsidTr="00B93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rsidR="00D64704" w:rsidRPr="00D64704" w:rsidRDefault="00D64704" w:rsidP="00D64704">
            <w:pPr>
              <w:spacing w:after="0"/>
              <w:rPr>
                <w:rFonts w:ascii="Times New Roman" w:hAnsi="Times New Roman" w:cs="Times New Roman"/>
                <w:b w:val="0"/>
                <w:sz w:val="20"/>
              </w:rPr>
            </w:pPr>
            <w:r w:rsidRPr="00D64704">
              <w:rPr>
                <w:rFonts w:ascii="Times New Roman" w:hAnsi="Times New Roman" w:cs="Times New Roman"/>
                <w:b w:val="0"/>
                <w:sz w:val="20"/>
              </w:rPr>
              <w:t>Desa di Kecamatan M</w:t>
            </w:r>
            <w:r w:rsidRPr="00D64704">
              <w:rPr>
                <w:rFonts w:ascii="Times New Roman" w:hAnsi="Times New Roman" w:cs="Times New Roman"/>
                <w:b w:val="0"/>
                <w:sz w:val="20"/>
                <w:lang w:val="id-ID"/>
              </w:rPr>
              <w:t>u</w:t>
            </w:r>
            <w:r w:rsidRPr="00D64704">
              <w:rPr>
                <w:rFonts w:ascii="Times New Roman" w:hAnsi="Times New Roman" w:cs="Times New Roman"/>
                <w:b w:val="0"/>
                <w:sz w:val="20"/>
              </w:rPr>
              <w:t>ara Enim</w:t>
            </w:r>
          </w:p>
        </w:tc>
        <w:tc>
          <w:tcPr>
            <w:tcW w:w="1701" w:type="dxa"/>
            <w:shd w:val="clear" w:color="auto" w:fill="auto"/>
          </w:tcPr>
          <w:p w:rsidR="00D64704" w:rsidRPr="00D64704" w:rsidRDefault="00D64704" w:rsidP="00D6470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D64704">
              <w:rPr>
                <w:rFonts w:ascii="Times New Roman" w:hAnsi="Times New Roman" w:cs="Times New Roman"/>
                <w:b w:val="0"/>
                <w:sz w:val="20"/>
              </w:rPr>
              <w:t>Populasi (orang)</w:t>
            </w:r>
          </w:p>
        </w:tc>
        <w:tc>
          <w:tcPr>
            <w:tcW w:w="1701" w:type="dxa"/>
            <w:shd w:val="clear" w:color="auto" w:fill="auto"/>
          </w:tcPr>
          <w:p w:rsidR="00D64704" w:rsidRPr="00D64704" w:rsidRDefault="00D64704" w:rsidP="00D6470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D64704">
              <w:rPr>
                <w:rFonts w:ascii="Times New Roman" w:hAnsi="Times New Roman" w:cs="Times New Roman"/>
                <w:b w:val="0"/>
                <w:sz w:val="20"/>
              </w:rPr>
              <w:t>Sampel (orang)</w:t>
            </w:r>
          </w:p>
        </w:tc>
      </w:tr>
      <w:tr w:rsidR="00D64704" w:rsidRPr="00D64704" w:rsidTr="00B93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rsidR="00D64704" w:rsidRPr="00D64704" w:rsidRDefault="00D64704" w:rsidP="00D64704">
            <w:pPr>
              <w:spacing w:after="0"/>
              <w:rPr>
                <w:rFonts w:ascii="Times New Roman" w:hAnsi="Times New Roman" w:cs="Times New Roman"/>
                <w:b w:val="0"/>
                <w:sz w:val="20"/>
              </w:rPr>
            </w:pPr>
            <w:r w:rsidRPr="00D64704">
              <w:rPr>
                <w:rFonts w:ascii="Times New Roman" w:hAnsi="Times New Roman" w:cs="Times New Roman"/>
                <w:b w:val="0"/>
                <w:sz w:val="20"/>
              </w:rPr>
              <w:t>Muara Harapan</w:t>
            </w:r>
          </w:p>
        </w:tc>
        <w:tc>
          <w:tcPr>
            <w:tcW w:w="1701" w:type="dxa"/>
            <w:shd w:val="clear" w:color="auto" w:fill="auto"/>
          </w:tcPr>
          <w:p w:rsidR="00D64704" w:rsidRPr="00D64704" w:rsidRDefault="00D64704" w:rsidP="00D64704">
            <w:pPr>
              <w:spacing w:after="0"/>
              <w:ind w:right="4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43</w:t>
            </w:r>
          </w:p>
        </w:tc>
        <w:tc>
          <w:tcPr>
            <w:tcW w:w="1701" w:type="dxa"/>
            <w:shd w:val="clear" w:color="auto" w:fill="auto"/>
          </w:tcPr>
          <w:p w:rsidR="00D64704" w:rsidRPr="00D64704" w:rsidRDefault="00D64704" w:rsidP="00D64704">
            <w:pPr>
              <w:spacing w:after="0"/>
              <w:ind w:right="34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9</w:t>
            </w:r>
          </w:p>
        </w:tc>
      </w:tr>
      <w:tr w:rsidR="00D64704" w:rsidRPr="00D64704" w:rsidTr="00B93595">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rsidR="00D64704" w:rsidRPr="00D64704" w:rsidRDefault="00D64704" w:rsidP="00D64704">
            <w:pPr>
              <w:spacing w:after="0"/>
              <w:rPr>
                <w:rFonts w:ascii="Times New Roman" w:hAnsi="Times New Roman" w:cs="Times New Roman"/>
                <w:b w:val="0"/>
                <w:sz w:val="20"/>
              </w:rPr>
            </w:pPr>
            <w:r w:rsidRPr="00D64704">
              <w:rPr>
                <w:rFonts w:ascii="Times New Roman" w:hAnsi="Times New Roman" w:cs="Times New Roman"/>
                <w:b w:val="0"/>
                <w:sz w:val="20"/>
              </w:rPr>
              <w:t>Saka Jaya</w:t>
            </w:r>
          </w:p>
        </w:tc>
        <w:tc>
          <w:tcPr>
            <w:tcW w:w="1701" w:type="dxa"/>
            <w:shd w:val="clear" w:color="auto" w:fill="auto"/>
          </w:tcPr>
          <w:p w:rsidR="00D64704" w:rsidRPr="00D64704" w:rsidRDefault="00D64704" w:rsidP="00D64704">
            <w:pPr>
              <w:spacing w:after="0"/>
              <w:ind w:right="4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49</w:t>
            </w:r>
          </w:p>
        </w:tc>
        <w:tc>
          <w:tcPr>
            <w:tcW w:w="1701" w:type="dxa"/>
            <w:shd w:val="clear" w:color="auto" w:fill="auto"/>
          </w:tcPr>
          <w:p w:rsidR="00D64704" w:rsidRPr="00D64704" w:rsidRDefault="00D64704" w:rsidP="00D64704">
            <w:pPr>
              <w:spacing w:after="0"/>
              <w:ind w:right="34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10</w:t>
            </w:r>
          </w:p>
        </w:tc>
      </w:tr>
      <w:tr w:rsidR="00D64704" w:rsidRPr="00D64704" w:rsidTr="00B93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shd w:val="clear" w:color="auto" w:fill="auto"/>
          </w:tcPr>
          <w:p w:rsidR="00D64704" w:rsidRPr="00D64704" w:rsidRDefault="00D64704" w:rsidP="00D64704">
            <w:pPr>
              <w:spacing w:after="0"/>
              <w:rPr>
                <w:rFonts w:ascii="Times New Roman" w:hAnsi="Times New Roman" w:cs="Times New Roman"/>
                <w:b w:val="0"/>
                <w:sz w:val="20"/>
              </w:rPr>
            </w:pPr>
            <w:r w:rsidRPr="00D64704">
              <w:rPr>
                <w:rFonts w:ascii="Times New Roman" w:hAnsi="Times New Roman" w:cs="Times New Roman"/>
                <w:b w:val="0"/>
                <w:sz w:val="20"/>
              </w:rPr>
              <w:t>Harapan Jaya</w:t>
            </w:r>
          </w:p>
        </w:tc>
        <w:tc>
          <w:tcPr>
            <w:tcW w:w="1701" w:type="dxa"/>
            <w:tcBorders>
              <w:bottom w:val="nil"/>
            </w:tcBorders>
            <w:shd w:val="clear" w:color="auto" w:fill="auto"/>
          </w:tcPr>
          <w:p w:rsidR="00D64704" w:rsidRPr="00D64704" w:rsidRDefault="00D64704" w:rsidP="00D64704">
            <w:pPr>
              <w:spacing w:after="0"/>
              <w:ind w:right="4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67</w:t>
            </w:r>
          </w:p>
        </w:tc>
        <w:tc>
          <w:tcPr>
            <w:tcW w:w="1701" w:type="dxa"/>
            <w:tcBorders>
              <w:bottom w:val="nil"/>
            </w:tcBorders>
            <w:shd w:val="clear" w:color="auto" w:fill="auto"/>
          </w:tcPr>
          <w:p w:rsidR="00D64704" w:rsidRPr="00D64704" w:rsidRDefault="00D64704" w:rsidP="00D64704">
            <w:pPr>
              <w:spacing w:after="0"/>
              <w:ind w:right="34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13</w:t>
            </w:r>
          </w:p>
        </w:tc>
      </w:tr>
      <w:tr w:rsidR="00D64704" w:rsidRPr="00D64704" w:rsidTr="00B93595">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4" w:space="0" w:color="auto"/>
            </w:tcBorders>
            <w:shd w:val="clear" w:color="auto" w:fill="auto"/>
          </w:tcPr>
          <w:p w:rsidR="00D64704" w:rsidRPr="00D64704" w:rsidRDefault="00D64704" w:rsidP="00D64704">
            <w:pPr>
              <w:spacing w:after="0"/>
              <w:rPr>
                <w:rFonts w:ascii="Times New Roman" w:hAnsi="Times New Roman" w:cs="Times New Roman"/>
                <w:b w:val="0"/>
                <w:sz w:val="20"/>
              </w:rPr>
            </w:pPr>
            <w:r w:rsidRPr="00D64704">
              <w:rPr>
                <w:rFonts w:ascii="Times New Roman" w:hAnsi="Times New Roman" w:cs="Times New Roman"/>
                <w:b w:val="0"/>
                <w:sz w:val="20"/>
              </w:rPr>
              <w:t>Pilang Belarik</w:t>
            </w:r>
          </w:p>
        </w:tc>
        <w:tc>
          <w:tcPr>
            <w:tcW w:w="1701" w:type="dxa"/>
            <w:tcBorders>
              <w:top w:val="nil"/>
              <w:bottom w:val="single" w:sz="4" w:space="0" w:color="auto"/>
            </w:tcBorders>
            <w:shd w:val="clear" w:color="auto" w:fill="auto"/>
          </w:tcPr>
          <w:p w:rsidR="00D64704" w:rsidRPr="00D64704" w:rsidRDefault="00D64704" w:rsidP="00D64704">
            <w:pPr>
              <w:spacing w:after="0"/>
              <w:ind w:right="40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8</w:t>
            </w:r>
          </w:p>
        </w:tc>
        <w:tc>
          <w:tcPr>
            <w:tcW w:w="1701" w:type="dxa"/>
            <w:tcBorders>
              <w:top w:val="nil"/>
              <w:bottom w:val="single" w:sz="4" w:space="0" w:color="auto"/>
            </w:tcBorders>
            <w:shd w:val="clear" w:color="auto" w:fill="auto"/>
          </w:tcPr>
          <w:p w:rsidR="00D64704" w:rsidRPr="00D64704" w:rsidRDefault="00D64704" w:rsidP="00D64704">
            <w:pPr>
              <w:spacing w:after="0"/>
              <w:ind w:right="34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2</w:t>
            </w:r>
          </w:p>
        </w:tc>
      </w:tr>
      <w:tr w:rsidR="00D64704" w:rsidRPr="00D64704" w:rsidTr="00B93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shd w:val="clear" w:color="auto" w:fill="auto"/>
          </w:tcPr>
          <w:p w:rsidR="00D64704" w:rsidRPr="00D64704" w:rsidRDefault="00D64704" w:rsidP="00D64704">
            <w:pPr>
              <w:spacing w:after="0"/>
              <w:rPr>
                <w:rFonts w:ascii="Times New Roman" w:hAnsi="Times New Roman" w:cs="Times New Roman"/>
                <w:b w:val="0"/>
                <w:sz w:val="20"/>
              </w:rPr>
            </w:pPr>
            <w:r w:rsidRPr="00D64704">
              <w:rPr>
                <w:rFonts w:ascii="Times New Roman" w:hAnsi="Times New Roman" w:cs="Times New Roman"/>
                <w:b w:val="0"/>
                <w:sz w:val="20"/>
              </w:rPr>
              <w:t>Jumlah</w:t>
            </w:r>
          </w:p>
        </w:tc>
        <w:tc>
          <w:tcPr>
            <w:tcW w:w="1701" w:type="dxa"/>
            <w:tcBorders>
              <w:top w:val="single" w:sz="4" w:space="0" w:color="auto"/>
            </w:tcBorders>
            <w:shd w:val="clear" w:color="auto" w:fill="auto"/>
          </w:tcPr>
          <w:p w:rsidR="00D64704" w:rsidRPr="00D64704" w:rsidRDefault="00D64704" w:rsidP="00D64704">
            <w:pPr>
              <w:spacing w:after="0"/>
              <w:ind w:right="4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167</w:t>
            </w:r>
          </w:p>
        </w:tc>
        <w:tc>
          <w:tcPr>
            <w:tcW w:w="1701" w:type="dxa"/>
            <w:tcBorders>
              <w:top w:val="single" w:sz="4" w:space="0" w:color="auto"/>
            </w:tcBorders>
            <w:shd w:val="clear" w:color="auto" w:fill="auto"/>
          </w:tcPr>
          <w:p w:rsidR="00D64704" w:rsidRPr="00D64704" w:rsidRDefault="00D64704" w:rsidP="00D64704">
            <w:pPr>
              <w:spacing w:after="0"/>
              <w:ind w:right="34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64704">
              <w:rPr>
                <w:rFonts w:ascii="Times New Roman" w:hAnsi="Times New Roman" w:cs="Times New Roman"/>
                <w:sz w:val="20"/>
              </w:rPr>
              <w:t>34</w:t>
            </w:r>
          </w:p>
        </w:tc>
      </w:tr>
    </w:tbl>
    <w:p w:rsidR="00A94BA6" w:rsidRDefault="00A94BA6" w:rsidP="000A5C68">
      <w:pPr>
        <w:spacing w:after="0" w:line="240" w:lineRule="auto"/>
        <w:jc w:val="both"/>
        <w:rPr>
          <w:rFonts w:ascii="Times New Roman" w:hAnsi="Times New Roman"/>
          <w:lang w:val="id-ID"/>
        </w:rPr>
      </w:pPr>
    </w:p>
    <w:p w:rsidR="00A94BA6" w:rsidRDefault="00D64704" w:rsidP="00D64704">
      <w:pPr>
        <w:spacing w:after="240" w:line="240" w:lineRule="auto"/>
        <w:jc w:val="both"/>
        <w:rPr>
          <w:rFonts w:ascii="Times New Roman" w:hAnsi="Times New Roman"/>
          <w:lang w:val="id-ID"/>
        </w:rPr>
      </w:pPr>
      <w:proofErr w:type="gramStart"/>
      <w:r w:rsidRPr="00D64704">
        <w:rPr>
          <w:rFonts w:ascii="Times New Roman" w:hAnsi="Times New Roman"/>
        </w:rPr>
        <w:t>Pemilihan informan yang digunakan ditentukan secara sengaja (purposive).</w:t>
      </w:r>
      <w:proofErr w:type="gramEnd"/>
      <w:r w:rsidRPr="00D64704">
        <w:rPr>
          <w:rFonts w:ascii="Times New Roman" w:hAnsi="Times New Roman"/>
        </w:rPr>
        <w:t xml:space="preserve"> Informan yang dijadikan sebagai informan kunci dalam penelitian meliputi ketua SPR, anggota GPPT, manajer SPR, tokoh masyarakat, dan aparat yang dianggap mengetahui dengan jelas mengenai perkembangan SPR Muara Tigo Manunggal. </w:t>
      </w:r>
      <w:proofErr w:type="gramStart"/>
      <w:r w:rsidRPr="00D64704">
        <w:rPr>
          <w:rFonts w:ascii="Times New Roman" w:hAnsi="Times New Roman"/>
        </w:rPr>
        <w:t xml:space="preserve">Informan juga diambil dari golongan bawah, sehingga data </w:t>
      </w:r>
      <w:r w:rsidRPr="00D64704">
        <w:rPr>
          <w:rFonts w:ascii="Times New Roman" w:hAnsi="Times New Roman"/>
        </w:rPr>
        <w:lastRenderedPageBreak/>
        <w:t>kualitatif yang disajikan merupakan data yang bersumber dari berbagai pihak.</w:t>
      </w:r>
      <w:proofErr w:type="gramEnd"/>
    </w:p>
    <w:p w:rsidR="000A5C68" w:rsidRPr="000A5C68" w:rsidRDefault="00D64704" w:rsidP="00A94BA6">
      <w:pPr>
        <w:spacing w:after="0" w:line="240" w:lineRule="auto"/>
        <w:jc w:val="both"/>
        <w:rPr>
          <w:rFonts w:ascii="Times New Roman" w:hAnsi="Times New Roman"/>
        </w:rPr>
      </w:pPr>
      <w:proofErr w:type="gramStart"/>
      <w:r w:rsidRPr="00D64704">
        <w:rPr>
          <w:rFonts w:ascii="Times New Roman" w:hAnsi="Times New Roman"/>
        </w:rPr>
        <w:t>Data yang digunakan dalam penelitian terdiri dari data primer dan data sekunder.</w:t>
      </w:r>
      <w:proofErr w:type="gramEnd"/>
      <w:r w:rsidRPr="00D64704">
        <w:rPr>
          <w:rFonts w:ascii="Times New Roman" w:hAnsi="Times New Roman"/>
        </w:rPr>
        <w:t xml:space="preserve">  </w:t>
      </w:r>
      <w:proofErr w:type="gramStart"/>
      <w:r w:rsidRPr="00D64704">
        <w:rPr>
          <w:rFonts w:ascii="Times New Roman" w:hAnsi="Times New Roman"/>
        </w:rPr>
        <w:t>Data primer adalah sumber data penelitian yang diperoleh langsung oleh peneliti dari sumber aslinya.</w:t>
      </w:r>
      <w:proofErr w:type="gramEnd"/>
      <w:r w:rsidRPr="00D64704">
        <w:rPr>
          <w:rFonts w:ascii="Times New Roman" w:hAnsi="Times New Roman"/>
        </w:rPr>
        <w:t xml:space="preserve"> </w:t>
      </w:r>
      <w:proofErr w:type="gramStart"/>
      <w:r w:rsidRPr="00D64704">
        <w:rPr>
          <w:rFonts w:ascii="Times New Roman" w:hAnsi="Times New Roman"/>
        </w:rPr>
        <w:t>Data sekunder adalah sumber data penelitian yang diperoleh melalui media perantara atau secara tidak langsung.</w:t>
      </w:r>
      <w:proofErr w:type="gramEnd"/>
      <w:r w:rsidRPr="00D64704">
        <w:rPr>
          <w:rFonts w:ascii="Times New Roman" w:hAnsi="Times New Roman"/>
        </w:rPr>
        <w:t xml:space="preserve"> Data yang terdiri dari aspek atau dimensi yang berkaitan dengan satu peubah bebas dan satu peubah terkait, yaitu 1) karakteristik peternak yang terdiri dari: </w:t>
      </w:r>
      <w:proofErr w:type="gramStart"/>
      <w:r w:rsidRPr="00D64704">
        <w:rPr>
          <w:rFonts w:ascii="Times New Roman" w:hAnsi="Times New Roman"/>
        </w:rPr>
        <w:t>usia</w:t>
      </w:r>
      <w:proofErr w:type="gramEnd"/>
      <w:r w:rsidRPr="00D64704">
        <w:rPr>
          <w:rFonts w:ascii="Times New Roman" w:hAnsi="Times New Roman"/>
        </w:rPr>
        <w:t>, tingkat pendidikan, lama beternak, dan jumlah ternak yang dimiliki; 2) tingkat partisipasi yang terdiri dari: tahap perencanaan, pelaksanaan, menikmati hasil, dan evaluasi; 3) tingkat pendapatan yang terdiri dari: pendapatan dari ternak dan pendapatan non ternak.</w:t>
      </w:r>
    </w:p>
    <w:p w:rsidR="00A94BA6" w:rsidRDefault="00A94BA6" w:rsidP="00A94BA6">
      <w:pPr>
        <w:spacing w:after="0" w:line="240" w:lineRule="auto"/>
        <w:jc w:val="both"/>
        <w:rPr>
          <w:rFonts w:ascii="Times New Roman" w:hAnsi="Times New Roman"/>
          <w:lang w:val="id-ID"/>
        </w:rPr>
      </w:pPr>
    </w:p>
    <w:p w:rsidR="000A5C68" w:rsidRPr="000A5C68" w:rsidRDefault="00D64704" w:rsidP="00A94BA6">
      <w:pPr>
        <w:spacing w:after="0" w:line="240" w:lineRule="auto"/>
        <w:jc w:val="both"/>
        <w:rPr>
          <w:rFonts w:ascii="Times New Roman" w:hAnsi="Times New Roman"/>
        </w:rPr>
      </w:pPr>
      <w:proofErr w:type="gramStart"/>
      <w:r w:rsidRPr="00D64704">
        <w:rPr>
          <w:rFonts w:ascii="Times New Roman" w:hAnsi="Times New Roman"/>
        </w:rPr>
        <w:t>Data primer dikumpulkan dengan menggunakan kuesioner, wawancara mendalam, dan observasi lapang.</w:t>
      </w:r>
      <w:proofErr w:type="gramEnd"/>
      <w:r w:rsidRPr="00D64704">
        <w:rPr>
          <w:rFonts w:ascii="Times New Roman" w:hAnsi="Times New Roman"/>
        </w:rPr>
        <w:t xml:space="preserve"> </w:t>
      </w:r>
      <w:proofErr w:type="gramStart"/>
      <w:r w:rsidRPr="00D64704">
        <w:rPr>
          <w:rFonts w:ascii="Times New Roman" w:hAnsi="Times New Roman"/>
        </w:rPr>
        <w:t>Pernyataan-pernyataan kuesioner merupakan data dan informasi yang dibutuhkan dalam menjawab rumusan masalah penelitian.</w:t>
      </w:r>
      <w:proofErr w:type="gramEnd"/>
      <w:r w:rsidRPr="00D64704">
        <w:rPr>
          <w:rFonts w:ascii="Times New Roman" w:hAnsi="Times New Roman"/>
        </w:rPr>
        <w:t xml:space="preserve"> </w:t>
      </w:r>
      <w:proofErr w:type="gramStart"/>
      <w:r w:rsidRPr="00D64704">
        <w:rPr>
          <w:rFonts w:ascii="Times New Roman" w:hAnsi="Times New Roman"/>
        </w:rPr>
        <w:t>Data sekunder dikumpulkan melalui kajian pustaka dan analisis berbagai studi literatur yang terkait dengan SPR, partisipasi, dan tingkat pendapatan.</w:t>
      </w:r>
      <w:proofErr w:type="gramEnd"/>
      <w:r w:rsidRPr="00D64704">
        <w:rPr>
          <w:rFonts w:ascii="Times New Roman" w:hAnsi="Times New Roman"/>
        </w:rPr>
        <w:t xml:space="preserve"> </w:t>
      </w:r>
      <w:proofErr w:type="gramStart"/>
      <w:r w:rsidRPr="00D64704">
        <w:rPr>
          <w:rFonts w:ascii="Times New Roman" w:hAnsi="Times New Roman"/>
        </w:rPr>
        <w:t>Data sekunder bersumber dari buku, data desa, data pemerintahan, dan hasil penelitian sebelumnya.</w:t>
      </w:r>
      <w:proofErr w:type="gramEnd"/>
      <w:r w:rsidRPr="00D64704">
        <w:rPr>
          <w:rFonts w:ascii="Times New Roman" w:hAnsi="Times New Roman"/>
        </w:rPr>
        <w:t xml:space="preserve"> Peneliti juga membuat catatan tematik selama proses pengumpulan data untuk melengkapi bagian yang kurang pada data primer dan data sekunder. Kegunaan data primer dan data sekunder untuk saling mendukung satu </w:t>
      </w:r>
      <w:proofErr w:type="gramStart"/>
      <w:r w:rsidRPr="00D64704">
        <w:rPr>
          <w:rFonts w:ascii="Times New Roman" w:hAnsi="Times New Roman"/>
        </w:rPr>
        <w:t>sama</w:t>
      </w:r>
      <w:proofErr w:type="gramEnd"/>
      <w:r w:rsidRPr="00D64704">
        <w:rPr>
          <w:rFonts w:ascii="Times New Roman" w:hAnsi="Times New Roman"/>
        </w:rPr>
        <w:t xml:space="preserve"> lain dan menyempurnakan hasil penelitian.</w:t>
      </w:r>
    </w:p>
    <w:p w:rsidR="00A94BA6" w:rsidRDefault="00A94BA6" w:rsidP="00A94BA6">
      <w:pPr>
        <w:spacing w:before="24" w:after="0" w:line="240" w:lineRule="auto"/>
        <w:jc w:val="both"/>
        <w:rPr>
          <w:rFonts w:ascii="Times New Roman" w:hAnsi="Times New Roman"/>
          <w:lang w:val="id-ID"/>
        </w:rPr>
      </w:pPr>
    </w:p>
    <w:p w:rsidR="000A5C68" w:rsidRDefault="00D64704" w:rsidP="00D64704">
      <w:pPr>
        <w:spacing w:after="240" w:line="240" w:lineRule="auto"/>
        <w:jc w:val="both"/>
        <w:rPr>
          <w:rFonts w:ascii="Times New Roman" w:hAnsi="Times New Roman"/>
        </w:rPr>
      </w:pPr>
      <w:proofErr w:type="gramStart"/>
      <w:r w:rsidRPr="00D64704">
        <w:rPr>
          <w:rFonts w:ascii="Times New Roman" w:hAnsi="Times New Roman"/>
        </w:rPr>
        <w:t>Data dianalisis secara statistik deskriptif dan statistik inferensial.</w:t>
      </w:r>
      <w:proofErr w:type="gramEnd"/>
      <w:r w:rsidRPr="00D64704">
        <w:rPr>
          <w:rFonts w:ascii="Times New Roman" w:hAnsi="Times New Roman"/>
        </w:rPr>
        <w:t xml:space="preserve"> </w:t>
      </w:r>
      <w:proofErr w:type="gramStart"/>
      <w:r w:rsidRPr="00D64704">
        <w:rPr>
          <w:rFonts w:ascii="Times New Roman" w:hAnsi="Times New Roman"/>
        </w:rPr>
        <w:t>Penelitian memiliki dua jenis data yang diolah dan dianalisis, yaitu data kuantitatif dan data kualitatif.</w:t>
      </w:r>
      <w:proofErr w:type="gramEnd"/>
      <w:r w:rsidRPr="00D64704">
        <w:rPr>
          <w:rFonts w:ascii="Times New Roman" w:hAnsi="Times New Roman"/>
        </w:rPr>
        <w:t xml:space="preserve"> </w:t>
      </w:r>
      <w:proofErr w:type="gramStart"/>
      <w:r w:rsidRPr="00D64704">
        <w:rPr>
          <w:rFonts w:ascii="Times New Roman" w:hAnsi="Times New Roman"/>
        </w:rPr>
        <w:t>Data kuantitatif yang diperoleh dari kuesioner dikelompokkan berdasarkan peubah yang ditentukan dengan menggunakan skoring dan pengkategorian.</w:t>
      </w:r>
      <w:proofErr w:type="gramEnd"/>
      <w:r w:rsidRPr="00D64704">
        <w:rPr>
          <w:rFonts w:ascii="Times New Roman" w:hAnsi="Times New Roman"/>
        </w:rPr>
        <w:t xml:space="preserve"> </w:t>
      </w:r>
      <w:proofErr w:type="gramStart"/>
      <w:r w:rsidRPr="00D64704">
        <w:rPr>
          <w:rFonts w:ascii="Times New Roman" w:hAnsi="Times New Roman"/>
        </w:rPr>
        <w:t>Data kuantitatif diolah menggunakan aplikasi Microsoft Excel 2010 dan SPSS.</w:t>
      </w:r>
      <w:proofErr w:type="gramEnd"/>
      <w:r w:rsidRPr="00D64704">
        <w:rPr>
          <w:rFonts w:ascii="Times New Roman" w:hAnsi="Times New Roman"/>
        </w:rPr>
        <w:t xml:space="preserve"> </w:t>
      </w:r>
      <w:proofErr w:type="gramStart"/>
      <w:r w:rsidRPr="00D64704">
        <w:rPr>
          <w:rFonts w:ascii="Times New Roman" w:hAnsi="Times New Roman"/>
        </w:rPr>
        <w:t>Aplikasi Microsoft Excel 2010 digunakan untuk membuat tabel frekuensi.</w:t>
      </w:r>
      <w:proofErr w:type="gramEnd"/>
      <w:r w:rsidRPr="00D64704">
        <w:rPr>
          <w:rFonts w:ascii="Times New Roman" w:hAnsi="Times New Roman"/>
        </w:rPr>
        <w:t xml:space="preserve"> </w:t>
      </w:r>
      <w:proofErr w:type="gramStart"/>
      <w:r w:rsidRPr="00D64704">
        <w:rPr>
          <w:rFonts w:ascii="Times New Roman" w:hAnsi="Times New Roman"/>
        </w:rPr>
        <w:t>Pengolahan data juga dilakukan dengan memberikan kode pada setiap jawaban kuesioner, setelah itu dimasukkan ke Microsoft Excel 2010 dan diolah menggunakan SPSS untuk mempermudah pengelolaan data.</w:t>
      </w:r>
      <w:proofErr w:type="gramEnd"/>
      <w:r w:rsidRPr="00D64704">
        <w:rPr>
          <w:rFonts w:ascii="Times New Roman" w:hAnsi="Times New Roman"/>
        </w:rPr>
        <w:t xml:space="preserve"> Program SPSS digunakan untuk membantu dalam uji statistik </w:t>
      </w:r>
      <w:r w:rsidRPr="00D64704">
        <w:rPr>
          <w:rFonts w:ascii="Times New Roman" w:hAnsi="Times New Roman"/>
        </w:rPr>
        <w:lastRenderedPageBreak/>
        <w:t xml:space="preserve">yang menggunakan analisis uji korelasi rank Spearman. </w:t>
      </w:r>
      <w:proofErr w:type="gramStart"/>
      <w:r w:rsidRPr="00D64704">
        <w:rPr>
          <w:rFonts w:ascii="Times New Roman" w:hAnsi="Times New Roman"/>
        </w:rPr>
        <w:t>Melalui uji rank Spearman ini dapat diketahui angka korelasi positif (+) yang memiliki hubungan kedua peubah searah dan negatif (-) yang memiliki hubungan kedua peubah tidak searah.</w:t>
      </w:r>
      <w:proofErr w:type="gramEnd"/>
    </w:p>
    <w:p w:rsidR="00D64704" w:rsidRPr="000A5C68" w:rsidRDefault="00D64704" w:rsidP="00F77478">
      <w:pPr>
        <w:spacing w:after="240" w:line="240" w:lineRule="auto"/>
        <w:jc w:val="both"/>
        <w:rPr>
          <w:rFonts w:ascii="Times New Roman" w:hAnsi="Times New Roman"/>
          <w:lang w:val="id-ID"/>
        </w:rPr>
      </w:pPr>
      <w:r w:rsidRPr="00D64704">
        <w:rPr>
          <w:rFonts w:ascii="Times New Roman" w:hAnsi="Times New Roman"/>
          <w:lang w:val="id-ID"/>
        </w:rPr>
        <w:t>Data kualitatif dianalisis melalui tiga tahap, yaitu reduksi data, penyajian data dan verifikasi data. Proses reduksi data dimulai dari proses pemilihan dan penyederhanaan data hasil wawancara mendalam, observasi, dan studi literatur dengan cara menggolongkan data dilakukan dengan membuat rangkuman informasi yang dapat menjadi serangkaian kata-kata untuk disajikan dalam laporan. Verifikasi data merupakan proses penarikan kesimpulan dari hasil yang telah diolah pada tahap reduksi. Data kualitatif disajikan secara deskriptif untuk mendukung dan memperkuat analisis kuantitatif. Secara keseluruhan analisis kuantitatif yang didukung analisis kualitatif disajikan dalam bentuk teks naratif, matriks, bagan dan gambar. Terakhir peneliti melakukan penarikan kesimpulan yang sesuai dengan rumusan masalah dan tujuan penelitian.</w:t>
      </w:r>
    </w:p>
    <w:p w:rsidR="00B04C8A" w:rsidRPr="00055EB7" w:rsidRDefault="00B04C8A" w:rsidP="00B52D4E">
      <w:pPr>
        <w:spacing w:before="120" w:after="120" w:line="240" w:lineRule="auto"/>
        <w:jc w:val="both"/>
        <w:rPr>
          <w:rFonts w:ascii="Times New Roman" w:hAnsi="Times New Roman"/>
        </w:rPr>
      </w:pPr>
      <w:r w:rsidRPr="00906E7E">
        <w:rPr>
          <w:rFonts w:ascii="Times New Roman" w:hAnsi="Times New Roman"/>
          <w:b/>
          <w:sz w:val="24"/>
          <w:lang w:val="id-ID"/>
        </w:rPr>
        <w:t>HASIL DAN PEMBAHASAN</w:t>
      </w:r>
    </w:p>
    <w:p w:rsidR="00BE7846" w:rsidRDefault="00BE7846" w:rsidP="00822819">
      <w:pPr>
        <w:spacing w:after="120" w:line="240" w:lineRule="auto"/>
        <w:jc w:val="both"/>
        <w:rPr>
          <w:rFonts w:ascii="Times New Roman" w:hAnsi="Times New Roman"/>
          <w:b/>
          <w:lang w:val="en-ID"/>
        </w:rPr>
      </w:pPr>
      <w:r>
        <w:rPr>
          <w:rFonts w:ascii="Times New Roman" w:hAnsi="Times New Roman"/>
          <w:b/>
          <w:lang w:val="en-ID"/>
        </w:rPr>
        <w:t xml:space="preserve">Hubungan Tingkat Partisipasi </w:t>
      </w:r>
      <w:r w:rsidRPr="00BE7846">
        <w:rPr>
          <w:rFonts w:ascii="Times New Roman" w:hAnsi="Times New Roman"/>
          <w:b/>
          <w:lang w:val="en-ID"/>
        </w:rPr>
        <w:t>dengan Tingkat Pendapatan</w:t>
      </w:r>
    </w:p>
    <w:p w:rsidR="00F77478" w:rsidRDefault="00BE7846" w:rsidP="00F77478">
      <w:pPr>
        <w:spacing w:after="0" w:line="240" w:lineRule="auto"/>
        <w:ind w:right="-2"/>
        <w:jc w:val="both"/>
        <w:rPr>
          <w:rFonts w:ascii="Times New Roman" w:hAnsi="Times New Roman"/>
        </w:rPr>
      </w:pPr>
      <w:proofErr w:type="gramStart"/>
      <w:r w:rsidRPr="00F77478">
        <w:rPr>
          <w:rFonts w:ascii="Times New Roman" w:hAnsi="Times New Roman"/>
        </w:rPr>
        <w:t>Hubungan tingkat partisipasi peternak yang meliputi partisipasi pada tahap perencanaan, tahap pelaksanaan, tahap menikmati hasil, tahap evaluasi dengan tingkat pendapatan yang meliputi pendapatan dari peternakan dan non peternakan.</w:t>
      </w:r>
      <w:proofErr w:type="gramEnd"/>
      <w:r w:rsidRPr="00F77478">
        <w:rPr>
          <w:rFonts w:ascii="Times New Roman" w:hAnsi="Times New Roman"/>
        </w:rPr>
        <w:t xml:space="preserve"> </w:t>
      </w:r>
      <w:proofErr w:type="gramStart"/>
      <w:r w:rsidRPr="00F77478">
        <w:rPr>
          <w:rFonts w:ascii="Times New Roman" w:hAnsi="Times New Roman"/>
        </w:rPr>
        <w:t>Tingkat partisipasi dari peternak dapat dilihat dari keikutsertaan dan keaktifan peternak pada setiap tahapan dari partisipasi.</w:t>
      </w:r>
      <w:proofErr w:type="gramEnd"/>
      <w:r w:rsidR="00F77478">
        <w:rPr>
          <w:rFonts w:ascii="Times New Roman" w:hAnsi="Times New Roman"/>
        </w:rPr>
        <w:t xml:space="preserve"> </w:t>
      </w:r>
      <w:proofErr w:type="gramStart"/>
      <w:r w:rsidR="00F77478">
        <w:rPr>
          <w:rFonts w:ascii="Times New Roman" w:hAnsi="Times New Roman"/>
        </w:rPr>
        <w:t>S</w:t>
      </w:r>
      <w:r w:rsidR="00F77478" w:rsidRPr="00F77478">
        <w:rPr>
          <w:rFonts w:ascii="Times New Roman" w:hAnsi="Times New Roman"/>
        </w:rPr>
        <w:t>ecara umum terdapat hubungan yang signifikan antara tingkat partisipasi anggota dengan tingkat pendapatan yang berarti hipotesis diterima, terdapat dua hubungan yang signifikan yaitu antara tingkat partisipasi tahap pelaksanaan dengan pendapatan dan tingkat partisipasi tahap menikmati hasil dengan pendapatan.</w:t>
      </w:r>
      <w:proofErr w:type="gramEnd"/>
      <w:r w:rsidR="00F77478">
        <w:rPr>
          <w:rFonts w:ascii="Times New Roman" w:hAnsi="Times New Roman"/>
        </w:rPr>
        <w:t xml:space="preserve"> </w:t>
      </w:r>
    </w:p>
    <w:p w:rsidR="0063678C" w:rsidRDefault="0063678C" w:rsidP="00F77478">
      <w:pPr>
        <w:spacing w:after="0" w:line="240" w:lineRule="auto"/>
        <w:ind w:right="-2"/>
        <w:jc w:val="both"/>
        <w:rPr>
          <w:rFonts w:ascii="Times New Roman" w:hAnsi="Times New Roman"/>
        </w:rPr>
      </w:pPr>
    </w:p>
    <w:p w:rsidR="0063678C" w:rsidRDefault="0063678C" w:rsidP="00F77478">
      <w:pPr>
        <w:spacing w:after="0" w:line="240" w:lineRule="auto"/>
        <w:ind w:right="-2"/>
        <w:jc w:val="both"/>
        <w:rPr>
          <w:rFonts w:ascii="Times New Roman" w:hAnsi="Times New Roman"/>
        </w:rPr>
      </w:pPr>
    </w:p>
    <w:p w:rsidR="0063678C" w:rsidRDefault="0063678C" w:rsidP="00F77478">
      <w:pPr>
        <w:spacing w:after="0" w:line="240" w:lineRule="auto"/>
        <w:ind w:right="-2"/>
        <w:jc w:val="both"/>
        <w:rPr>
          <w:rFonts w:ascii="Times New Roman" w:hAnsi="Times New Roman"/>
        </w:rPr>
      </w:pPr>
    </w:p>
    <w:p w:rsidR="0063678C" w:rsidRDefault="0063678C" w:rsidP="00F77478">
      <w:pPr>
        <w:spacing w:after="0" w:line="240" w:lineRule="auto"/>
        <w:ind w:right="-2"/>
        <w:jc w:val="both"/>
        <w:rPr>
          <w:rFonts w:ascii="Times New Roman" w:hAnsi="Times New Roman"/>
        </w:rPr>
      </w:pPr>
    </w:p>
    <w:p w:rsidR="0063678C" w:rsidRDefault="0063678C" w:rsidP="00F77478">
      <w:pPr>
        <w:spacing w:after="0" w:line="240" w:lineRule="auto"/>
        <w:ind w:right="-2"/>
        <w:jc w:val="both"/>
        <w:rPr>
          <w:rFonts w:ascii="Times New Roman" w:hAnsi="Times New Roman"/>
        </w:rPr>
      </w:pPr>
    </w:p>
    <w:p w:rsidR="00F77478" w:rsidRDefault="00F77478" w:rsidP="00F77478">
      <w:pPr>
        <w:spacing w:after="0" w:line="240" w:lineRule="auto"/>
        <w:ind w:right="-2"/>
        <w:jc w:val="both"/>
        <w:rPr>
          <w:rFonts w:ascii="Times New Roman" w:hAnsi="Times New Roman"/>
        </w:rPr>
      </w:pPr>
    </w:p>
    <w:p w:rsidR="00F77478" w:rsidRDefault="00F77478" w:rsidP="00F77478">
      <w:pPr>
        <w:spacing w:after="0" w:line="240" w:lineRule="auto"/>
        <w:ind w:left="851" w:right="-2" w:hanging="851"/>
        <w:jc w:val="both"/>
        <w:rPr>
          <w:rFonts w:ascii="Times New Roman" w:hAnsi="Times New Roman"/>
        </w:rPr>
      </w:pPr>
      <w:r>
        <w:rPr>
          <w:rFonts w:ascii="Times New Roman" w:hAnsi="Times New Roman"/>
        </w:rPr>
        <w:lastRenderedPageBreak/>
        <w:t xml:space="preserve">Tabel 2 </w:t>
      </w:r>
      <w:r>
        <w:rPr>
          <w:rFonts w:ascii="Times New Roman" w:hAnsi="Times New Roman"/>
        </w:rPr>
        <w:tab/>
        <w:t>Hubungan antara tingkat partisipasi dengan tingkat pendapatan</w:t>
      </w:r>
    </w:p>
    <w:tbl>
      <w:tblPr>
        <w:tblStyle w:val="LightShading"/>
        <w:tblW w:w="5000" w:type="pct"/>
        <w:tblLook w:val="04A0" w:firstRow="1" w:lastRow="0" w:firstColumn="1" w:lastColumn="0" w:noHBand="0" w:noVBand="1"/>
      </w:tblPr>
      <w:tblGrid>
        <w:gridCol w:w="1981"/>
        <w:gridCol w:w="2690"/>
      </w:tblGrid>
      <w:tr w:rsidR="00F77478" w:rsidRPr="00F77478" w:rsidTr="00F77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pct"/>
            <w:vMerge w:val="restart"/>
            <w:shd w:val="clear" w:color="auto" w:fill="auto"/>
            <w:vAlign w:val="center"/>
            <w:hideMark/>
          </w:tcPr>
          <w:p w:rsidR="00F77478" w:rsidRPr="00F77478" w:rsidRDefault="00F77478" w:rsidP="00F77478">
            <w:pPr>
              <w:spacing w:after="0" w:line="240" w:lineRule="auto"/>
              <w:jc w:val="center"/>
              <w:rPr>
                <w:rFonts w:ascii="Times New Roman" w:eastAsia="Calibri" w:hAnsi="Times New Roman" w:cs="Times New Roman"/>
                <w:b w:val="0"/>
                <w:lang w:val="id-ID"/>
              </w:rPr>
            </w:pPr>
            <w:r w:rsidRPr="00F77478">
              <w:rPr>
                <w:rFonts w:ascii="Times New Roman" w:hAnsi="Times New Roman" w:cs="Times New Roman"/>
                <w:b w:val="0"/>
              </w:rPr>
              <w:t>Tingkat Partisipasi</w:t>
            </w:r>
          </w:p>
        </w:tc>
        <w:tc>
          <w:tcPr>
            <w:tcW w:w="2880" w:type="pct"/>
            <w:shd w:val="clear" w:color="auto" w:fill="auto"/>
            <w:hideMark/>
          </w:tcPr>
          <w:p w:rsidR="00F77478" w:rsidRPr="00F77478" w:rsidRDefault="00F77478" w:rsidP="00F774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7478">
              <w:rPr>
                <w:rFonts w:ascii="Times New Roman" w:hAnsi="Times New Roman" w:cs="Times New Roman"/>
                <w:b w:val="0"/>
              </w:rPr>
              <w:t xml:space="preserve">Koefisien  </w:t>
            </w:r>
            <m:oMath>
              <m:sSub>
                <m:sSubPr>
                  <m:ctrlPr>
                    <w:rPr>
                      <w:rFonts w:ascii="Cambria Math" w:hAnsi="Cambria Math" w:cs="Times New Roman"/>
                      <w:b w:val="0"/>
                      <w:bCs w:val="0"/>
                      <w:i/>
                      <w:color w:val="auto"/>
                    </w:rPr>
                  </m:ctrlPr>
                </m:sSubPr>
                <m:e>
                  <m:r>
                    <m:rPr>
                      <m:sty m:val="bi"/>
                    </m:rPr>
                    <w:rPr>
                      <w:rFonts w:ascii="Cambria Math" w:hAnsi="Cambria Math" w:cs="Times New Roman"/>
                    </w:rPr>
                    <m:t>r</m:t>
                  </m:r>
                </m:e>
                <m:sub>
                  <m:r>
                    <m:rPr>
                      <m:sty m:val="bi"/>
                    </m:rPr>
                    <w:rPr>
                      <w:rFonts w:ascii="Cambria Math" w:hAnsi="Cambria Math" w:cs="Times New Roman"/>
                    </w:rPr>
                    <m:t>s</m:t>
                  </m:r>
                </m:sub>
              </m:sSub>
            </m:oMath>
            <w:r w:rsidRPr="00F77478">
              <w:rPr>
                <w:rFonts w:ascii="Times New Roman" w:eastAsiaTheme="minorEastAsia" w:hAnsi="Times New Roman" w:cs="Times New Roman"/>
                <w:b w:val="0"/>
              </w:rPr>
              <w:t xml:space="preserve"> pada Tingkat Pendapatan</w:t>
            </w:r>
          </w:p>
        </w:tc>
      </w:tr>
      <w:tr w:rsidR="00F77478" w:rsidRPr="00F77478" w:rsidTr="00F77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pct"/>
            <w:vMerge/>
            <w:tcBorders>
              <w:bottom w:val="single" w:sz="4" w:space="0" w:color="auto"/>
            </w:tcBorders>
            <w:shd w:val="clear" w:color="auto" w:fill="auto"/>
            <w:hideMark/>
          </w:tcPr>
          <w:p w:rsidR="00F77478" w:rsidRPr="00F77478" w:rsidRDefault="00F77478" w:rsidP="00F77478">
            <w:pPr>
              <w:spacing w:after="0" w:line="240" w:lineRule="auto"/>
              <w:rPr>
                <w:rFonts w:ascii="Times New Roman" w:eastAsia="Calibri" w:hAnsi="Times New Roman" w:cs="Times New Roman"/>
                <w:b w:val="0"/>
                <w:lang w:val="id-ID"/>
              </w:rPr>
            </w:pPr>
          </w:p>
        </w:tc>
        <w:tc>
          <w:tcPr>
            <w:tcW w:w="2880" w:type="pct"/>
            <w:tcBorders>
              <w:bottom w:val="single" w:sz="4" w:space="0" w:color="auto"/>
            </w:tcBorders>
            <w:shd w:val="clear" w:color="auto" w:fill="auto"/>
            <w:hideMark/>
          </w:tcPr>
          <w:p w:rsidR="00F77478" w:rsidRPr="00F77478" w:rsidRDefault="00F77478" w:rsidP="00F774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id-ID"/>
              </w:rPr>
            </w:pPr>
            <w:r w:rsidRPr="00F77478">
              <w:rPr>
                <w:rFonts w:ascii="Times New Roman" w:hAnsi="Times New Roman" w:cs="Times New Roman"/>
              </w:rPr>
              <w:t>Pendapatan</w:t>
            </w:r>
          </w:p>
        </w:tc>
      </w:tr>
      <w:tr w:rsidR="00F77478" w:rsidRPr="00F77478" w:rsidTr="00F77478">
        <w:tc>
          <w:tcPr>
            <w:cnfStyle w:val="001000000000" w:firstRow="0" w:lastRow="0" w:firstColumn="1" w:lastColumn="0" w:oddVBand="0" w:evenVBand="0" w:oddHBand="0" w:evenHBand="0" w:firstRowFirstColumn="0" w:firstRowLastColumn="0" w:lastRowFirstColumn="0" w:lastRowLastColumn="0"/>
            <w:tcW w:w="2120" w:type="pct"/>
            <w:tcBorders>
              <w:top w:val="single" w:sz="4" w:space="0" w:color="auto"/>
            </w:tcBorders>
            <w:shd w:val="clear" w:color="auto" w:fill="auto"/>
            <w:hideMark/>
          </w:tcPr>
          <w:p w:rsidR="00F77478" w:rsidRPr="00F77478" w:rsidRDefault="00F77478" w:rsidP="00F77478">
            <w:pPr>
              <w:spacing w:after="0" w:line="240" w:lineRule="auto"/>
              <w:rPr>
                <w:rFonts w:ascii="Times New Roman" w:eastAsia="Calibri" w:hAnsi="Times New Roman" w:cs="Times New Roman"/>
                <w:b w:val="0"/>
                <w:lang w:val="id-ID"/>
              </w:rPr>
            </w:pPr>
            <w:r w:rsidRPr="00F77478">
              <w:rPr>
                <w:rFonts w:ascii="Times New Roman" w:hAnsi="Times New Roman" w:cs="Times New Roman"/>
                <w:b w:val="0"/>
              </w:rPr>
              <w:t>Tahap perencanaan</w:t>
            </w:r>
          </w:p>
        </w:tc>
        <w:tc>
          <w:tcPr>
            <w:tcW w:w="2880" w:type="pct"/>
            <w:tcBorders>
              <w:top w:val="single" w:sz="4" w:space="0" w:color="auto"/>
            </w:tcBorders>
            <w:shd w:val="clear" w:color="auto" w:fill="auto"/>
          </w:tcPr>
          <w:p w:rsidR="00F77478" w:rsidRPr="00F77478" w:rsidRDefault="00F77478" w:rsidP="00F77478">
            <w:pPr>
              <w:spacing w:after="0" w:line="240" w:lineRule="auto"/>
              <w:ind w:left="97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ID"/>
              </w:rPr>
            </w:pPr>
            <w:r w:rsidRPr="00F77478">
              <w:rPr>
                <w:rFonts w:ascii="Times New Roman" w:eastAsia="Calibri" w:hAnsi="Times New Roman" w:cs="Times New Roman"/>
                <w:lang w:val="en-ID"/>
              </w:rPr>
              <w:t>0,193</w:t>
            </w:r>
          </w:p>
        </w:tc>
      </w:tr>
      <w:tr w:rsidR="00F77478" w:rsidRPr="00F77478" w:rsidTr="00F77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pct"/>
            <w:shd w:val="clear" w:color="auto" w:fill="auto"/>
            <w:hideMark/>
          </w:tcPr>
          <w:p w:rsidR="00F77478" w:rsidRPr="00F77478" w:rsidRDefault="00F77478" w:rsidP="00F77478">
            <w:pPr>
              <w:spacing w:after="0" w:line="240" w:lineRule="auto"/>
              <w:rPr>
                <w:rFonts w:ascii="Times New Roman" w:eastAsia="Calibri" w:hAnsi="Times New Roman" w:cs="Times New Roman"/>
                <w:b w:val="0"/>
                <w:lang w:val="id-ID"/>
              </w:rPr>
            </w:pPr>
            <w:r w:rsidRPr="00F77478">
              <w:rPr>
                <w:rFonts w:ascii="Times New Roman" w:hAnsi="Times New Roman" w:cs="Times New Roman"/>
                <w:b w:val="0"/>
              </w:rPr>
              <w:t>Tahap pelaksanaan</w:t>
            </w:r>
          </w:p>
        </w:tc>
        <w:tc>
          <w:tcPr>
            <w:tcW w:w="2880" w:type="pct"/>
            <w:shd w:val="clear" w:color="auto" w:fill="auto"/>
          </w:tcPr>
          <w:p w:rsidR="00F77478" w:rsidRPr="00F77478" w:rsidRDefault="00F77478" w:rsidP="00F77478">
            <w:pPr>
              <w:spacing w:after="0" w:line="240" w:lineRule="auto"/>
              <w:ind w:left="97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F77478">
              <w:rPr>
                <w:rFonts w:ascii="Times New Roman" w:eastAsia="Calibri" w:hAnsi="Times New Roman" w:cs="Times New Roman"/>
                <w:lang w:val="en-ID"/>
              </w:rPr>
              <w:t>0,464**</w:t>
            </w:r>
          </w:p>
        </w:tc>
      </w:tr>
      <w:tr w:rsidR="00F77478" w:rsidRPr="00F77478" w:rsidTr="00F77478">
        <w:tc>
          <w:tcPr>
            <w:cnfStyle w:val="001000000000" w:firstRow="0" w:lastRow="0" w:firstColumn="1" w:lastColumn="0" w:oddVBand="0" w:evenVBand="0" w:oddHBand="0" w:evenHBand="0" w:firstRowFirstColumn="0" w:firstRowLastColumn="0" w:lastRowFirstColumn="0" w:lastRowLastColumn="0"/>
            <w:tcW w:w="2120" w:type="pct"/>
            <w:shd w:val="clear" w:color="auto" w:fill="auto"/>
            <w:hideMark/>
          </w:tcPr>
          <w:p w:rsidR="00F77478" w:rsidRPr="00F77478" w:rsidRDefault="00F77478" w:rsidP="00F77478">
            <w:pPr>
              <w:spacing w:after="0" w:line="240" w:lineRule="auto"/>
              <w:rPr>
                <w:rFonts w:ascii="Times New Roman" w:eastAsia="Calibri" w:hAnsi="Times New Roman" w:cs="Times New Roman"/>
                <w:b w:val="0"/>
                <w:lang w:val="id-ID"/>
              </w:rPr>
            </w:pPr>
            <w:r w:rsidRPr="00F77478">
              <w:rPr>
                <w:rFonts w:ascii="Times New Roman" w:hAnsi="Times New Roman" w:cs="Times New Roman"/>
                <w:b w:val="0"/>
              </w:rPr>
              <w:t>Tahap menikmati hasil</w:t>
            </w:r>
          </w:p>
        </w:tc>
        <w:tc>
          <w:tcPr>
            <w:tcW w:w="2880" w:type="pct"/>
            <w:shd w:val="clear" w:color="auto" w:fill="auto"/>
          </w:tcPr>
          <w:p w:rsidR="00F77478" w:rsidRPr="00F77478" w:rsidRDefault="00F77478" w:rsidP="00F77478">
            <w:pPr>
              <w:spacing w:after="0" w:line="240" w:lineRule="auto"/>
              <w:ind w:left="97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ID"/>
              </w:rPr>
            </w:pPr>
            <w:r w:rsidRPr="00F77478">
              <w:rPr>
                <w:rFonts w:ascii="Times New Roman" w:eastAsia="Calibri" w:hAnsi="Times New Roman" w:cs="Times New Roman"/>
                <w:lang w:val="en-ID"/>
              </w:rPr>
              <w:t>0,393*</w:t>
            </w:r>
          </w:p>
        </w:tc>
      </w:tr>
      <w:tr w:rsidR="00F77478" w:rsidRPr="00F77478" w:rsidTr="00F77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0" w:type="pct"/>
            <w:shd w:val="clear" w:color="auto" w:fill="auto"/>
          </w:tcPr>
          <w:p w:rsidR="00F77478" w:rsidRPr="00F77478" w:rsidRDefault="00F77478" w:rsidP="00F77478">
            <w:pPr>
              <w:spacing w:after="0" w:line="240" w:lineRule="auto"/>
              <w:rPr>
                <w:rFonts w:ascii="Times New Roman" w:hAnsi="Times New Roman" w:cs="Times New Roman"/>
                <w:b w:val="0"/>
              </w:rPr>
            </w:pPr>
            <w:r w:rsidRPr="00F77478">
              <w:rPr>
                <w:rFonts w:ascii="Times New Roman" w:hAnsi="Times New Roman" w:cs="Times New Roman"/>
                <w:b w:val="0"/>
              </w:rPr>
              <w:t>Tahap evaluasi</w:t>
            </w:r>
          </w:p>
        </w:tc>
        <w:tc>
          <w:tcPr>
            <w:tcW w:w="2880" w:type="pct"/>
            <w:shd w:val="clear" w:color="auto" w:fill="auto"/>
          </w:tcPr>
          <w:p w:rsidR="00F77478" w:rsidRPr="00F77478" w:rsidRDefault="00F77478" w:rsidP="00F77478">
            <w:pPr>
              <w:spacing w:after="0" w:line="240" w:lineRule="auto"/>
              <w:ind w:left="97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ID"/>
              </w:rPr>
            </w:pPr>
            <w:r w:rsidRPr="00F77478">
              <w:rPr>
                <w:rFonts w:ascii="Times New Roman" w:eastAsia="Calibri" w:hAnsi="Times New Roman" w:cs="Times New Roman"/>
                <w:lang w:val="en-ID"/>
              </w:rPr>
              <w:t>0,189</w:t>
            </w:r>
          </w:p>
        </w:tc>
      </w:tr>
    </w:tbl>
    <w:p w:rsidR="00F77478" w:rsidRDefault="00F77478" w:rsidP="00F77478">
      <w:pPr>
        <w:spacing w:after="0" w:line="240" w:lineRule="auto"/>
        <w:ind w:right="-2"/>
        <w:jc w:val="both"/>
        <w:rPr>
          <w:rFonts w:ascii="Times New Roman" w:hAnsi="Times New Roman"/>
        </w:rPr>
      </w:pPr>
    </w:p>
    <w:p w:rsidR="00BE7846" w:rsidRDefault="00F77478" w:rsidP="00F77478">
      <w:pPr>
        <w:spacing w:after="0" w:line="240" w:lineRule="auto"/>
        <w:ind w:right="-2"/>
        <w:jc w:val="both"/>
        <w:rPr>
          <w:rFonts w:ascii="Times New Roman" w:hAnsi="Times New Roman"/>
        </w:rPr>
      </w:pPr>
      <w:proofErr w:type="gramStart"/>
      <w:r w:rsidRPr="00F77478">
        <w:rPr>
          <w:rFonts w:ascii="Times New Roman" w:hAnsi="Times New Roman"/>
        </w:rPr>
        <w:t>Hal tersebut sesuai dengan fakta dilapang yang menjelaskan bahwa pada tahap pelaksanaan dan menikmati hasil, peternak dapat meningkatkan pendapatan bagi yang melaksanakan kegiatan tersebut.</w:t>
      </w:r>
      <w:proofErr w:type="gramEnd"/>
      <w:r w:rsidRPr="00F77478">
        <w:rPr>
          <w:rFonts w:ascii="Times New Roman" w:hAnsi="Times New Roman"/>
        </w:rPr>
        <w:t xml:space="preserve"> </w:t>
      </w:r>
      <w:proofErr w:type="gramStart"/>
      <w:r w:rsidRPr="00F77478">
        <w:rPr>
          <w:rFonts w:ascii="Times New Roman" w:hAnsi="Times New Roman"/>
        </w:rPr>
        <w:t>Partisipasi anggota dalam pelaksanaan dan menikmati hasil dapat menjadikan tolak ukur untuk keberhasilan suatu program, namun banyak dari peternak masih merasa keberatan dalam melaksanakan beberapa kegiatan yang disosialisasikan.</w:t>
      </w:r>
      <w:proofErr w:type="gramEnd"/>
      <w:r w:rsidRPr="00F77478">
        <w:rPr>
          <w:rFonts w:ascii="Times New Roman" w:hAnsi="Times New Roman"/>
        </w:rPr>
        <w:t xml:space="preserve"> </w:t>
      </w:r>
      <w:proofErr w:type="gramStart"/>
      <w:r w:rsidRPr="00F77478">
        <w:rPr>
          <w:rFonts w:ascii="Times New Roman" w:hAnsi="Times New Roman"/>
        </w:rPr>
        <w:t>Hal tersebut dikarenakan membutuhkan waktu yang banyak atau mahalnya alat untuk melakukan kegiatan tersebut.</w:t>
      </w:r>
      <w:proofErr w:type="gramEnd"/>
      <w:r>
        <w:rPr>
          <w:rFonts w:ascii="Times New Roman" w:hAnsi="Times New Roman"/>
        </w:rPr>
        <w:t xml:space="preserve"> </w:t>
      </w:r>
      <w:proofErr w:type="gramStart"/>
      <w:r w:rsidRPr="00F77478">
        <w:rPr>
          <w:rFonts w:ascii="Times New Roman" w:hAnsi="Times New Roman"/>
        </w:rPr>
        <w:t>Tingkat partisipasi pada tahap perencanaan dan evaluasi terdapat hubungan yang lemah dengan tingkat pendapatan.</w:t>
      </w:r>
      <w:proofErr w:type="gramEnd"/>
      <w:r w:rsidRPr="00F77478">
        <w:rPr>
          <w:rFonts w:ascii="Times New Roman" w:hAnsi="Times New Roman"/>
        </w:rPr>
        <w:t xml:space="preserve"> </w:t>
      </w:r>
      <w:proofErr w:type="gramStart"/>
      <w:r w:rsidRPr="00F77478">
        <w:rPr>
          <w:rFonts w:ascii="Times New Roman" w:hAnsi="Times New Roman"/>
        </w:rPr>
        <w:t>Hal tersebut dikarenakan kedua tahap tersebut anggota SPR hanya ikut serta dalam rapat yang dilakukan, walaupun dalam beberapa rapat anggota diberikan uang insentif, namun hal tersebut tidak dapat meningkatkan pendapatan anggota itu sendiri.</w:t>
      </w:r>
      <w:proofErr w:type="gramEnd"/>
    </w:p>
    <w:p w:rsidR="00F77478" w:rsidRPr="00F77478" w:rsidRDefault="00F77478" w:rsidP="00F77478">
      <w:pPr>
        <w:spacing w:after="0" w:line="240" w:lineRule="auto"/>
        <w:ind w:right="-2"/>
        <w:jc w:val="both"/>
        <w:rPr>
          <w:rFonts w:ascii="Times New Roman" w:hAnsi="Times New Roman"/>
        </w:rPr>
      </w:pPr>
    </w:p>
    <w:p w:rsidR="001A46E0" w:rsidRPr="00822819" w:rsidRDefault="00BE7846" w:rsidP="00822819">
      <w:pPr>
        <w:spacing w:after="120" w:line="240" w:lineRule="auto"/>
        <w:jc w:val="both"/>
        <w:rPr>
          <w:rFonts w:ascii="Times New Roman" w:hAnsi="Times New Roman"/>
          <w:b/>
          <w:lang w:val="id-ID"/>
        </w:rPr>
      </w:pPr>
      <w:r w:rsidRPr="00BE7846">
        <w:rPr>
          <w:rFonts w:ascii="Times New Roman" w:hAnsi="Times New Roman"/>
          <w:b/>
          <w:lang w:val="id-ID"/>
        </w:rPr>
        <w:t>Hubungan Tingkat Partisipasi tahap Perencanaan dengan Tingkat Pendapatan</w:t>
      </w:r>
    </w:p>
    <w:p w:rsidR="00795900" w:rsidRPr="00795900" w:rsidRDefault="00F77478" w:rsidP="00795900">
      <w:pPr>
        <w:spacing w:after="0" w:line="240" w:lineRule="auto"/>
        <w:jc w:val="both"/>
        <w:rPr>
          <w:rFonts w:ascii="Times New Roman" w:hAnsi="Times New Roman"/>
        </w:rPr>
      </w:pPr>
      <w:r>
        <w:rPr>
          <w:rFonts w:ascii="Times New Roman" w:hAnsi="Times New Roman"/>
        </w:rPr>
        <w:t>P</w:t>
      </w:r>
      <w:r w:rsidRPr="00F77478">
        <w:rPr>
          <w:rFonts w:ascii="Times New Roman" w:hAnsi="Times New Roman"/>
        </w:rPr>
        <w:t>engolahan data tingkat partisipasi tahap perencanaan yang dihubungkan dengan pendapatan menyatakan hubungan tidak nyata karena nilai signifikansi diatas 0</w:t>
      </w:r>
      <w:proofErr w:type="gramStart"/>
      <w:r w:rsidRPr="00F77478">
        <w:rPr>
          <w:rFonts w:ascii="Times New Roman" w:hAnsi="Times New Roman"/>
        </w:rPr>
        <w:t>,05</w:t>
      </w:r>
      <w:proofErr w:type="gramEnd"/>
      <w:r w:rsidRPr="00F77478">
        <w:rPr>
          <w:rFonts w:ascii="Times New Roman" w:hAnsi="Times New Roman"/>
        </w:rPr>
        <w:t xml:space="preserve"> dan didapatkan nilai koefisiensi korelasi sebesar 0,193, yang artinya terdapat hubungan positif yang sangat lemah pada peubah-peubah tersebut. </w:t>
      </w:r>
      <w:proofErr w:type="gramStart"/>
      <w:r w:rsidRPr="00F77478">
        <w:rPr>
          <w:rFonts w:ascii="Times New Roman" w:hAnsi="Times New Roman"/>
        </w:rPr>
        <w:t>Beberapa responden menyatakan bahwa keikutsertaan anggota dalam kegiatan rapat perencanaan tidak dapat menambah pendapatan bagi anggota itu sendiri.</w:t>
      </w:r>
      <w:proofErr w:type="gramEnd"/>
      <w:r w:rsidRPr="00F77478">
        <w:rPr>
          <w:rFonts w:ascii="Times New Roman" w:hAnsi="Times New Roman"/>
        </w:rPr>
        <w:t xml:space="preserve"> Hal tersebut dikarenakan peternak hanya diajak untuk diskusi dan pemberian pengetahuan mengenai gambaran kegiatan yang </w:t>
      </w:r>
      <w:proofErr w:type="gramStart"/>
      <w:r w:rsidRPr="00F77478">
        <w:rPr>
          <w:rFonts w:ascii="Times New Roman" w:hAnsi="Times New Roman"/>
        </w:rPr>
        <w:t>akan</w:t>
      </w:r>
      <w:proofErr w:type="gramEnd"/>
      <w:r w:rsidRPr="00F77478">
        <w:rPr>
          <w:rFonts w:ascii="Times New Roman" w:hAnsi="Times New Roman"/>
        </w:rPr>
        <w:t xml:space="preserve"> dilaksanakan.</w:t>
      </w:r>
      <w:r w:rsidR="00795900" w:rsidRPr="00795900">
        <w:rPr>
          <w:rFonts w:ascii="Times New Roman" w:hAnsi="Times New Roman"/>
        </w:rPr>
        <w:t xml:space="preserve"> </w:t>
      </w:r>
    </w:p>
    <w:p w:rsidR="00A94BA6" w:rsidRDefault="00A94BA6" w:rsidP="00A94BA6">
      <w:pPr>
        <w:spacing w:after="0" w:line="240" w:lineRule="auto"/>
        <w:jc w:val="both"/>
        <w:rPr>
          <w:rFonts w:ascii="Times New Roman" w:hAnsi="Times New Roman"/>
          <w:lang w:val="id-ID"/>
        </w:rPr>
      </w:pPr>
    </w:p>
    <w:p w:rsidR="00F77478" w:rsidRDefault="00F77478" w:rsidP="00A94BA6">
      <w:pPr>
        <w:spacing w:after="0" w:line="240" w:lineRule="auto"/>
        <w:jc w:val="both"/>
        <w:rPr>
          <w:rFonts w:ascii="Times New Roman" w:hAnsi="Times New Roman"/>
        </w:rPr>
      </w:pPr>
      <w:proofErr w:type="gramStart"/>
      <w:r w:rsidRPr="00F77478">
        <w:rPr>
          <w:rFonts w:ascii="Times New Roman" w:hAnsi="Times New Roman"/>
        </w:rPr>
        <w:t xml:space="preserve">Perencanaan kegiatan tidak dapat meningkatkan pendapatan peternak dikarenakan pada perencanaan kegiatan peternak masih belum </w:t>
      </w:r>
      <w:r w:rsidRPr="00F77478">
        <w:rPr>
          <w:rFonts w:ascii="Times New Roman" w:hAnsi="Times New Roman"/>
        </w:rPr>
        <w:lastRenderedPageBreak/>
        <w:t>banyak memberikan kontribusi yang dapat meningkatkan pendapatan.</w:t>
      </w:r>
      <w:proofErr w:type="gramEnd"/>
      <w:r w:rsidRPr="00F77478">
        <w:rPr>
          <w:rFonts w:ascii="Times New Roman" w:hAnsi="Times New Roman"/>
        </w:rPr>
        <w:t xml:space="preserve"> </w:t>
      </w:r>
      <w:proofErr w:type="gramStart"/>
      <w:r w:rsidRPr="00F77478">
        <w:rPr>
          <w:rFonts w:ascii="Times New Roman" w:hAnsi="Times New Roman"/>
        </w:rPr>
        <w:t>Tahap perencanaan pada partisipasi masih hanya memberikan kontribusi peternak pada saat rapat diadakan.</w:t>
      </w:r>
      <w:proofErr w:type="gramEnd"/>
      <w:r w:rsidRPr="00F77478">
        <w:rPr>
          <w:rFonts w:ascii="Times New Roman" w:hAnsi="Times New Roman"/>
        </w:rPr>
        <w:t xml:space="preserve"> </w:t>
      </w:r>
      <w:proofErr w:type="gramStart"/>
      <w:r w:rsidRPr="00F77478">
        <w:rPr>
          <w:rFonts w:ascii="Times New Roman" w:hAnsi="Times New Roman"/>
        </w:rPr>
        <w:t>Tahap tersebut dilaksanakan untuk melihat keikutsertaan dan minat peternak pada kegiatan yang sedang direncanakan.</w:t>
      </w:r>
      <w:proofErr w:type="gramEnd"/>
      <w:r w:rsidRPr="00F77478">
        <w:rPr>
          <w:rFonts w:ascii="Times New Roman" w:hAnsi="Times New Roman"/>
        </w:rPr>
        <w:t xml:space="preserve"> </w:t>
      </w:r>
      <w:proofErr w:type="gramStart"/>
      <w:r w:rsidRPr="00F77478">
        <w:rPr>
          <w:rFonts w:ascii="Times New Roman" w:hAnsi="Times New Roman"/>
        </w:rPr>
        <w:t>Berdasarkan fakta di lapang, beberapa peternak menyatakan bahwa kegiatan rapat perencanaan terkadang memang mendapatkan uang insentif, namun hal tersebut tidak selalu dilakukan.</w:t>
      </w:r>
      <w:proofErr w:type="gramEnd"/>
      <w:r w:rsidRPr="00F77478">
        <w:rPr>
          <w:rFonts w:ascii="Times New Roman" w:hAnsi="Times New Roman"/>
        </w:rPr>
        <w:t xml:space="preserve"> </w:t>
      </w:r>
      <w:proofErr w:type="gramStart"/>
      <w:r w:rsidRPr="00F77478">
        <w:rPr>
          <w:rFonts w:ascii="Times New Roman" w:hAnsi="Times New Roman"/>
        </w:rPr>
        <w:t>Biasanya rapat perencanaan hanya disediakan makanan kecil dan kopi</w:t>
      </w:r>
      <w:r>
        <w:rPr>
          <w:rFonts w:ascii="Times New Roman" w:hAnsi="Times New Roman"/>
        </w:rPr>
        <w:t>.</w:t>
      </w:r>
      <w:proofErr w:type="gramEnd"/>
    </w:p>
    <w:p w:rsidR="00F77478" w:rsidRDefault="00F77478" w:rsidP="00A94BA6">
      <w:pPr>
        <w:spacing w:after="0" w:line="240" w:lineRule="auto"/>
        <w:jc w:val="both"/>
        <w:rPr>
          <w:rFonts w:ascii="Times New Roman" w:hAnsi="Times New Roman"/>
        </w:rPr>
      </w:pPr>
    </w:p>
    <w:p w:rsidR="001A46E0" w:rsidRPr="00F77478" w:rsidRDefault="00F77478" w:rsidP="00F77478">
      <w:pPr>
        <w:spacing w:after="120" w:line="240" w:lineRule="auto"/>
        <w:jc w:val="both"/>
        <w:rPr>
          <w:rFonts w:ascii="Times New Roman" w:hAnsi="Times New Roman"/>
          <w:b/>
          <w:lang w:val="en-ID"/>
        </w:rPr>
      </w:pPr>
      <w:r w:rsidRPr="00F77478">
        <w:rPr>
          <w:rFonts w:ascii="Times New Roman" w:hAnsi="Times New Roman"/>
          <w:b/>
          <w:lang w:val="id-ID"/>
        </w:rPr>
        <w:t>Hubungan Tingkat Partisipasi tahap Pelaksanaan dengan Tingkat Pendapatan</w:t>
      </w:r>
    </w:p>
    <w:p w:rsidR="00795900" w:rsidRDefault="00F77478" w:rsidP="001A46E0">
      <w:pPr>
        <w:spacing w:after="0" w:line="240" w:lineRule="auto"/>
        <w:ind w:right="73"/>
        <w:jc w:val="both"/>
        <w:rPr>
          <w:rFonts w:ascii="Times New Roman" w:hAnsi="Times New Roman"/>
        </w:rPr>
      </w:pPr>
      <w:r>
        <w:rPr>
          <w:rFonts w:ascii="Times New Roman" w:hAnsi="Times New Roman"/>
        </w:rPr>
        <w:t>P</w:t>
      </w:r>
      <w:r w:rsidRPr="00F77478">
        <w:rPr>
          <w:rFonts w:ascii="Times New Roman" w:hAnsi="Times New Roman"/>
        </w:rPr>
        <w:t>engolahan data tingkat partisipasi tahap pelaksanaan yang dihubungkan dengan pendapatan menyatakan hubungan sangat nyata karena nilai signifikansi dibawah 0</w:t>
      </w:r>
      <w:proofErr w:type="gramStart"/>
      <w:r w:rsidRPr="00F77478">
        <w:rPr>
          <w:rFonts w:ascii="Times New Roman" w:hAnsi="Times New Roman"/>
        </w:rPr>
        <w:t>,01</w:t>
      </w:r>
      <w:proofErr w:type="gramEnd"/>
      <w:r w:rsidRPr="00F77478">
        <w:rPr>
          <w:rFonts w:ascii="Times New Roman" w:hAnsi="Times New Roman"/>
        </w:rPr>
        <w:t xml:space="preserve"> dan didapatkan nilai koefisiensi korelasi sebesar 0,464**, yang artinya terdapat hubungan positif yang sedang antara peubah-peubah tersebut. </w:t>
      </w:r>
      <w:proofErr w:type="gramStart"/>
      <w:r w:rsidRPr="00F77478">
        <w:rPr>
          <w:rFonts w:ascii="Times New Roman" w:hAnsi="Times New Roman"/>
        </w:rPr>
        <w:t>Berdasarkan hasil dari uji korelasi tersebut dapat diartikan bahwa semakin tinggi partisipasi peternak dalam tahap pelaksanaan, maka semakin tinggi pula pendapatan peternak.</w:t>
      </w:r>
      <w:proofErr w:type="gramEnd"/>
      <w:r w:rsidRPr="00F77478">
        <w:rPr>
          <w:rFonts w:ascii="Times New Roman" w:hAnsi="Times New Roman"/>
        </w:rPr>
        <w:t xml:space="preserve"> Tingkat partisipasi anggota dalam tahap pelaksanaan dapat meningkatkan pendapatan sesuai dengan </w:t>
      </w:r>
      <w:proofErr w:type="gramStart"/>
      <w:r w:rsidRPr="00F77478">
        <w:rPr>
          <w:rFonts w:ascii="Times New Roman" w:hAnsi="Times New Roman"/>
        </w:rPr>
        <w:t>cara</w:t>
      </w:r>
      <w:proofErr w:type="gramEnd"/>
      <w:r w:rsidRPr="00F77478">
        <w:rPr>
          <w:rFonts w:ascii="Times New Roman" w:hAnsi="Times New Roman"/>
        </w:rPr>
        <w:t xml:space="preserve"> dan konsistensi anggota dalam melaksanakan kegiatan tersebut. </w:t>
      </w:r>
      <w:proofErr w:type="gramStart"/>
      <w:r w:rsidRPr="00F77478">
        <w:rPr>
          <w:rFonts w:ascii="Times New Roman" w:hAnsi="Times New Roman"/>
        </w:rPr>
        <w:t>Tidak sedikit anggota yang melaksanakan kegiatan tersebut, hal tersebut dikarenakan anggota diharuskan untuk melakukan kegiatan secara berulang-ulang untuk menambah pendapatan.</w:t>
      </w:r>
      <w:proofErr w:type="gramEnd"/>
    </w:p>
    <w:p w:rsidR="00F77478" w:rsidRDefault="00F77478" w:rsidP="001A46E0">
      <w:pPr>
        <w:spacing w:after="0" w:line="240" w:lineRule="auto"/>
        <w:ind w:right="73"/>
        <w:jc w:val="both"/>
        <w:rPr>
          <w:rFonts w:ascii="Times New Roman" w:hAnsi="Times New Roman"/>
        </w:rPr>
      </w:pPr>
    </w:p>
    <w:p w:rsidR="00F77478" w:rsidRPr="00F77478" w:rsidRDefault="00F77478" w:rsidP="00F77478">
      <w:pPr>
        <w:spacing w:after="240" w:line="240" w:lineRule="auto"/>
        <w:ind w:right="73"/>
        <w:jc w:val="both"/>
        <w:rPr>
          <w:rFonts w:ascii="Times New Roman" w:hAnsi="Times New Roman"/>
        </w:rPr>
      </w:pPr>
      <w:proofErr w:type="gramStart"/>
      <w:r w:rsidRPr="00F77478">
        <w:rPr>
          <w:rFonts w:ascii="Times New Roman" w:hAnsi="Times New Roman"/>
        </w:rPr>
        <w:t>Terdapat hubungan yang sangat nyata pada tingkat partisipasi tahap pelaksanaan dengan pendapatan peternak.</w:t>
      </w:r>
      <w:proofErr w:type="gramEnd"/>
      <w:r w:rsidRPr="00F77478">
        <w:rPr>
          <w:rFonts w:ascii="Times New Roman" w:hAnsi="Times New Roman"/>
        </w:rPr>
        <w:t xml:space="preserve"> </w:t>
      </w:r>
      <w:proofErr w:type="gramStart"/>
      <w:r w:rsidRPr="00F77478">
        <w:rPr>
          <w:rFonts w:ascii="Times New Roman" w:hAnsi="Times New Roman"/>
        </w:rPr>
        <w:t>Hal tersebut dikarenakan pelaksanaan kegiatan oleh peternak dapat meningkatkan pendapatan sesuai dengan kegiatan yang dilakukan, seperti pada pelaksanaan kegiatan pemeriksaan kesehatan ternak dan kegiatan pemeliharaan ternak, peternak secara tidak langsung dapat mengurangi pengeluaran pendapatan.</w:t>
      </w:r>
      <w:proofErr w:type="gramEnd"/>
      <w:r w:rsidRPr="00F77478">
        <w:rPr>
          <w:rFonts w:ascii="Times New Roman" w:hAnsi="Times New Roman"/>
        </w:rPr>
        <w:t xml:space="preserve"> </w:t>
      </w:r>
      <w:proofErr w:type="gramStart"/>
      <w:r w:rsidRPr="00F77478">
        <w:rPr>
          <w:rFonts w:ascii="Times New Roman" w:hAnsi="Times New Roman"/>
        </w:rPr>
        <w:t>Kegiatan pemasaran hasil ternak dan pengolahan hasil ternak secara jelas dapat meningkatkan pendapatan peternak dikarenakan kegiatan tersebut adalah penjualan sesuatu yang didapatkan dari hasil ternak itu sendiri.</w:t>
      </w:r>
      <w:proofErr w:type="gramEnd"/>
    </w:p>
    <w:p w:rsidR="001A46E0" w:rsidRDefault="00F77478" w:rsidP="00F77478">
      <w:pPr>
        <w:spacing w:after="120" w:line="240" w:lineRule="auto"/>
        <w:jc w:val="both"/>
        <w:rPr>
          <w:rFonts w:ascii="Times New Roman" w:hAnsi="Times New Roman"/>
          <w:lang w:val="id-ID"/>
        </w:rPr>
      </w:pPr>
      <w:r w:rsidRPr="00F77478">
        <w:rPr>
          <w:rFonts w:ascii="Times New Roman" w:hAnsi="Times New Roman"/>
          <w:b/>
          <w:lang w:val="id-ID"/>
        </w:rPr>
        <w:lastRenderedPageBreak/>
        <w:t>Hubungan Tingkat Partisipasi tahap Menikmati Hasil dengan Tingkat Pendapatan</w:t>
      </w:r>
    </w:p>
    <w:p w:rsidR="00F77478" w:rsidRDefault="00F77478" w:rsidP="001A46E0">
      <w:pPr>
        <w:spacing w:after="0" w:line="240" w:lineRule="auto"/>
        <w:jc w:val="both"/>
        <w:rPr>
          <w:rFonts w:ascii="Times New Roman" w:hAnsi="Times New Roman"/>
        </w:rPr>
      </w:pPr>
      <w:proofErr w:type="gramStart"/>
      <w:r w:rsidRPr="00F77478">
        <w:rPr>
          <w:rFonts w:ascii="Times New Roman" w:hAnsi="Times New Roman"/>
        </w:rPr>
        <w:t>pengolahan</w:t>
      </w:r>
      <w:proofErr w:type="gramEnd"/>
      <w:r w:rsidRPr="00F77478">
        <w:rPr>
          <w:rFonts w:ascii="Times New Roman" w:hAnsi="Times New Roman"/>
        </w:rPr>
        <w:t xml:space="preserve"> data tingkat partisipasi tahap menikmati hasil yang dihubungkan dengan pendapatan menyatakan hubungan nyata karena nilai signifikansi dibawah 0,05 dan didapatkan nilai koefisiensi korelasi sebesar 0,393*, yang artinya terdapat hubungan positif yang lemah antara peubah-peubah tersebut. </w:t>
      </w:r>
      <w:proofErr w:type="gramStart"/>
      <w:r w:rsidRPr="00F77478">
        <w:rPr>
          <w:rFonts w:ascii="Times New Roman" w:hAnsi="Times New Roman"/>
        </w:rPr>
        <w:t>Berdasarkan hasil uji korelasi, dapat diartikan bahwa semakin berpartisipasi peternak dalam tahap menikmati hasil, maka semakin tinggi pendapatan peternak.</w:t>
      </w:r>
      <w:proofErr w:type="gramEnd"/>
      <w:r w:rsidRPr="00F77478">
        <w:rPr>
          <w:rFonts w:ascii="Times New Roman" w:hAnsi="Times New Roman"/>
        </w:rPr>
        <w:t xml:space="preserve"> </w:t>
      </w:r>
      <w:proofErr w:type="gramStart"/>
      <w:r w:rsidRPr="00F77478">
        <w:rPr>
          <w:rFonts w:ascii="Times New Roman" w:hAnsi="Times New Roman"/>
        </w:rPr>
        <w:t>Partisipasi anggota dalam kegiatan dapat menentukan hasil yang didapatkan.</w:t>
      </w:r>
      <w:proofErr w:type="gramEnd"/>
      <w:r w:rsidRPr="00F77478">
        <w:rPr>
          <w:rFonts w:ascii="Times New Roman" w:hAnsi="Times New Roman"/>
        </w:rPr>
        <w:t xml:space="preserve"> </w:t>
      </w:r>
      <w:proofErr w:type="gramStart"/>
      <w:r w:rsidRPr="00F77478">
        <w:rPr>
          <w:rFonts w:ascii="Times New Roman" w:hAnsi="Times New Roman"/>
        </w:rPr>
        <w:t>Anggota merasakan bahwa kegiatan yang dilaksanakan SPR dapat meningkatkan pendapatan, khususnya pada kegiatan yang dihubungkan dengan penjualan.</w:t>
      </w:r>
      <w:proofErr w:type="gramEnd"/>
      <w:r w:rsidRPr="00F77478">
        <w:rPr>
          <w:rFonts w:ascii="Times New Roman" w:hAnsi="Times New Roman"/>
        </w:rPr>
        <w:t xml:space="preserve"> </w:t>
      </w:r>
      <w:proofErr w:type="gramStart"/>
      <w:r w:rsidRPr="00F77478">
        <w:rPr>
          <w:rFonts w:ascii="Times New Roman" w:hAnsi="Times New Roman"/>
        </w:rPr>
        <w:t>Terdapat beberapa kegiatan yang dilaksanakan SPR yang tidak dapat meningkatkan pendapatan, namun dapat mengurangi pengel</w:t>
      </w:r>
      <w:r>
        <w:rPr>
          <w:rFonts w:ascii="Times New Roman" w:hAnsi="Times New Roman"/>
        </w:rPr>
        <w:t>uaran dari anggota itu sendiri.</w:t>
      </w:r>
      <w:proofErr w:type="gramEnd"/>
    </w:p>
    <w:p w:rsidR="00F77478" w:rsidRDefault="00F77478" w:rsidP="001A46E0">
      <w:pPr>
        <w:spacing w:after="0" w:line="240" w:lineRule="auto"/>
        <w:jc w:val="both"/>
        <w:rPr>
          <w:rFonts w:ascii="Times New Roman" w:hAnsi="Times New Roman"/>
        </w:rPr>
      </w:pPr>
    </w:p>
    <w:p w:rsidR="00F77478" w:rsidRDefault="00F77478" w:rsidP="001A46E0">
      <w:pPr>
        <w:spacing w:after="0" w:line="240" w:lineRule="auto"/>
        <w:jc w:val="both"/>
        <w:rPr>
          <w:rFonts w:ascii="Times New Roman" w:hAnsi="Times New Roman"/>
        </w:rPr>
      </w:pPr>
      <w:proofErr w:type="gramStart"/>
      <w:r w:rsidRPr="00F77478">
        <w:rPr>
          <w:rFonts w:ascii="Times New Roman" w:hAnsi="Times New Roman"/>
        </w:rPr>
        <w:t>Hal tersebut sesuai dengan salah satu tujuan dari pelaksanaan kegiatan yaitu meningkatkan pendapatan peternak.</w:t>
      </w:r>
      <w:proofErr w:type="gramEnd"/>
      <w:r w:rsidRPr="00F77478">
        <w:rPr>
          <w:rFonts w:ascii="Times New Roman" w:hAnsi="Times New Roman"/>
        </w:rPr>
        <w:t xml:space="preserve"> </w:t>
      </w:r>
      <w:proofErr w:type="gramStart"/>
      <w:r w:rsidRPr="00F77478">
        <w:rPr>
          <w:rFonts w:ascii="Times New Roman" w:hAnsi="Times New Roman"/>
        </w:rPr>
        <w:t>Beberapa kegiatan memberikan hasil yang baik dan dapat meningkatkan pendapatan peternak secara tidak langsung.</w:t>
      </w:r>
      <w:proofErr w:type="gramEnd"/>
      <w:r w:rsidRPr="00F77478">
        <w:rPr>
          <w:rFonts w:ascii="Times New Roman" w:hAnsi="Times New Roman"/>
        </w:rPr>
        <w:t xml:space="preserve"> </w:t>
      </w:r>
      <w:proofErr w:type="gramStart"/>
      <w:r w:rsidRPr="00F77478">
        <w:rPr>
          <w:rFonts w:ascii="Times New Roman" w:hAnsi="Times New Roman"/>
        </w:rPr>
        <w:t>Peternak yang melaksanakan kegiatan secara keseluruhan secara tidak langsung mendapatkan tambahan pendapatan.</w:t>
      </w:r>
      <w:proofErr w:type="gramEnd"/>
      <w:r w:rsidRPr="00F77478">
        <w:rPr>
          <w:rFonts w:ascii="Times New Roman" w:hAnsi="Times New Roman"/>
        </w:rPr>
        <w:t xml:space="preserve"> </w:t>
      </w:r>
      <w:proofErr w:type="gramStart"/>
      <w:r w:rsidRPr="00F77478">
        <w:rPr>
          <w:rFonts w:ascii="Times New Roman" w:hAnsi="Times New Roman"/>
        </w:rPr>
        <w:t>Bisnis kolektif yang dimaksudkan dalam SPR ditujukan agar peternak dapat memanfaatkan segala hal dari sapi menjadi sesuatu yang dapat dikomersilkan.</w:t>
      </w:r>
      <w:proofErr w:type="gramEnd"/>
      <w:r w:rsidRPr="00F77478">
        <w:rPr>
          <w:rFonts w:ascii="Times New Roman" w:hAnsi="Times New Roman"/>
        </w:rPr>
        <w:t xml:space="preserve"> </w:t>
      </w:r>
      <w:proofErr w:type="gramStart"/>
      <w:r w:rsidRPr="00F77478">
        <w:rPr>
          <w:rFonts w:ascii="Times New Roman" w:hAnsi="Times New Roman"/>
        </w:rPr>
        <w:t>Hasil dari kegiatan penjualan hasil ternak secara jelas memberikan tambahan pendapatan bagi yang melaksanakannya.</w:t>
      </w:r>
      <w:proofErr w:type="gramEnd"/>
      <w:r w:rsidRPr="00F77478">
        <w:rPr>
          <w:rFonts w:ascii="Times New Roman" w:hAnsi="Times New Roman"/>
        </w:rPr>
        <w:t xml:space="preserve"> </w:t>
      </w:r>
      <w:proofErr w:type="gramStart"/>
      <w:r w:rsidRPr="00F77478">
        <w:rPr>
          <w:rFonts w:ascii="Times New Roman" w:hAnsi="Times New Roman"/>
        </w:rPr>
        <w:t>Hal tersebut dikarenakan kotoran dari sapi yang dapat dijualkan menjadi pupuk dan sapi yang telah siap dikurbankan dapat d</w:t>
      </w:r>
      <w:r>
        <w:rPr>
          <w:rFonts w:ascii="Times New Roman" w:hAnsi="Times New Roman"/>
        </w:rPr>
        <w:t>ijual dengan harga yang sesuai.</w:t>
      </w:r>
      <w:proofErr w:type="gramEnd"/>
    </w:p>
    <w:p w:rsidR="00F77478" w:rsidRDefault="00F77478" w:rsidP="001A46E0">
      <w:pPr>
        <w:spacing w:after="0" w:line="240" w:lineRule="auto"/>
        <w:jc w:val="both"/>
        <w:rPr>
          <w:rFonts w:ascii="Times New Roman" w:hAnsi="Times New Roman"/>
        </w:rPr>
      </w:pPr>
    </w:p>
    <w:p w:rsidR="008F3944" w:rsidRPr="00F77478" w:rsidRDefault="00F77478" w:rsidP="00F77478">
      <w:pPr>
        <w:spacing w:after="120" w:line="240" w:lineRule="auto"/>
        <w:jc w:val="both"/>
        <w:rPr>
          <w:rFonts w:ascii="Times New Roman" w:hAnsi="Times New Roman"/>
          <w:b/>
          <w:lang w:val="id-ID"/>
        </w:rPr>
      </w:pPr>
      <w:r w:rsidRPr="00F77478">
        <w:rPr>
          <w:rFonts w:ascii="Times New Roman" w:hAnsi="Times New Roman"/>
          <w:b/>
        </w:rPr>
        <w:t>Hubungan Tingkat Partisipasi tahap Evaluasi dengan Tingkat Pendapatan</w:t>
      </w:r>
      <w:r w:rsidR="008F3944" w:rsidRPr="00F77478">
        <w:rPr>
          <w:rFonts w:ascii="Times New Roman" w:hAnsi="Times New Roman"/>
          <w:b/>
        </w:rPr>
        <w:t xml:space="preserve"> </w:t>
      </w:r>
    </w:p>
    <w:p w:rsidR="00EF677A" w:rsidRDefault="00F77478" w:rsidP="00CB52E4">
      <w:pPr>
        <w:pStyle w:val="NoSpacing"/>
        <w:jc w:val="both"/>
        <w:rPr>
          <w:rFonts w:ascii="Times New Roman" w:eastAsia="SimSun" w:hAnsi="Times New Roman"/>
          <w:lang w:val="en-ID"/>
        </w:rPr>
      </w:pPr>
      <w:r>
        <w:rPr>
          <w:rFonts w:ascii="Times New Roman" w:eastAsia="SimSun" w:hAnsi="Times New Roman"/>
          <w:lang w:val="en-ID"/>
        </w:rPr>
        <w:t>P</w:t>
      </w:r>
      <w:r w:rsidRPr="00F77478">
        <w:rPr>
          <w:rFonts w:ascii="Times New Roman" w:eastAsia="SimSun" w:hAnsi="Times New Roman"/>
          <w:lang w:val="id-ID"/>
        </w:rPr>
        <w:t>engolahan data tingkat partisipasi tahap evaluasi yang dihubungkan dengan pendapatan menyatakan hubungan tidak nyata karena nilai signifikansi diatas 0</w:t>
      </w:r>
      <w:proofErr w:type="gramStart"/>
      <w:r w:rsidRPr="00F77478">
        <w:rPr>
          <w:rFonts w:ascii="Times New Roman" w:eastAsia="SimSun" w:hAnsi="Times New Roman"/>
          <w:lang w:val="id-ID"/>
        </w:rPr>
        <w:t>,05</w:t>
      </w:r>
      <w:proofErr w:type="gramEnd"/>
      <w:r w:rsidRPr="00F77478">
        <w:rPr>
          <w:rFonts w:ascii="Times New Roman" w:eastAsia="SimSun" w:hAnsi="Times New Roman"/>
          <w:lang w:val="id-ID"/>
        </w:rPr>
        <w:t xml:space="preserve"> dan didapatkan nilai koefisiensi korelasi sebesar 0,189, yang artinya terdapat hubungan positif yang sangat lemah antara peubah-peubah tersebut. Kegiatan evaluasi dapat dikatakan hampir sama dengan rapat perencanaan kegiatan. Rapat evaluasi dilaksanakan untuk melihat baik dan buruk suatu </w:t>
      </w:r>
      <w:r w:rsidRPr="00F77478">
        <w:rPr>
          <w:rFonts w:ascii="Times New Roman" w:eastAsia="SimSun" w:hAnsi="Times New Roman"/>
          <w:lang w:val="id-ID"/>
        </w:rPr>
        <w:lastRenderedPageBreak/>
        <w:t>kegiatan dan kemampuan peternak dalam melaksanakan kegiatan tersebut. Evaluasi banyak dilakukan oleh masing-masing kelompok ternak, namun tidak semua peternak yang tergabung ikut serta dalam rapat evaluasi. Terkadang hanya beberapa peternak yang memiliki jabatan pada kelompok ternak yang melaksanakan kegiatan evaluasi, bahkan dalam beberapa kegiatan evaluasi tidak dilakukan oleh kelompok ternak. Oleh karena itu, terkadang ketua kelompok ternak menjadikan rapat perencanaan kegiatan disatukan dengan rapat evaluasi kegiatan sebelumnya.</w:t>
      </w:r>
    </w:p>
    <w:p w:rsidR="00F77478" w:rsidRPr="00F77478" w:rsidRDefault="00F77478" w:rsidP="00CB52E4">
      <w:pPr>
        <w:pStyle w:val="NoSpacing"/>
        <w:jc w:val="both"/>
        <w:rPr>
          <w:rFonts w:ascii="Times New Roman" w:eastAsia="SimSun" w:hAnsi="Times New Roman"/>
          <w:lang w:val="en-ID"/>
        </w:rPr>
      </w:pPr>
    </w:p>
    <w:p w:rsidR="00B04C8A" w:rsidRDefault="00B04C8A" w:rsidP="00CB52E4">
      <w:pPr>
        <w:pStyle w:val="NoSpacing"/>
        <w:jc w:val="both"/>
        <w:rPr>
          <w:rFonts w:ascii="Times New Roman" w:hAnsi="Times New Roman"/>
          <w:b/>
          <w:sz w:val="24"/>
        </w:rPr>
      </w:pPr>
      <w:r w:rsidRPr="00BB5F22">
        <w:rPr>
          <w:rFonts w:ascii="Times New Roman" w:hAnsi="Times New Roman"/>
          <w:b/>
          <w:sz w:val="24"/>
          <w:lang w:val="id-ID"/>
        </w:rPr>
        <w:t>KESIMPULAN DAN SARAN</w:t>
      </w:r>
    </w:p>
    <w:p w:rsidR="00A94BA6" w:rsidRDefault="00A94BA6" w:rsidP="00A94BA6">
      <w:pPr>
        <w:spacing w:after="0" w:line="240" w:lineRule="auto"/>
        <w:jc w:val="both"/>
        <w:rPr>
          <w:rFonts w:ascii="Times New Roman" w:hAnsi="Times New Roman"/>
          <w:lang w:val="id-ID"/>
        </w:rPr>
      </w:pPr>
    </w:p>
    <w:p w:rsidR="008F3944" w:rsidRPr="008F3944" w:rsidRDefault="00BE7846" w:rsidP="00A94BA6">
      <w:pPr>
        <w:spacing w:after="0" w:line="240" w:lineRule="auto"/>
        <w:jc w:val="both"/>
        <w:rPr>
          <w:rFonts w:ascii="Times New Roman" w:hAnsi="Times New Roman"/>
        </w:rPr>
      </w:pPr>
      <w:r w:rsidRPr="00BE7846">
        <w:rPr>
          <w:rFonts w:ascii="Times New Roman" w:hAnsi="Times New Roman"/>
        </w:rPr>
        <w:t>Berdasarkan hasil penelitian mengenai hubungan tingkat partisipasi anggota SPR Muara Tigo Manunggal dengan tingkat pendapatan,</w:t>
      </w:r>
      <w:r>
        <w:rPr>
          <w:rFonts w:ascii="Times New Roman" w:hAnsi="Times New Roman"/>
        </w:rPr>
        <w:t xml:space="preserve"> dapat ditarik kesimpulan yaitu;</w:t>
      </w:r>
    </w:p>
    <w:p w:rsidR="008F3944" w:rsidRPr="008F3944" w:rsidRDefault="00BE7846" w:rsidP="00BE7846">
      <w:pPr>
        <w:pStyle w:val="ListParagraph"/>
        <w:numPr>
          <w:ilvl w:val="0"/>
          <w:numId w:val="38"/>
        </w:numPr>
        <w:ind w:left="426" w:hanging="426"/>
        <w:jc w:val="both"/>
        <w:rPr>
          <w:rFonts w:ascii="Times New Roman" w:hAnsi="Times New Roman"/>
        </w:rPr>
      </w:pPr>
      <w:r w:rsidRPr="00BE7846">
        <w:rPr>
          <w:rFonts w:ascii="Times New Roman" w:hAnsi="Times New Roman"/>
        </w:rPr>
        <w:t>Tingkat partisipasi anggota dalam setiap tahapan kegiatan SPR Muara Tigo Manunggal masih tergolong rendah dan hanya pada tahap menikmati hasil yang tergolong sedang. Peternak masih sedikit yang memiliki kesadaran tentang pentingnya kegiatan yang dilaksanakan oleh SPR Muara Tigo Manunggal. Faktor lain yang dapat menyebabkan kurangnya partisipasi peternak adalah kegiatan atau aktivitas peternak diluar dari beternak.</w:t>
      </w:r>
      <w:r w:rsidR="008F3944" w:rsidRPr="008F3944">
        <w:rPr>
          <w:rFonts w:ascii="Times New Roman" w:hAnsi="Times New Roman"/>
        </w:rPr>
        <w:t xml:space="preserve"> </w:t>
      </w:r>
    </w:p>
    <w:p w:rsidR="008F3944" w:rsidRPr="008F3944" w:rsidRDefault="00BE7846" w:rsidP="00BE7846">
      <w:pPr>
        <w:pStyle w:val="ListParagraph"/>
        <w:numPr>
          <w:ilvl w:val="0"/>
          <w:numId w:val="38"/>
        </w:numPr>
        <w:ind w:left="426" w:hanging="426"/>
        <w:jc w:val="both"/>
        <w:rPr>
          <w:rFonts w:ascii="Times New Roman" w:hAnsi="Times New Roman"/>
        </w:rPr>
      </w:pPr>
      <w:r w:rsidRPr="00BE7846">
        <w:rPr>
          <w:rFonts w:ascii="Times New Roman" w:hAnsi="Times New Roman"/>
        </w:rPr>
        <w:t xml:space="preserve">Tingkat pendapatan anggota secara umum tergolong sedang. Peternak yang menjadi anggota SPR tidak hanya mengandalkan ternak dalam meningkatkan pendapatan keluarga. Mayoritas anggota memiliki kebun sawit atau karet dalam penambahan tingkat pendapatan.  </w:t>
      </w:r>
    </w:p>
    <w:p w:rsidR="008F3944" w:rsidRPr="008F3944" w:rsidRDefault="00BE7846" w:rsidP="00BE7846">
      <w:pPr>
        <w:pStyle w:val="ListParagraph"/>
        <w:numPr>
          <w:ilvl w:val="0"/>
          <w:numId w:val="38"/>
        </w:numPr>
        <w:ind w:left="426" w:hanging="426"/>
        <w:jc w:val="both"/>
        <w:rPr>
          <w:rFonts w:ascii="Times New Roman" w:hAnsi="Times New Roman"/>
        </w:rPr>
      </w:pPr>
      <w:r w:rsidRPr="00BE7846">
        <w:rPr>
          <w:rFonts w:ascii="Times New Roman" w:hAnsi="Times New Roman"/>
        </w:rPr>
        <w:t>Hubungan tingkat partisipasi anggota dengan tingkat pendapatan menunjukkan hipotesis yang diterima. Terdapat hubungan yang signifikan antara peubah tingkat partisipasi tahap pelaksanaan dengan pendapatan dan tingkat partisipasi tahap menikmati hasil dengan pendapatan. Tingkat partisipasi pada tahap perencanaan dan evaluasi terdapat hubungan yang lemah dengan tingkat pendapatan.</w:t>
      </w:r>
      <w:r w:rsidR="008F3944" w:rsidRPr="008F3944">
        <w:rPr>
          <w:rFonts w:ascii="Times New Roman" w:hAnsi="Times New Roman"/>
        </w:rPr>
        <w:t xml:space="preserve"> </w:t>
      </w:r>
    </w:p>
    <w:p w:rsidR="001A46E0" w:rsidRDefault="001A46E0" w:rsidP="00441D3A">
      <w:pPr>
        <w:spacing w:after="0" w:line="240" w:lineRule="auto"/>
        <w:jc w:val="both"/>
        <w:rPr>
          <w:rFonts w:ascii="Times New Roman" w:hAnsi="Times New Roman"/>
          <w:b/>
          <w:lang w:val="id-ID"/>
        </w:rPr>
      </w:pPr>
    </w:p>
    <w:p w:rsidR="00A94BA6" w:rsidRPr="001A46E0" w:rsidRDefault="00B04C8A" w:rsidP="00BE7846">
      <w:pPr>
        <w:spacing w:after="120" w:line="240" w:lineRule="auto"/>
        <w:jc w:val="both"/>
        <w:rPr>
          <w:rFonts w:ascii="Times New Roman" w:hAnsi="Times New Roman"/>
          <w:b/>
          <w:lang w:val="id-ID"/>
        </w:rPr>
      </w:pPr>
      <w:r w:rsidRPr="00441D3A">
        <w:rPr>
          <w:rFonts w:ascii="Times New Roman" w:hAnsi="Times New Roman"/>
          <w:b/>
          <w:lang w:val="id-ID"/>
        </w:rPr>
        <w:t>Saran</w:t>
      </w:r>
    </w:p>
    <w:p w:rsidR="008F3944" w:rsidRPr="008F3944" w:rsidRDefault="00BE7846" w:rsidP="00BE7846">
      <w:pPr>
        <w:spacing w:after="0" w:line="240" w:lineRule="auto"/>
        <w:jc w:val="both"/>
        <w:rPr>
          <w:rFonts w:ascii="Times New Roman" w:hAnsi="Times New Roman"/>
        </w:rPr>
      </w:pPr>
      <w:r w:rsidRPr="00BE7846">
        <w:rPr>
          <w:rFonts w:ascii="Times New Roman" w:hAnsi="Times New Roman"/>
        </w:rPr>
        <w:t xml:space="preserve">Berdasarkan hasil penelitian mengenai hubungan tingkat partisipasi anggota SPR Muara Tigo </w:t>
      </w:r>
      <w:r w:rsidRPr="00BE7846">
        <w:rPr>
          <w:rFonts w:ascii="Times New Roman" w:hAnsi="Times New Roman"/>
        </w:rPr>
        <w:lastRenderedPageBreak/>
        <w:t>Manunggal dengan tingkat pendapatan, terdapat beberapa saran yaitu</w:t>
      </w:r>
      <w:r w:rsidR="008F3944" w:rsidRPr="008F3944">
        <w:rPr>
          <w:rFonts w:ascii="Times New Roman" w:hAnsi="Times New Roman"/>
        </w:rPr>
        <w:t>;</w:t>
      </w:r>
    </w:p>
    <w:p w:rsidR="00BE7846" w:rsidRPr="00BE7846" w:rsidRDefault="00BE7846" w:rsidP="00BE7846">
      <w:pPr>
        <w:pStyle w:val="ListParagraph"/>
        <w:numPr>
          <w:ilvl w:val="0"/>
          <w:numId w:val="41"/>
        </w:numPr>
        <w:ind w:left="426" w:hanging="426"/>
        <w:jc w:val="both"/>
        <w:rPr>
          <w:rFonts w:ascii="Times New Roman" w:hAnsi="Times New Roman"/>
        </w:rPr>
      </w:pPr>
      <w:r w:rsidRPr="00BE7846">
        <w:rPr>
          <w:rFonts w:ascii="Times New Roman" w:hAnsi="Times New Roman"/>
        </w:rPr>
        <w:t>Perlu adanya sosialisasi mengenai pentingnya dan manfaat dari kegiatan yang dilaksanakan SPR Muara Tigo Manunggal. Hal tersebut ditujukan agar peternak melihat kebermanfaatan dari partisipasi yang dilakukan dalam kegiatan</w:t>
      </w:r>
      <w:r w:rsidR="008F3944" w:rsidRPr="00BE7846">
        <w:rPr>
          <w:rFonts w:ascii="Times New Roman" w:hAnsi="Times New Roman"/>
        </w:rPr>
        <w:t>.</w:t>
      </w:r>
    </w:p>
    <w:p w:rsidR="00BE7846" w:rsidRPr="00BE7846" w:rsidRDefault="00BE7846" w:rsidP="00BE7846">
      <w:pPr>
        <w:pStyle w:val="ListParagraph"/>
        <w:numPr>
          <w:ilvl w:val="0"/>
          <w:numId w:val="41"/>
        </w:numPr>
        <w:ind w:left="426" w:hanging="426"/>
        <w:jc w:val="both"/>
        <w:rPr>
          <w:rFonts w:ascii="Times New Roman" w:hAnsi="Times New Roman"/>
        </w:rPr>
      </w:pPr>
      <w:r w:rsidRPr="00BE7846">
        <w:rPr>
          <w:rFonts w:ascii="Times New Roman" w:hAnsi="Times New Roman"/>
        </w:rPr>
        <w:t>Perlu adanya penelitian selanjutnya mengenai kesejahteraan peternak menggunakan indokator kesejahteraan daerah. Indikator tersebut dilihat agar dapat mengetahui kesejahteraan peternak berdasarkan keadaan daerah</w:t>
      </w:r>
      <w:r w:rsidR="008F3944" w:rsidRPr="00BE7846">
        <w:rPr>
          <w:rFonts w:ascii="Times New Roman" w:hAnsi="Times New Roman"/>
        </w:rPr>
        <w:t xml:space="preserve">Pemerintah </w:t>
      </w:r>
    </w:p>
    <w:p w:rsidR="008F3944" w:rsidRPr="00BE7846" w:rsidRDefault="00BE7846" w:rsidP="00BE7846">
      <w:pPr>
        <w:pStyle w:val="ListParagraph"/>
        <w:numPr>
          <w:ilvl w:val="0"/>
          <w:numId w:val="41"/>
        </w:numPr>
        <w:ind w:left="426" w:hanging="426"/>
        <w:jc w:val="both"/>
        <w:rPr>
          <w:rFonts w:ascii="Times New Roman" w:hAnsi="Times New Roman"/>
        </w:rPr>
      </w:pPr>
      <w:r w:rsidRPr="00BE7846">
        <w:rPr>
          <w:rFonts w:ascii="Times New Roman" w:hAnsi="Times New Roman"/>
        </w:rPr>
        <w:t>Pihak DPPT perlu mengadakan kegiatan evaluasi rutinitas dalam kurun waktu tertentu. Peternak perlu mengerti dan memahami pentingnya evaluasi dalam kegiatan yang dilaksanakan. Peternak juga perlu memahami kebermanfaatkan keigatan dengan adanya kegaitan evaluasi</w:t>
      </w:r>
      <w:r w:rsidR="008F3944" w:rsidRPr="00BE7846">
        <w:rPr>
          <w:rFonts w:ascii="Times New Roman" w:hAnsi="Times New Roman"/>
        </w:rPr>
        <w:t>.</w:t>
      </w:r>
    </w:p>
    <w:p w:rsidR="00983D15" w:rsidRPr="00D1165F" w:rsidRDefault="00BE7846" w:rsidP="00D1165F">
      <w:pPr>
        <w:pStyle w:val="ListParagraph"/>
        <w:numPr>
          <w:ilvl w:val="0"/>
          <w:numId w:val="41"/>
        </w:numPr>
        <w:ind w:left="426" w:hanging="426"/>
        <w:jc w:val="both"/>
        <w:rPr>
          <w:rFonts w:ascii="Times New Roman" w:hAnsi="Times New Roman"/>
        </w:rPr>
      </w:pPr>
      <w:r w:rsidRPr="00BE7846">
        <w:rPr>
          <w:rFonts w:ascii="Times New Roman" w:hAnsi="Times New Roman"/>
        </w:rPr>
        <w:t>Perlu adanya kebijakan dari pihak SPR pada bagian keikutsertaan peternak dalam kegiatan yang diselenggarakan SPR. Kegiatan evaluasi yang seharusnya menjadikan gambaran untuk memperbaiki kegiatan-kegiatan yang diadakan selanjutnya perlu dilakukan lebih banyak</w:t>
      </w:r>
      <w:r>
        <w:rPr>
          <w:rFonts w:ascii="Times New Roman" w:hAnsi="Times New Roman"/>
          <w:lang w:val="en-ID"/>
        </w:rPr>
        <w:t>.</w:t>
      </w:r>
    </w:p>
    <w:p w:rsidR="00D1165F" w:rsidRPr="00D1165F" w:rsidRDefault="00D1165F" w:rsidP="00D1165F">
      <w:pPr>
        <w:spacing w:after="0"/>
        <w:jc w:val="both"/>
        <w:rPr>
          <w:rFonts w:ascii="Times New Roman" w:hAnsi="Times New Roman"/>
        </w:rPr>
      </w:pPr>
      <w:bookmarkStart w:id="0" w:name="_GoBack"/>
      <w:bookmarkEnd w:id="0"/>
    </w:p>
    <w:p w:rsidR="0063678C" w:rsidRPr="00D1165F" w:rsidRDefault="0078512C" w:rsidP="00D1165F">
      <w:pPr>
        <w:pStyle w:val="ListParagraph"/>
        <w:spacing w:after="120"/>
        <w:ind w:left="284" w:right="-1" w:hanging="284"/>
        <w:jc w:val="both"/>
        <w:rPr>
          <w:rFonts w:ascii="Times New Roman" w:hAnsi="Times New Roman"/>
          <w:b/>
          <w:sz w:val="24"/>
          <w:lang w:val="en-ID"/>
        </w:rPr>
      </w:pPr>
      <w:r w:rsidRPr="00BF0335">
        <w:rPr>
          <w:rFonts w:ascii="Times New Roman" w:hAnsi="Times New Roman"/>
          <w:b/>
          <w:sz w:val="24"/>
        </w:rPr>
        <w:t>DAFTAR PUSTAKA</w:t>
      </w:r>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Aritonang, D. 1992. </w:t>
      </w:r>
      <w:proofErr w:type="gramStart"/>
      <w:r w:rsidRPr="001A6E8A">
        <w:rPr>
          <w:rFonts w:ascii="Times New Roman" w:hAnsi="Times New Roman"/>
        </w:rPr>
        <w:t>Perencanaan dan Pengelolaan Usaha.</w:t>
      </w:r>
      <w:proofErr w:type="gramEnd"/>
      <w:r w:rsidRPr="001A6E8A">
        <w:rPr>
          <w:rFonts w:ascii="Times New Roman" w:hAnsi="Times New Roman"/>
        </w:rPr>
        <w:t xml:space="preserve"> Jakarta (ID): Penebar Swadaya.</w:t>
      </w:r>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Cohen J, Uphoff N. 1980. Participation’s Place in Rural Development: Seeking Clarity </w:t>
      </w:r>
      <w:proofErr w:type="gramStart"/>
      <w:r w:rsidRPr="001A6E8A">
        <w:rPr>
          <w:rFonts w:ascii="Times New Roman" w:hAnsi="Times New Roman"/>
        </w:rPr>
        <w:t>Through</w:t>
      </w:r>
      <w:proofErr w:type="gramEnd"/>
      <w:r w:rsidRPr="001A6E8A">
        <w:rPr>
          <w:rFonts w:ascii="Times New Roman" w:hAnsi="Times New Roman"/>
        </w:rPr>
        <w:t xml:space="preserve"> Specificity. [06/02/2019]. </w:t>
      </w:r>
      <w:proofErr w:type="gramStart"/>
      <w:r w:rsidRPr="001A6E8A">
        <w:rPr>
          <w:rFonts w:ascii="Times New Roman" w:hAnsi="Times New Roman"/>
        </w:rPr>
        <w:t>[Internet].</w:t>
      </w:r>
      <w:proofErr w:type="gramEnd"/>
      <w:r w:rsidRPr="001A6E8A">
        <w:rPr>
          <w:rFonts w:ascii="Times New Roman" w:hAnsi="Times New Roman"/>
        </w:rPr>
        <w:t xml:space="preserve"> D</w:t>
      </w:r>
      <w:r>
        <w:rPr>
          <w:rFonts w:ascii="Times New Roman" w:hAnsi="Times New Roman"/>
        </w:rPr>
        <w:t>apat diunduh dari: https://www.</w:t>
      </w:r>
      <w:r w:rsidRPr="001A6E8A">
        <w:rPr>
          <w:rFonts w:ascii="Times New Roman" w:hAnsi="Times New Roman"/>
        </w:rPr>
        <w:t>researchgate.net/publication/4897194_Participation’s_Place_in_Rural_Developm ent_Seeking_Clarity_Through_Specificity</w:t>
      </w:r>
    </w:p>
    <w:p w:rsidR="001A6E8A" w:rsidRDefault="001A6E8A" w:rsidP="001A6E8A">
      <w:pPr>
        <w:spacing w:after="0"/>
        <w:ind w:left="567" w:hanging="567"/>
        <w:jc w:val="both"/>
        <w:rPr>
          <w:rFonts w:ascii="Times New Roman" w:hAnsi="Times New Roman"/>
        </w:rPr>
      </w:pPr>
      <w:r w:rsidRPr="001A6E8A">
        <w:rPr>
          <w:rFonts w:ascii="Times New Roman" w:hAnsi="Times New Roman"/>
        </w:rPr>
        <w:t xml:space="preserve">Danil M. 2013. </w:t>
      </w:r>
      <w:proofErr w:type="gramStart"/>
      <w:r w:rsidRPr="001A6E8A">
        <w:rPr>
          <w:rFonts w:ascii="Times New Roman" w:hAnsi="Times New Roman"/>
        </w:rPr>
        <w:t>Pengaruh pendapatan terhadap tingkat konsumsi padapegawai negeri sipil di kantir bupati kabupaten bireuen.</w:t>
      </w:r>
      <w:proofErr w:type="gramEnd"/>
      <w:r w:rsidRPr="001A6E8A">
        <w:rPr>
          <w:rFonts w:ascii="Times New Roman" w:hAnsi="Times New Roman"/>
        </w:rPr>
        <w:t xml:space="preserve"> </w:t>
      </w:r>
      <w:proofErr w:type="gramStart"/>
      <w:r w:rsidRPr="001A6E8A">
        <w:rPr>
          <w:rFonts w:ascii="Times New Roman" w:hAnsi="Times New Roman"/>
        </w:rPr>
        <w:t>[Internet].</w:t>
      </w:r>
      <w:proofErr w:type="gramEnd"/>
      <w:r w:rsidRPr="001A6E8A">
        <w:rPr>
          <w:rFonts w:ascii="Times New Roman" w:hAnsi="Times New Roman"/>
        </w:rPr>
        <w:t xml:space="preserve"> </w:t>
      </w:r>
      <w:proofErr w:type="gramStart"/>
      <w:r w:rsidRPr="001A6E8A">
        <w:rPr>
          <w:rFonts w:ascii="Times New Roman" w:hAnsi="Times New Roman"/>
        </w:rPr>
        <w:t>Journal ekonomika.</w:t>
      </w:r>
      <w:proofErr w:type="gramEnd"/>
      <w:r w:rsidRPr="001A6E8A">
        <w:rPr>
          <w:rFonts w:ascii="Times New Roman" w:hAnsi="Times New Roman"/>
        </w:rPr>
        <w:t xml:space="preserve"> 4(7):1-9. [</w:t>
      </w:r>
      <w:proofErr w:type="gramStart"/>
      <w:r w:rsidRPr="001A6E8A">
        <w:rPr>
          <w:rFonts w:ascii="Times New Roman" w:hAnsi="Times New Roman"/>
        </w:rPr>
        <w:t>diunduh</w:t>
      </w:r>
      <w:proofErr w:type="gramEnd"/>
      <w:r w:rsidRPr="001A6E8A">
        <w:rPr>
          <w:rFonts w:ascii="Times New Roman" w:hAnsi="Times New Roman"/>
        </w:rPr>
        <w:t xml:space="preserve"> 28 Agustus 2019]. Tersedia pada: </w:t>
      </w:r>
      <w:hyperlink r:id="rId11" w:history="1">
        <w:r w:rsidRPr="00DD069E">
          <w:rPr>
            <w:rStyle w:val="Hyperlink"/>
            <w:rFonts w:ascii="Times New Roman" w:hAnsi="Times New Roman"/>
          </w:rPr>
          <w:t>https://www.scribd.com/doc/140412594/Jurnal-PENGARUH-PENDAPATANTERHADAP-TINGKAT-KONSUMSI-PADA-PEGAWAI-NEGERI-</w:t>
        </w:r>
        <w:r w:rsidRPr="00DD069E">
          <w:rPr>
            <w:rStyle w:val="Hyperlink"/>
            <w:rFonts w:ascii="Times New Roman" w:hAnsi="Times New Roman"/>
          </w:rPr>
          <w:lastRenderedPageBreak/>
          <w:t>SIPIL-DIKANTOR-BUPATI-KABUPATEN-BIREUEN</w:t>
        </w:r>
      </w:hyperlink>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[Ditjen PKH] </w:t>
      </w:r>
      <w:proofErr w:type="gramStart"/>
      <w:r w:rsidRPr="001A6E8A">
        <w:rPr>
          <w:rFonts w:ascii="Times New Roman" w:hAnsi="Times New Roman"/>
        </w:rPr>
        <w:t>Direktorat Jenderal Peternakan dan Kesehatan Hewan.</w:t>
      </w:r>
      <w:proofErr w:type="gramEnd"/>
      <w:r w:rsidRPr="001A6E8A">
        <w:rPr>
          <w:rFonts w:ascii="Times New Roman" w:hAnsi="Times New Roman"/>
        </w:rPr>
        <w:t xml:space="preserve"> 2015. Pedoman sentra peternakan rakyat (SPR). </w:t>
      </w:r>
      <w:proofErr w:type="gramStart"/>
      <w:r w:rsidRPr="001A6E8A">
        <w:rPr>
          <w:rFonts w:ascii="Times New Roman" w:hAnsi="Times New Roman"/>
        </w:rPr>
        <w:t>[Internet].</w:t>
      </w:r>
      <w:proofErr w:type="gramEnd"/>
      <w:r w:rsidRPr="001A6E8A">
        <w:rPr>
          <w:rFonts w:ascii="Times New Roman" w:hAnsi="Times New Roman"/>
        </w:rPr>
        <w:t xml:space="preserve"> Jakarta (ID): Ditjen PKH. [</w:t>
      </w:r>
      <w:proofErr w:type="gramStart"/>
      <w:r w:rsidRPr="001A6E8A">
        <w:rPr>
          <w:rFonts w:ascii="Times New Roman" w:hAnsi="Times New Roman"/>
        </w:rPr>
        <w:t>diunduh</w:t>
      </w:r>
      <w:proofErr w:type="gramEnd"/>
      <w:r w:rsidRPr="001A6E8A">
        <w:rPr>
          <w:rFonts w:ascii="Times New Roman" w:hAnsi="Times New Roman"/>
        </w:rPr>
        <w:t xml:space="preserve"> 24 Februari 2019]. Tersedia pada: http://ditjenpkh.</w:t>
      </w:r>
      <w:r>
        <w:rPr>
          <w:rFonts w:ascii="Times New Roman" w:hAnsi="Times New Roman"/>
        </w:rPr>
        <w:t>pertanian.go.id/userfiles/File/</w:t>
      </w:r>
      <w:r w:rsidRPr="001A6E8A">
        <w:rPr>
          <w:rFonts w:ascii="Times New Roman" w:hAnsi="Times New Roman"/>
        </w:rPr>
        <w:t>Laporan_Tahunan_Ditjen_PKH_2016.pdf?time=1505709139323</w:t>
      </w:r>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Febriana H. 2017. </w:t>
      </w:r>
      <w:proofErr w:type="gramStart"/>
      <w:r w:rsidRPr="001A6E8A">
        <w:rPr>
          <w:rFonts w:ascii="Times New Roman" w:hAnsi="Times New Roman"/>
        </w:rPr>
        <w:t>Hubungan partisipasi masyarakat dengan keberlanjutan ekologi, sosial-budaya, dan ekonomi dalam ekowisata desa adat (Kasus Desa Adat Wisata Kemiren, Kecamatan Glagah, Kabupaten Banyuwangi, Provinsi Jawa Timur) [skripsi].</w:t>
      </w:r>
      <w:proofErr w:type="gramEnd"/>
      <w:r w:rsidRPr="001A6E8A">
        <w:rPr>
          <w:rFonts w:ascii="Times New Roman" w:hAnsi="Times New Roman"/>
        </w:rPr>
        <w:t xml:space="preserve"> </w:t>
      </w:r>
      <w:proofErr w:type="gramStart"/>
      <w:r w:rsidRPr="001A6E8A">
        <w:rPr>
          <w:rFonts w:ascii="Times New Roman" w:hAnsi="Times New Roman"/>
        </w:rPr>
        <w:t>[Internet].</w:t>
      </w:r>
      <w:proofErr w:type="gramEnd"/>
      <w:r w:rsidRPr="001A6E8A">
        <w:rPr>
          <w:rFonts w:ascii="Times New Roman" w:hAnsi="Times New Roman"/>
        </w:rPr>
        <w:t xml:space="preserve"> Bogor (ID): Institut Pertanian Bogor. [</w:t>
      </w:r>
      <w:proofErr w:type="gramStart"/>
      <w:r w:rsidRPr="001A6E8A">
        <w:rPr>
          <w:rFonts w:ascii="Times New Roman" w:hAnsi="Times New Roman"/>
        </w:rPr>
        <w:t>diunduh</w:t>
      </w:r>
      <w:proofErr w:type="gramEnd"/>
      <w:r w:rsidRPr="001A6E8A">
        <w:rPr>
          <w:rFonts w:ascii="Times New Roman" w:hAnsi="Times New Roman"/>
        </w:rPr>
        <w:t xml:space="preserve"> 22 Februari 2019]. Tersedia pada: </w:t>
      </w:r>
      <w:hyperlink r:id="rId12" w:history="1">
        <w:r w:rsidRPr="001A6E8A">
          <w:rPr>
            <w:rStyle w:val="Hyperlink"/>
            <w:rFonts w:ascii="Times New Roman" w:hAnsi="Times New Roman"/>
          </w:rPr>
          <w:t>https://repository.ipb.ac.id/jspui/bitstream/123456789 /88017/1/I17hfe.pdf</w:t>
        </w:r>
      </w:hyperlink>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Hidayat R, Zabiq A, Ridho MF, Yuniarti M, Samsudewa D. 2016. </w:t>
      </w:r>
      <w:proofErr w:type="gramStart"/>
      <w:r w:rsidRPr="001A6E8A">
        <w:rPr>
          <w:rFonts w:ascii="Times New Roman" w:hAnsi="Times New Roman"/>
        </w:rPr>
        <w:t>Peran mahasiswa dalam pendampingan penguatan pakan induk sapi potong di Kabupaten Kebumen.</w:t>
      </w:r>
      <w:proofErr w:type="gramEnd"/>
      <w:r w:rsidRPr="001A6E8A">
        <w:rPr>
          <w:rFonts w:ascii="Times New Roman" w:hAnsi="Times New Roman"/>
        </w:rPr>
        <w:t xml:space="preserve"> </w:t>
      </w:r>
      <w:proofErr w:type="gramStart"/>
      <w:r w:rsidRPr="001A6E8A">
        <w:rPr>
          <w:rFonts w:ascii="Times New Roman" w:hAnsi="Times New Roman"/>
        </w:rPr>
        <w:t>[Internet].</w:t>
      </w:r>
      <w:proofErr w:type="gramEnd"/>
      <w:r w:rsidRPr="001A6E8A">
        <w:rPr>
          <w:rFonts w:ascii="Times New Roman" w:hAnsi="Times New Roman"/>
        </w:rPr>
        <w:t xml:space="preserve"> Jurnal Info. 18(3): 97-103. [</w:t>
      </w:r>
      <w:proofErr w:type="gramStart"/>
      <w:r w:rsidRPr="001A6E8A">
        <w:rPr>
          <w:rFonts w:ascii="Times New Roman" w:hAnsi="Times New Roman"/>
        </w:rPr>
        <w:t>diunduh</w:t>
      </w:r>
      <w:proofErr w:type="gramEnd"/>
      <w:r w:rsidRPr="001A6E8A">
        <w:rPr>
          <w:rFonts w:ascii="Times New Roman" w:hAnsi="Times New Roman"/>
        </w:rPr>
        <w:t xml:space="preserve"> 24 Februari 2019]. Tersedia pada: </w:t>
      </w:r>
      <w:hyperlink r:id="rId13" w:history="1">
        <w:r w:rsidRPr="00DD069E">
          <w:rPr>
            <w:rStyle w:val="Hyperlink"/>
            <w:rFonts w:ascii="Times New Roman" w:hAnsi="Times New Roman"/>
          </w:rPr>
          <w:t>https://ejournal2.undip.ac.id/index.php/info/article/viewFile/1016/743</w:t>
        </w:r>
      </w:hyperlink>
    </w:p>
    <w:p w:rsidR="001A6E8A" w:rsidRDefault="001A6E8A" w:rsidP="001A6E8A">
      <w:pPr>
        <w:spacing w:after="0"/>
        <w:ind w:left="567" w:hanging="567"/>
        <w:jc w:val="both"/>
        <w:rPr>
          <w:rFonts w:ascii="Times New Roman" w:hAnsi="Times New Roman"/>
        </w:rPr>
      </w:pPr>
      <w:r w:rsidRPr="001A6E8A">
        <w:rPr>
          <w:rFonts w:ascii="Times New Roman" w:hAnsi="Times New Roman"/>
        </w:rPr>
        <w:t xml:space="preserve">Indrayani I, Andri. 2018. Faktor-faktor yang mempengaruhi pendapatan usaha ternak sapi potong di Kecamatan Sitiung, Kabupaten Dharmasraya. </w:t>
      </w:r>
      <w:proofErr w:type="gramStart"/>
      <w:r w:rsidRPr="001A6E8A">
        <w:rPr>
          <w:rFonts w:ascii="Times New Roman" w:hAnsi="Times New Roman"/>
        </w:rPr>
        <w:t>[Internet].</w:t>
      </w:r>
      <w:proofErr w:type="gramEnd"/>
      <w:r w:rsidRPr="001A6E8A">
        <w:rPr>
          <w:rFonts w:ascii="Times New Roman" w:hAnsi="Times New Roman"/>
        </w:rPr>
        <w:t xml:space="preserve">  </w:t>
      </w:r>
      <w:proofErr w:type="gramStart"/>
      <w:r w:rsidRPr="001A6E8A">
        <w:rPr>
          <w:rFonts w:ascii="Times New Roman" w:hAnsi="Times New Roman"/>
        </w:rPr>
        <w:t>Jurnal Peternakan Indonesia.</w:t>
      </w:r>
      <w:proofErr w:type="gramEnd"/>
      <w:r w:rsidRPr="001A6E8A">
        <w:rPr>
          <w:rFonts w:ascii="Times New Roman" w:hAnsi="Times New Roman"/>
        </w:rPr>
        <w:t xml:space="preserve"> 20 (3): 151-159. [</w:t>
      </w:r>
      <w:proofErr w:type="gramStart"/>
      <w:r w:rsidRPr="001A6E8A">
        <w:rPr>
          <w:rFonts w:ascii="Times New Roman" w:hAnsi="Times New Roman"/>
        </w:rPr>
        <w:t>diunduh</w:t>
      </w:r>
      <w:proofErr w:type="gramEnd"/>
      <w:r w:rsidRPr="001A6E8A">
        <w:rPr>
          <w:rFonts w:ascii="Times New Roman" w:hAnsi="Times New Roman"/>
        </w:rPr>
        <w:t xml:space="preserve"> 28 Agustus 2019]. Tersedia pada:  </w:t>
      </w:r>
      <w:hyperlink r:id="rId14" w:history="1">
        <w:r w:rsidRPr="001A6E8A">
          <w:rPr>
            <w:rStyle w:val="Hyperlink"/>
            <w:rFonts w:ascii="Times New Roman" w:hAnsi="Times New Roman"/>
          </w:rPr>
          <w:t>https://doi.org/10.25077/jpi.20.3.151-159.2018</w:t>
        </w:r>
      </w:hyperlink>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[LPPM IPB] </w:t>
      </w:r>
      <w:proofErr w:type="gramStart"/>
      <w:r w:rsidRPr="001A6E8A">
        <w:rPr>
          <w:rFonts w:ascii="Times New Roman" w:hAnsi="Times New Roman"/>
        </w:rPr>
        <w:t>Lembaga Penelitian dan Pengabdian kepada Masyarakat Institut Pertanian Bogor.</w:t>
      </w:r>
      <w:proofErr w:type="gramEnd"/>
      <w:r w:rsidRPr="001A6E8A">
        <w:rPr>
          <w:rFonts w:ascii="Times New Roman" w:hAnsi="Times New Roman"/>
        </w:rPr>
        <w:t xml:space="preserve"> 2015. Buku panduan sekolah peternakan rakyat (SPR-1111). </w:t>
      </w:r>
      <w:proofErr w:type="gramStart"/>
      <w:r w:rsidRPr="001A6E8A">
        <w:rPr>
          <w:rFonts w:ascii="Times New Roman" w:hAnsi="Times New Roman"/>
        </w:rPr>
        <w:t>[Internet].</w:t>
      </w:r>
      <w:proofErr w:type="gramEnd"/>
      <w:r w:rsidRPr="001A6E8A">
        <w:rPr>
          <w:rFonts w:ascii="Times New Roman" w:hAnsi="Times New Roman"/>
        </w:rPr>
        <w:t xml:space="preserve"> Bogor (ID): LPPM IPB. [</w:t>
      </w:r>
      <w:proofErr w:type="gramStart"/>
      <w:r w:rsidRPr="001A6E8A">
        <w:rPr>
          <w:rFonts w:ascii="Times New Roman" w:hAnsi="Times New Roman"/>
        </w:rPr>
        <w:t>diunduh</w:t>
      </w:r>
      <w:proofErr w:type="gramEnd"/>
      <w:r w:rsidRPr="001A6E8A">
        <w:rPr>
          <w:rFonts w:ascii="Times New Roman" w:hAnsi="Times New Roman"/>
        </w:rPr>
        <w:t xml:space="preserve"> 24 Februari 2019]. Tersedia pada: </w:t>
      </w:r>
      <w:hyperlink r:id="rId15" w:history="1">
        <w:r w:rsidRPr="00DD069E">
          <w:rPr>
            <w:rStyle w:val="Hyperlink"/>
            <w:rFonts w:ascii="Times New Roman" w:hAnsi="Times New Roman"/>
          </w:rPr>
          <w:t>http://lppm.ipb.ac.id/wp-content/uploads/2016/05/Panduan-SPR.pdf</w:t>
        </w:r>
      </w:hyperlink>
    </w:p>
    <w:p w:rsidR="001A6E8A" w:rsidRPr="001A6E8A" w:rsidRDefault="001A6E8A" w:rsidP="001A6E8A">
      <w:pPr>
        <w:spacing w:after="0"/>
        <w:ind w:left="567" w:hanging="567"/>
        <w:jc w:val="both"/>
        <w:rPr>
          <w:rFonts w:ascii="Times New Roman" w:hAnsi="Times New Roman"/>
        </w:rPr>
      </w:pPr>
      <w:proofErr w:type="gramStart"/>
      <w:r w:rsidRPr="001A6E8A">
        <w:rPr>
          <w:rFonts w:ascii="Times New Roman" w:hAnsi="Times New Roman"/>
        </w:rPr>
        <w:t>Murtidjo.</w:t>
      </w:r>
      <w:proofErr w:type="gramEnd"/>
      <w:r w:rsidRPr="001A6E8A">
        <w:rPr>
          <w:rFonts w:ascii="Times New Roman" w:hAnsi="Times New Roman"/>
        </w:rPr>
        <w:t xml:space="preserve"> </w:t>
      </w:r>
      <w:proofErr w:type="gramStart"/>
      <w:r w:rsidRPr="001A6E8A">
        <w:rPr>
          <w:rFonts w:ascii="Times New Roman" w:hAnsi="Times New Roman"/>
        </w:rPr>
        <w:t>BA.</w:t>
      </w:r>
      <w:proofErr w:type="gramEnd"/>
      <w:r w:rsidRPr="001A6E8A">
        <w:rPr>
          <w:rFonts w:ascii="Times New Roman" w:hAnsi="Times New Roman"/>
        </w:rPr>
        <w:t xml:space="preserve"> </w:t>
      </w:r>
      <w:proofErr w:type="gramStart"/>
      <w:r w:rsidRPr="001A6E8A">
        <w:rPr>
          <w:rFonts w:ascii="Times New Roman" w:hAnsi="Times New Roman"/>
        </w:rPr>
        <w:t>1993. Memelihara Kambing Sebagai Ternak Potong dan Perah.</w:t>
      </w:r>
      <w:proofErr w:type="gramEnd"/>
      <w:r w:rsidRPr="001A6E8A">
        <w:rPr>
          <w:rFonts w:ascii="Times New Roman" w:hAnsi="Times New Roman"/>
        </w:rPr>
        <w:t xml:space="preserve"> Jakarta (ID): Kanisius.</w:t>
      </w:r>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lastRenderedPageBreak/>
        <w:t>Nasdian FT. 2014. Pengembangan Masyarakat. Bogor (ID): Yayasan Obor Indonesia.</w:t>
      </w:r>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Nisa’ F. 2017. </w:t>
      </w:r>
      <w:proofErr w:type="gramStart"/>
      <w:r w:rsidRPr="001A6E8A">
        <w:rPr>
          <w:rFonts w:ascii="Times New Roman" w:hAnsi="Times New Roman"/>
        </w:rPr>
        <w:t>Partisipasi masyarakat dalam peningkatan kesejahteraan masyarakat desa (Studi kasus badan usaha milik desa di Desa Sekapuk Kecamatan Ujungpangkah Kabupaten Gresik) [skripsi].</w:t>
      </w:r>
      <w:proofErr w:type="gramEnd"/>
      <w:r w:rsidRPr="001A6E8A">
        <w:rPr>
          <w:rFonts w:ascii="Times New Roman" w:hAnsi="Times New Roman"/>
        </w:rPr>
        <w:t xml:space="preserve"> </w:t>
      </w:r>
      <w:proofErr w:type="gramStart"/>
      <w:r w:rsidRPr="001A6E8A">
        <w:rPr>
          <w:rFonts w:ascii="Times New Roman" w:hAnsi="Times New Roman"/>
        </w:rPr>
        <w:t>[Internet].</w:t>
      </w:r>
      <w:proofErr w:type="gramEnd"/>
      <w:r w:rsidRPr="001A6E8A">
        <w:rPr>
          <w:rFonts w:ascii="Times New Roman" w:hAnsi="Times New Roman"/>
        </w:rPr>
        <w:t xml:space="preserve"> Surabaya (ID): Universitas Islam Negeri Sunan Ampel. [</w:t>
      </w:r>
      <w:proofErr w:type="gramStart"/>
      <w:r w:rsidRPr="001A6E8A">
        <w:rPr>
          <w:rFonts w:ascii="Times New Roman" w:hAnsi="Times New Roman"/>
        </w:rPr>
        <w:t>diunduh</w:t>
      </w:r>
      <w:proofErr w:type="gramEnd"/>
      <w:r w:rsidRPr="001A6E8A">
        <w:rPr>
          <w:rFonts w:ascii="Times New Roman" w:hAnsi="Times New Roman"/>
        </w:rPr>
        <w:t xml:space="preserve"> 22 Februari 2019]. Tersedia pada: http://digilib. uinsby.ac.id/16897/</w:t>
      </w:r>
    </w:p>
    <w:p w:rsidR="001A6E8A" w:rsidRDefault="001A6E8A" w:rsidP="001A6E8A">
      <w:pPr>
        <w:spacing w:after="0"/>
        <w:ind w:left="567" w:hanging="567"/>
        <w:jc w:val="both"/>
        <w:rPr>
          <w:rFonts w:ascii="Times New Roman" w:hAnsi="Times New Roman"/>
        </w:rPr>
      </w:pPr>
      <w:proofErr w:type="gramStart"/>
      <w:r w:rsidRPr="001A6E8A">
        <w:rPr>
          <w:rFonts w:ascii="Times New Roman" w:hAnsi="Times New Roman"/>
        </w:rPr>
        <w:t>Reksoprayitno.</w:t>
      </w:r>
      <w:proofErr w:type="gramEnd"/>
      <w:r w:rsidRPr="001A6E8A">
        <w:rPr>
          <w:rFonts w:ascii="Times New Roman" w:hAnsi="Times New Roman"/>
        </w:rPr>
        <w:t xml:space="preserve"> </w:t>
      </w:r>
      <w:proofErr w:type="gramStart"/>
      <w:r w:rsidRPr="001A6E8A">
        <w:rPr>
          <w:rFonts w:ascii="Times New Roman" w:hAnsi="Times New Roman"/>
        </w:rPr>
        <w:t>2004. Sistem Ekonomi dan Demokrasi Ekonomi.</w:t>
      </w:r>
      <w:proofErr w:type="gramEnd"/>
      <w:r w:rsidRPr="001A6E8A">
        <w:rPr>
          <w:rFonts w:ascii="Times New Roman" w:hAnsi="Times New Roman"/>
        </w:rPr>
        <w:t xml:space="preserve"> Jakarta (ID): Bina Grafika.</w:t>
      </w:r>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[RI]  </w:t>
      </w:r>
      <w:proofErr w:type="gramStart"/>
      <w:r w:rsidRPr="001A6E8A">
        <w:rPr>
          <w:rFonts w:ascii="Times New Roman" w:hAnsi="Times New Roman"/>
        </w:rPr>
        <w:t>Republik Indonesia.</w:t>
      </w:r>
      <w:proofErr w:type="gramEnd"/>
      <w:r w:rsidRPr="001A6E8A">
        <w:rPr>
          <w:rFonts w:ascii="Times New Roman" w:hAnsi="Times New Roman"/>
        </w:rPr>
        <w:t xml:space="preserve"> </w:t>
      </w:r>
      <w:proofErr w:type="gramStart"/>
      <w:r w:rsidRPr="001A6E8A">
        <w:rPr>
          <w:rFonts w:ascii="Times New Roman" w:hAnsi="Times New Roman"/>
        </w:rPr>
        <w:t>Undang-Undang Nomor 6 Tahun 1967 tentang KetentuanKetentuan Pokok Peternakan Dan Kesehatan Hewan.</w:t>
      </w:r>
      <w:proofErr w:type="gramEnd"/>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 xml:space="preserve">Rusdiana S, Adiati U, Hutasiot R. 2016. </w:t>
      </w:r>
      <w:proofErr w:type="gramStart"/>
      <w:r w:rsidRPr="001A6E8A">
        <w:rPr>
          <w:rFonts w:ascii="Times New Roman" w:hAnsi="Times New Roman"/>
        </w:rPr>
        <w:t>Analisis ekonomi usaha ternak sapi potong berbasis agroekosistem di Indonesia.</w:t>
      </w:r>
      <w:proofErr w:type="gramEnd"/>
      <w:r w:rsidRPr="001A6E8A">
        <w:rPr>
          <w:rFonts w:ascii="Times New Roman" w:hAnsi="Times New Roman"/>
        </w:rPr>
        <w:t xml:space="preserve"> </w:t>
      </w:r>
      <w:proofErr w:type="gramStart"/>
      <w:r w:rsidRPr="001A6E8A">
        <w:rPr>
          <w:rFonts w:ascii="Times New Roman" w:hAnsi="Times New Roman"/>
        </w:rPr>
        <w:t>[Internet].</w:t>
      </w:r>
      <w:proofErr w:type="gramEnd"/>
      <w:r w:rsidRPr="001A6E8A">
        <w:rPr>
          <w:rFonts w:ascii="Times New Roman" w:hAnsi="Times New Roman"/>
        </w:rPr>
        <w:t xml:space="preserve"> </w:t>
      </w:r>
      <w:proofErr w:type="gramStart"/>
      <w:r w:rsidRPr="001A6E8A">
        <w:rPr>
          <w:rFonts w:ascii="Times New Roman" w:hAnsi="Times New Roman"/>
        </w:rPr>
        <w:t>Agroekonomika.</w:t>
      </w:r>
      <w:proofErr w:type="gramEnd"/>
      <w:r w:rsidRPr="001A6E8A">
        <w:rPr>
          <w:rFonts w:ascii="Times New Roman" w:hAnsi="Times New Roman"/>
        </w:rPr>
        <w:t xml:space="preserve"> 5(1): 137-149. [</w:t>
      </w:r>
      <w:proofErr w:type="gramStart"/>
      <w:r w:rsidRPr="001A6E8A">
        <w:rPr>
          <w:rFonts w:ascii="Times New Roman" w:hAnsi="Times New Roman"/>
        </w:rPr>
        <w:t>diunduh</w:t>
      </w:r>
      <w:proofErr w:type="gramEnd"/>
      <w:r w:rsidRPr="001A6E8A">
        <w:rPr>
          <w:rFonts w:ascii="Times New Roman" w:hAnsi="Times New Roman"/>
        </w:rPr>
        <w:t xml:space="preserve"> 10 April 2019]. Tersedia pada: http://journal.trunojoyo.ac.id/ agriekonomika/article/view/1794</w:t>
      </w:r>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Santosa, U. 1997. Prospek Agribisnis Penggemukan Pedet. Jakarta (ID): Penebar Swadaya.</w:t>
      </w:r>
    </w:p>
    <w:p w:rsidR="001A6E8A" w:rsidRPr="001A6E8A" w:rsidRDefault="001A6E8A" w:rsidP="001A6E8A">
      <w:pPr>
        <w:spacing w:after="0"/>
        <w:ind w:left="567" w:hanging="567"/>
        <w:jc w:val="both"/>
        <w:rPr>
          <w:rFonts w:ascii="Times New Roman" w:hAnsi="Times New Roman"/>
        </w:rPr>
      </w:pPr>
      <w:r w:rsidRPr="001A6E8A">
        <w:rPr>
          <w:rFonts w:ascii="Times New Roman" w:hAnsi="Times New Roman"/>
        </w:rPr>
        <w:t>Siregar SA. 2009. Analisis pendapatan peternak sapi potong di Kecamatan Stabat Kabupaten Langkat [skripsi]. [</w:t>
      </w:r>
      <w:proofErr w:type="gramStart"/>
      <w:r w:rsidRPr="001A6E8A">
        <w:rPr>
          <w:rFonts w:ascii="Times New Roman" w:hAnsi="Times New Roman"/>
        </w:rPr>
        <w:t>internet</w:t>
      </w:r>
      <w:proofErr w:type="gramEnd"/>
      <w:r w:rsidRPr="001A6E8A">
        <w:rPr>
          <w:rFonts w:ascii="Times New Roman" w:hAnsi="Times New Roman"/>
        </w:rPr>
        <w:t>]. Medan (ID): Universitas Sumatera Utara. [</w:t>
      </w:r>
      <w:proofErr w:type="gramStart"/>
      <w:r w:rsidRPr="001A6E8A">
        <w:rPr>
          <w:rFonts w:ascii="Times New Roman" w:hAnsi="Times New Roman"/>
        </w:rPr>
        <w:t>diunduh</w:t>
      </w:r>
      <w:proofErr w:type="gramEnd"/>
      <w:r w:rsidRPr="001A6E8A">
        <w:rPr>
          <w:rFonts w:ascii="Times New Roman" w:hAnsi="Times New Roman"/>
        </w:rPr>
        <w:t xml:space="preserve"> 24 Februari 2019]. Tersedia pada: http://repository.usu.ac.id/bitstream/handle/123456789/7633/09E01096.pdf?seque nce=1</w:t>
      </w:r>
    </w:p>
    <w:p w:rsidR="001A6E8A" w:rsidRPr="0063678C" w:rsidRDefault="001A6E8A" w:rsidP="001A6E8A">
      <w:pPr>
        <w:pStyle w:val="ListParagraph"/>
        <w:ind w:left="284" w:right="-1" w:hanging="284"/>
        <w:jc w:val="both"/>
        <w:rPr>
          <w:rFonts w:ascii="Times New Roman" w:eastAsia="Times New Roman" w:hAnsi="Times New Roman"/>
          <w:b/>
          <w:bCs/>
          <w:lang w:val="en-ID"/>
        </w:rPr>
      </w:pPr>
    </w:p>
    <w:sectPr w:rsidR="001A6E8A" w:rsidRPr="0063678C" w:rsidSect="008C2AEB">
      <w:type w:val="continuous"/>
      <w:pgSz w:w="11907" w:h="16839" w:code="9"/>
      <w:pgMar w:top="1699" w:right="1138" w:bottom="1699" w:left="113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901" w:rsidRDefault="003B0901" w:rsidP="00FE6EE4">
      <w:pPr>
        <w:spacing w:after="0" w:line="240" w:lineRule="auto"/>
      </w:pPr>
      <w:r>
        <w:separator/>
      </w:r>
    </w:p>
  </w:endnote>
  <w:endnote w:type="continuationSeparator" w:id="0">
    <w:p w:rsidR="003B0901" w:rsidRDefault="003B0901" w:rsidP="00FE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EF" w:usb1="5000205B" w:usb2="00000020" w:usb3="00000000" w:csb0="0000019F" w:csb1="00000000"/>
  </w:font>
  <w:font w:name="Open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901" w:rsidRDefault="003B0901" w:rsidP="00FE6EE4">
      <w:pPr>
        <w:spacing w:after="0" w:line="240" w:lineRule="auto"/>
      </w:pPr>
      <w:r>
        <w:separator/>
      </w:r>
    </w:p>
  </w:footnote>
  <w:footnote w:type="continuationSeparator" w:id="0">
    <w:p w:rsidR="003B0901" w:rsidRDefault="003B0901" w:rsidP="00FE6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E1D"/>
    <w:multiLevelType w:val="hybridMultilevel"/>
    <w:tmpl w:val="5A865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1543B6"/>
    <w:multiLevelType w:val="hybridMultilevel"/>
    <w:tmpl w:val="24C4D60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741587"/>
    <w:multiLevelType w:val="hybridMultilevel"/>
    <w:tmpl w:val="545221A6"/>
    <w:lvl w:ilvl="0" w:tplc="00A29F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70506"/>
    <w:multiLevelType w:val="hybridMultilevel"/>
    <w:tmpl w:val="DC5AE8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F854FD"/>
    <w:multiLevelType w:val="hybridMultilevel"/>
    <w:tmpl w:val="4AC617D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5E00AA"/>
    <w:multiLevelType w:val="hybridMultilevel"/>
    <w:tmpl w:val="D2CA1B0A"/>
    <w:lvl w:ilvl="0" w:tplc="A83C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32F2F"/>
    <w:multiLevelType w:val="hybridMultilevel"/>
    <w:tmpl w:val="CD84D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2F4BAC"/>
    <w:multiLevelType w:val="hybridMultilevel"/>
    <w:tmpl w:val="FD42909A"/>
    <w:lvl w:ilvl="0" w:tplc="EE76BF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A0D70"/>
    <w:multiLevelType w:val="hybridMultilevel"/>
    <w:tmpl w:val="288CCFCE"/>
    <w:lvl w:ilvl="0" w:tplc="A4C0FE3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B7103"/>
    <w:multiLevelType w:val="hybridMultilevel"/>
    <w:tmpl w:val="BD842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684346"/>
    <w:multiLevelType w:val="hybridMultilevel"/>
    <w:tmpl w:val="7F10F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DC2721"/>
    <w:multiLevelType w:val="hybridMultilevel"/>
    <w:tmpl w:val="C346CE1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3D130FF"/>
    <w:multiLevelType w:val="hybridMultilevel"/>
    <w:tmpl w:val="42BC7FCC"/>
    <w:lvl w:ilvl="0" w:tplc="D44AC71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05788A"/>
    <w:multiLevelType w:val="hybridMultilevel"/>
    <w:tmpl w:val="5C0A57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C40444C"/>
    <w:multiLevelType w:val="hybridMultilevel"/>
    <w:tmpl w:val="9182C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14360F"/>
    <w:multiLevelType w:val="hybridMultilevel"/>
    <w:tmpl w:val="63E835F0"/>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nsid w:val="30904474"/>
    <w:multiLevelType w:val="hybridMultilevel"/>
    <w:tmpl w:val="BF8874F4"/>
    <w:lvl w:ilvl="0" w:tplc="12D6E022">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544EBA"/>
    <w:multiLevelType w:val="hybridMultilevel"/>
    <w:tmpl w:val="0BA2905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D5F1D5B"/>
    <w:multiLevelType w:val="hybridMultilevel"/>
    <w:tmpl w:val="B56ED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85D00"/>
    <w:multiLevelType w:val="hybridMultilevel"/>
    <w:tmpl w:val="24C4D60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B0D7626"/>
    <w:multiLevelType w:val="hybridMultilevel"/>
    <w:tmpl w:val="D654F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0760B"/>
    <w:multiLevelType w:val="hybridMultilevel"/>
    <w:tmpl w:val="92D8EDD2"/>
    <w:lvl w:ilvl="0" w:tplc="1B48FB98">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A243E3"/>
    <w:multiLevelType w:val="hybridMultilevel"/>
    <w:tmpl w:val="171CF5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975FA2"/>
    <w:multiLevelType w:val="hybridMultilevel"/>
    <w:tmpl w:val="205A77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5F007C"/>
    <w:multiLevelType w:val="hybridMultilevel"/>
    <w:tmpl w:val="A0508692"/>
    <w:lvl w:ilvl="0" w:tplc="EF1CADEC">
      <w:start w:val="1"/>
      <w:numFmt w:val="decimal"/>
      <w:lvlText w:val="%1."/>
      <w:lvlJc w:val="left"/>
    </w:lvl>
    <w:lvl w:ilvl="1" w:tplc="B88A3376">
      <w:numFmt w:val="decimal"/>
      <w:lvlText w:val=""/>
      <w:lvlJc w:val="left"/>
    </w:lvl>
    <w:lvl w:ilvl="2" w:tplc="95185B14">
      <w:numFmt w:val="decimal"/>
      <w:lvlText w:val=""/>
      <w:lvlJc w:val="left"/>
    </w:lvl>
    <w:lvl w:ilvl="3" w:tplc="828EFCAA">
      <w:numFmt w:val="decimal"/>
      <w:lvlText w:val=""/>
      <w:lvlJc w:val="left"/>
    </w:lvl>
    <w:lvl w:ilvl="4" w:tplc="93303E98">
      <w:numFmt w:val="decimal"/>
      <w:lvlText w:val=""/>
      <w:lvlJc w:val="left"/>
    </w:lvl>
    <w:lvl w:ilvl="5" w:tplc="B6788A1A">
      <w:numFmt w:val="decimal"/>
      <w:lvlText w:val=""/>
      <w:lvlJc w:val="left"/>
    </w:lvl>
    <w:lvl w:ilvl="6" w:tplc="9098A9A8">
      <w:numFmt w:val="decimal"/>
      <w:lvlText w:val=""/>
      <w:lvlJc w:val="left"/>
    </w:lvl>
    <w:lvl w:ilvl="7" w:tplc="07D83D90">
      <w:numFmt w:val="decimal"/>
      <w:lvlText w:val=""/>
      <w:lvlJc w:val="left"/>
    </w:lvl>
    <w:lvl w:ilvl="8" w:tplc="326CBD50">
      <w:numFmt w:val="decimal"/>
      <w:lvlText w:val=""/>
      <w:lvlJc w:val="left"/>
    </w:lvl>
  </w:abstractNum>
  <w:abstractNum w:abstractNumId="25">
    <w:nsid w:val="565B38EE"/>
    <w:multiLevelType w:val="hybridMultilevel"/>
    <w:tmpl w:val="40044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247167"/>
    <w:multiLevelType w:val="hybridMultilevel"/>
    <w:tmpl w:val="2740161E"/>
    <w:lvl w:ilvl="0" w:tplc="76D66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2481B"/>
    <w:multiLevelType w:val="hybridMultilevel"/>
    <w:tmpl w:val="A0508692"/>
    <w:lvl w:ilvl="0" w:tplc="EF1CADEC">
      <w:start w:val="1"/>
      <w:numFmt w:val="decimal"/>
      <w:lvlText w:val="%1."/>
      <w:lvlJc w:val="left"/>
    </w:lvl>
    <w:lvl w:ilvl="1" w:tplc="B88A3376">
      <w:numFmt w:val="decimal"/>
      <w:lvlText w:val=""/>
      <w:lvlJc w:val="left"/>
    </w:lvl>
    <w:lvl w:ilvl="2" w:tplc="95185B14">
      <w:numFmt w:val="decimal"/>
      <w:lvlText w:val=""/>
      <w:lvlJc w:val="left"/>
    </w:lvl>
    <w:lvl w:ilvl="3" w:tplc="828EFCAA">
      <w:numFmt w:val="decimal"/>
      <w:lvlText w:val=""/>
      <w:lvlJc w:val="left"/>
    </w:lvl>
    <w:lvl w:ilvl="4" w:tplc="93303E98">
      <w:numFmt w:val="decimal"/>
      <w:lvlText w:val=""/>
      <w:lvlJc w:val="left"/>
    </w:lvl>
    <w:lvl w:ilvl="5" w:tplc="B6788A1A">
      <w:numFmt w:val="decimal"/>
      <w:lvlText w:val=""/>
      <w:lvlJc w:val="left"/>
    </w:lvl>
    <w:lvl w:ilvl="6" w:tplc="9098A9A8">
      <w:numFmt w:val="decimal"/>
      <w:lvlText w:val=""/>
      <w:lvlJc w:val="left"/>
    </w:lvl>
    <w:lvl w:ilvl="7" w:tplc="07D83D90">
      <w:numFmt w:val="decimal"/>
      <w:lvlText w:val=""/>
      <w:lvlJc w:val="left"/>
    </w:lvl>
    <w:lvl w:ilvl="8" w:tplc="326CBD50">
      <w:numFmt w:val="decimal"/>
      <w:lvlText w:val=""/>
      <w:lvlJc w:val="left"/>
    </w:lvl>
  </w:abstractNum>
  <w:abstractNum w:abstractNumId="28">
    <w:nsid w:val="5CB26ACC"/>
    <w:multiLevelType w:val="hybridMultilevel"/>
    <w:tmpl w:val="ED0EE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D668B7"/>
    <w:multiLevelType w:val="hybridMultilevel"/>
    <w:tmpl w:val="288CCFCE"/>
    <w:lvl w:ilvl="0" w:tplc="A4C0FE3E">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6D4215"/>
    <w:multiLevelType w:val="hybridMultilevel"/>
    <w:tmpl w:val="A5FAD14A"/>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63A33A0F"/>
    <w:multiLevelType w:val="hybridMultilevel"/>
    <w:tmpl w:val="3162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E68AD"/>
    <w:multiLevelType w:val="hybridMultilevel"/>
    <w:tmpl w:val="2DDA6D26"/>
    <w:lvl w:ilvl="0" w:tplc="C42ED37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204D5"/>
    <w:multiLevelType w:val="multilevel"/>
    <w:tmpl w:val="433E122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sz w:val="24"/>
        <w:szCs w:val="24"/>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sz w:val="24"/>
        <w:szCs w:val="24"/>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34">
    <w:nsid w:val="6ED52AC7"/>
    <w:multiLevelType w:val="hybridMultilevel"/>
    <w:tmpl w:val="C8003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FA734DF"/>
    <w:multiLevelType w:val="hybridMultilevel"/>
    <w:tmpl w:val="66F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4789E"/>
    <w:multiLevelType w:val="hybridMultilevel"/>
    <w:tmpl w:val="1EC6E94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2D40223"/>
    <w:multiLevelType w:val="hybridMultilevel"/>
    <w:tmpl w:val="4CD6FDB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746353BD"/>
    <w:multiLevelType w:val="hybridMultilevel"/>
    <w:tmpl w:val="5D001D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8174C24"/>
    <w:multiLevelType w:val="hybridMultilevel"/>
    <w:tmpl w:val="180014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9F33E24"/>
    <w:multiLevelType w:val="hybridMultilevel"/>
    <w:tmpl w:val="695EA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6"/>
  </w:num>
  <w:num w:numId="5">
    <w:abstractNumId w:val="34"/>
  </w:num>
  <w:num w:numId="6">
    <w:abstractNumId w:val="2"/>
  </w:num>
  <w:num w:numId="7">
    <w:abstractNumId w:val="16"/>
  </w:num>
  <w:num w:numId="8">
    <w:abstractNumId w:val="9"/>
  </w:num>
  <w:num w:numId="9">
    <w:abstractNumId w:val="14"/>
  </w:num>
  <w:num w:numId="10">
    <w:abstractNumId w:val="0"/>
  </w:num>
  <w:num w:numId="11">
    <w:abstractNumId w:val="10"/>
  </w:num>
  <w:num w:numId="12">
    <w:abstractNumId w:val="25"/>
  </w:num>
  <w:num w:numId="13">
    <w:abstractNumId w:val="15"/>
  </w:num>
  <w:num w:numId="14">
    <w:abstractNumId w:val="7"/>
  </w:num>
  <w:num w:numId="15">
    <w:abstractNumId w:val="20"/>
  </w:num>
  <w:num w:numId="16">
    <w:abstractNumId w:val="35"/>
  </w:num>
  <w:num w:numId="17">
    <w:abstractNumId w:val="23"/>
  </w:num>
  <w:num w:numId="18">
    <w:abstractNumId w:val="31"/>
  </w:num>
  <w:num w:numId="19">
    <w:abstractNumId w:val="26"/>
  </w:num>
  <w:num w:numId="20">
    <w:abstractNumId w:val="32"/>
  </w:num>
  <w:num w:numId="21">
    <w:abstractNumId w:val="21"/>
  </w:num>
  <w:num w:numId="22">
    <w:abstractNumId w:val="12"/>
  </w:num>
  <w:num w:numId="23">
    <w:abstractNumId w:val="18"/>
  </w:num>
  <w:num w:numId="24">
    <w:abstractNumId w:val="8"/>
  </w:num>
  <w:num w:numId="25">
    <w:abstractNumId w:val="29"/>
  </w:num>
  <w:num w:numId="26">
    <w:abstractNumId w:val="30"/>
  </w:num>
  <w:num w:numId="27">
    <w:abstractNumId w:val="5"/>
  </w:num>
  <w:num w:numId="28">
    <w:abstractNumId w:val="24"/>
  </w:num>
  <w:num w:numId="29">
    <w:abstractNumId w:val="3"/>
  </w:num>
  <w:num w:numId="30">
    <w:abstractNumId w:val="11"/>
  </w:num>
  <w:num w:numId="31">
    <w:abstractNumId w:val="13"/>
  </w:num>
  <w:num w:numId="32">
    <w:abstractNumId w:val="22"/>
  </w:num>
  <w:num w:numId="33">
    <w:abstractNumId w:val="1"/>
  </w:num>
  <w:num w:numId="34">
    <w:abstractNumId w:val="19"/>
  </w:num>
  <w:num w:numId="35">
    <w:abstractNumId w:val="36"/>
  </w:num>
  <w:num w:numId="36">
    <w:abstractNumId w:val="4"/>
  </w:num>
  <w:num w:numId="37">
    <w:abstractNumId w:val="17"/>
  </w:num>
  <w:num w:numId="38">
    <w:abstractNumId w:val="38"/>
  </w:num>
  <w:num w:numId="39">
    <w:abstractNumId w:val="39"/>
  </w:num>
  <w:num w:numId="40">
    <w:abstractNumId w:val="27"/>
  </w:num>
  <w:num w:numId="41">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13"/>
    <w:rsid w:val="000015D5"/>
    <w:rsid w:val="00003D01"/>
    <w:rsid w:val="00023EE7"/>
    <w:rsid w:val="00024C32"/>
    <w:rsid w:val="0002508D"/>
    <w:rsid w:val="0002699F"/>
    <w:rsid w:val="00041F7E"/>
    <w:rsid w:val="0004442D"/>
    <w:rsid w:val="00055EB7"/>
    <w:rsid w:val="00057280"/>
    <w:rsid w:val="0006113C"/>
    <w:rsid w:val="0008095C"/>
    <w:rsid w:val="00081D75"/>
    <w:rsid w:val="00082151"/>
    <w:rsid w:val="0008427C"/>
    <w:rsid w:val="00086BE4"/>
    <w:rsid w:val="000A5C68"/>
    <w:rsid w:val="000B25D6"/>
    <w:rsid w:val="000C5982"/>
    <w:rsid w:val="000D14B7"/>
    <w:rsid w:val="000D6B50"/>
    <w:rsid w:val="000E0057"/>
    <w:rsid w:val="000E1783"/>
    <w:rsid w:val="000E3E10"/>
    <w:rsid w:val="000F0228"/>
    <w:rsid w:val="0010426C"/>
    <w:rsid w:val="001146BA"/>
    <w:rsid w:val="00116C5B"/>
    <w:rsid w:val="001245BF"/>
    <w:rsid w:val="00142667"/>
    <w:rsid w:val="00147F5B"/>
    <w:rsid w:val="00152B53"/>
    <w:rsid w:val="0015400F"/>
    <w:rsid w:val="00154F38"/>
    <w:rsid w:val="0016422C"/>
    <w:rsid w:val="00171991"/>
    <w:rsid w:val="00176EBB"/>
    <w:rsid w:val="00186F0A"/>
    <w:rsid w:val="001903CB"/>
    <w:rsid w:val="00191596"/>
    <w:rsid w:val="001942CC"/>
    <w:rsid w:val="001A46E0"/>
    <w:rsid w:val="001A6E8A"/>
    <w:rsid w:val="001C36B9"/>
    <w:rsid w:val="001D119D"/>
    <w:rsid w:val="001E44B4"/>
    <w:rsid w:val="001F175D"/>
    <w:rsid w:val="002000E8"/>
    <w:rsid w:val="00202D71"/>
    <w:rsid w:val="0020640D"/>
    <w:rsid w:val="00226A6F"/>
    <w:rsid w:val="00241259"/>
    <w:rsid w:val="00261E23"/>
    <w:rsid w:val="00261E85"/>
    <w:rsid w:val="002715C9"/>
    <w:rsid w:val="00280B49"/>
    <w:rsid w:val="00283C93"/>
    <w:rsid w:val="00292C4F"/>
    <w:rsid w:val="0029471E"/>
    <w:rsid w:val="002A4864"/>
    <w:rsid w:val="002A57AA"/>
    <w:rsid w:val="002B1843"/>
    <w:rsid w:val="002B234D"/>
    <w:rsid w:val="002C3EA0"/>
    <w:rsid w:val="002D2F7C"/>
    <w:rsid w:val="002D6C22"/>
    <w:rsid w:val="002E2768"/>
    <w:rsid w:val="002E5851"/>
    <w:rsid w:val="002E628F"/>
    <w:rsid w:val="002F2CBA"/>
    <w:rsid w:val="002F44DF"/>
    <w:rsid w:val="00314BFE"/>
    <w:rsid w:val="00321761"/>
    <w:rsid w:val="003375C8"/>
    <w:rsid w:val="003503F8"/>
    <w:rsid w:val="00363AE8"/>
    <w:rsid w:val="00374B9B"/>
    <w:rsid w:val="00384C3B"/>
    <w:rsid w:val="00385232"/>
    <w:rsid w:val="00385FC7"/>
    <w:rsid w:val="00386712"/>
    <w:rsid w:val="003972CF"/>
    <w:rsid w:val="003A1087"/>
    <w:rsid w:val="003A6FEF"/>
    <w:rsid w:val="003B0901"/>
    <w:rsid w:val="003B555E"/>
    <w:rsid w:val="003C1995"/>
    <w:rsid w:val="003C341E"/>
    <w:rsid w:val="003C3DA5"/>
    <w:rsid w:val="003C56C8"/>
    <w:rsid w:val="003D6A52"/>
    <w:rsid w:val="003E41C3"/>
    <w:rsid w:val="003E50A2"/>
    <w:rsid w:val="003E7101"/>
    <w:rsid w:val="004036BC"/>
    <w:rsid w:val="004049FB"/>
    <w:rsid w:val="0040684C"/>
    <w:rsid w:val="00414E21"/>
    <w:rsid w:val="0043799D"/>
    <w:rsid w:val="00441D3A"/>
    <w:rsid w:val="00442026"/>
    <w:rsid w:val="00452F88"/>
    <w:rsid w:val="00453DBD"/>
    <w:rsid w:val="00454992"/>
    <w:rsid w:val="00456D9D"/>
    <w:rsid w:val="00484670"/>
    <w:rsid w:val="004A1181"/>
    <w:rsid w:val="004A1E8D"/>
    <w:rsid w:val="004A673E"/>
    <w:rsid w:val="004B3440"/>
    <w:rsid w:val="004C565A"/>
    <w:rsid w:val="004C5BD3"/>
    <w:rsid w:val="004D40BD"/>
    <w:rsid w:val="004D51E0"/>
    <w:rsid w:val="004E35C1"/>
    <w:rsid w:val="004E3876"/>
    <w:rsid w:val="004E4146"/>
    <w:rsid w:val="004F16AA"/>
    <w:rsid w:val="00511B0E"/>
    <w:rsid w:val="00511DAB"/>
    <w:rsid w:val="00511F4A"/>
    <w:rsid w:val="00530C33"/>
    <w:rsid w:val="00532605"/>
    <w:rsid w:val="0053671A"/>
    <w:rsid w:val="005456A4"/>
    <w:rsid w:val="00550BA3"/>
    <w:rsid w:val="0055316D"/>
    <w:rsid w:val="00565BEF"/>
    <w:rsid w:val="00566D9B"/>
    <w:rsid w:val="005705AE"/>
    <w:rsid w:val="005739C1"/>
    <w:rsid w:val="00576A04"/>
    <w:rsid w:val="00587533"/>
    <w:rsid w:val="00587884"/>
    <w:rsid w:val="00593DC3"/>
    <w:rsid w:val="005A6000"/>
    <w:rsid w:val="005B6FB7"/>
    <w:rsid w:val="005D6CCF"/>
    <w:rsid w:val="005E4A0D"/>
    <w:rsid w:val="005F68FA"/>
    <w:rsid w:val="006136E6"/>
    <w:rsid w:val="00615644"/>
    <w:rsid w:val="006158B6"/>
    <w:rsid w:val="006177A6"/>
    <w:rsid w:val="00627A3C"/>
    <w:rsid w:val="00630288"/>
    <w:rsid w:val="0063678C"/>
    <w:rsid w:val="00652184"/>
    <w:rsid w:val="00660FE0"/>
    <w:rsid w:val="00666777"/>
    <w:rsid w:val="00671132"/>
    <w:rsid w:val="006761DA"/>
    <w:rsid w:val="0067635E"/>
    <w:rsid w:val="00683200"/>
    <w:rsid w:val="00684053"/>
    <w:rsid w:val="006A7912"/>
    <w:rsid w:val="006B5620"/>
    <w:rsid w:val="006B5C41"/>
    <w:rsid w:val="006C7ECF"/>
    <w:rsid w:val="006D31FE"/>
    <w:rsid w:val="006D5666"/>
    <w:rsid w:val="006D5CE6"/>
    <w:rsid w:val="006D741C"/>
    <w:rsid w:val="006E0121"/>
    <w:rsid w:val="006F75EE"/>
    <w:rsid w:val="00700590"/>
    <w:rsid w:val="00706A09"/>
    <w:rsid w:val="007117C7"/>
    <w:rsid w:val="00717E1E"/>
    <w:rsid w:val="00723947"/>
    <w:rsid w:val="0074166C"/>
    <w:rsid w:val="00761340"/>
    <w:rsid w:val="00762AF7"/>
    <w:rsid w:val="007649EC"/>
    <w:rsid w:val="0076664B"/>
    <w:rsid w:val="00766A7D"/>
    <w:rsid w:val="00771C31"/>
    <w:rsid w:val="0077257D"/>
    <w:rsid w:val="0077738F"/>
    <w:rsid w:val="00782974"/>
    <w:rsid w:val="0078512C"/>
    <w:rsid w:val="00795900"/>
    <w:rsid w:val="007A15ED"/>
    <w:rsid w:val="007B747F"/>
    <w:rsid w:val="007C4B6E"/>
    <w:rsid w:val="007D6980"/>
    <w:rsid w:val="007E098A"/>
    <w:rsid w:val="00810A02"/>
    <w:rsid w:val="00822819"/>
    <w:rsid w:val="0082627E"/>
    <w:rsid w:val="0083031D"/>
    <w:rsid w:val="00851064"/>
    <w:rsid w:val="00851EDE"/>
    <w:rsid w:val="00852308"/>
    <w:rsid w:val="00865027"/>
    <w:rsid w:val="0087534D"/>
    <w:rsid w:val="0088587D"/>
    <w:rsid w:val="00892342"/>
    <w:rsid w:val="00892A49"/>
    <w:rsid w:val="008A33C3"/>
    <w:rsid w:val="008C22CF"/>
    <w:rsid w:val="008C2AEB"/>
    <w:rsid w:val="008C4FA1"/>
    <w:rsid w:val="008C6453"/>
    <w:rsid w:val="008D02DC"/>
    <w:rsid w:val="008D1F36"/>
    <w:rsid w:val="008E4A66"/>
    <w:rsid w:val="008F0EA3"/>
    <w:rsid w:val="008F0ECB"/>
    <w:rsid w:val="008F2304"/>
    <w:rsid w:val="008F3944"/>
    <w:rsid w:val="008F44C5"/>
    <w:rsid w:val="0090437B"/>
    <w:rsid w:val="00906E7E"/>
    <w:rsid w:val="00914556"/>
    <w:rsid w:val="00920CA3"/>
    <w:rsid w:val="00921DF1"/>
    <w:rsid w:val="009332C2"/>
    <w:rsid w:val="0093474F"/>
    <w:rsid w:val="009348F9"/>
    <w:rsid w:val="00935326"/>
    <w:rsid w:val="0095056B"/>
    <w:rsid w:val="00954BD2"/>
    <w:rsid w:val="00961832"/>
    <w:rsid w:val="00976F94"/>
    <w:rsid w:val="00977A3A"/>
    <w:rsid w:val="00981337"/>
    <w:rsid w:val="00983D15"/>
    <w:rsid w:val="00984EA3"/>
    <w:rsid w:val="009A4534"/>
    <w:rsid w:val="009C6BBF"/>
    <w:rsid w:val="009D550A"/>
    <w:rsid w:val="009E0355"/>
    <w:rsid w:val="009E2497"/>
    <w:rsid w:val="009E3439"/>
    <w:rsid w:val="009F3576"/>
    <w:rsid w:val="009F35C5"/>
    <w:rsid w:val="00A04532"/>
    <w:rsid w:val="00A07164"/>
    <w:rsid w:val="00A12FD7"/>
    <w:rsid w:val="00A13212"/>
    <w:rsid w:val="00A17BE6"/>
    <w:rsid w:val="00A22F2D"/>
    <w:rsid w:val="00A36522"/>
    <w:rsid w:val="00A4041F"/>
    <w:rsid w:val="00A57819"/>
    <w:rsid w:val="00A60D29"/>
    <w:rsid w:val="00A64EB9"/>
    <w:rsid w:val="00A7195F"/>
    <w:rsid w:val="00A763FF"/>
    <w:rsid w:val="00A86129"/>
    <w:rsid w:val="00A916A3"/>
    <w:rsid w:val="00A929C9"/>
    <w:rsid w:val="00A94BA6"/>
    <w:rsid w:val="00A972E3"/>
    <w:rsid w:val="00AA2270"/>
    <w:rsid w:val="00AA5148"/>
    <w:rsid w:val="00AB0AF9"/>
    <w:rsid w:val="00AC21A9"/>
    <w:rsid w:val="00AC5899"/>
    <w:rsid w:val="00AD2B33"/>
    <w:rsid w:val="00AE4C71"/>
    <w:rsid w:val="00AF35F3"/>
    <w:rsid w:val="00AF3904"/>
    <w:rsid w:val="00B01B1E"/>
    <w:rsid w:val="00B02849"/>
    <w:rsid w:val="00B04C8A"/>
    <w:rsid w:val="00B07455"/>
    <w:rsid w:val="00B10897"/>
    <w:rsid w:val="00B13167"/>
    <w:rsid w:val="00B14E06"/>
    <w:rsid w:val="00B24476"/>
    <w:rsid w:val="00B24C00"/>
    <w:rsid w:val="00B27022"/>
    <w:rsid w:val="00B31714"/>
    <w:rsid w:val="00B34704"/>
    <w:rsid w:val="00B35085"/>
    <w:rsid w:val="00B37855"/>
    <w:rsid w:val="00B452FC"/>
    <w:rsid w:val="00B51B25"/>
    <w:rsid w:val="00B52D4E"/>
    <w:rsid w:val="00B530CC"/>
    <w:rsid w:val="00B607AE"/>
    <w:rsid w:val="00B616B6"/>
    <w:rsid w:val="00B66C88"/>
    <w:rsid w:val="00B82A6B"/>
    <w:rsid w:val="00B91EE3"/>
    <w:rsid w:val="00B93CEB"/>
    <w:rsid w:val="00BA3E54"/>
    <w:rsid w:val="00BA424B"/>
    <w:rsid w:val="00BA65CB"/>
    <w:rsid w:val="00BA6C50"/>
    <w:rsid w:val="00BB3594"/>
    <w:rsid w:val="00BB5F22"/>
    <w:rsid w:val="00BE0B63"/>
    <w:rsid w:val="00BE7846"/>
    <w:rsid w:val="00BF0335"/>
    <w:rsid w:val="00C0758C"/>
    <w:rsid w:val="00C1230D"/>
    <w:rsid w:val="00C163D5"/>
    <w:rsid w:val="00C16925"/>
    <w:rsid w:val="00C2065E"/>
    <w:rsid w:val="00C263DD"/>
    <w:rsid w:val="00C42826"/>
    <w:rsid w:val="00C4689B"/>
    <w:rsid w:val="00C471B6"/>
    <w:rsid w:val="00C5044E"/>
    <w:rsid w:val="00C5416B"/>
    <w:rsid w:val="00C606AA"/>
    <w:rsid w:val="00C631C2"/>
    <w:rsid w:val="00C633F5"/>
    <w:rsid w:val="00C7545C"/>
    <w:rsid w:val="00C918CB"/>
    <w:rsid w:val="00C95743"/>
    <w:rsid w:val="00CA059F"/>
    <w:rsid w:val="00CB1AB1"/>
    <w:rsid w:val="00CB52E4"/>
    <w:rsid w:val="00CB5F42"/>
    <w:rsid w:val="00CD17C7"/>
    <w:rsid w:val="00CD447D"/>
    <w:rsid w:val="00CF159A"/>
    <w:rsid w:val="00D1165F"/>
    <w:rsid w:val="00D2115E"/>
    <w:rsid w:val="00D220AF"/>
    <w:rsid w:val="00D35D4D"/>
    <w:rsid w:val="00D36E18"/>
    <w:rsid w:val="00D4207E"/>
    <w:rsid w:val="00D43C03"/>
    <w:rsid w:val="00D50380"/>
    <w:rsid w:val="00D56D36"/>
    <w:rsid w:val="00D56ECF"/>
    <w:rsid w:val="00D56F13"/>
    <w:rsid w:val="00D62C9B"/>
    <w:rsid w:val="00D64704"/>
    <w:rsid w:val="00D67652"/>
    <w:rsid w:val="00D73B9D"/>
    <w:rsid w:val="00D76557"/>
    <w:rsid w:val="00D80755"/>
    <w:rsid w:val="00DA2A1D"/>
    <w:rsid w:val="00DA78BF"/>
    <w:rsid w:val="00DB0F12"/>
    <w:rsid w:val="00DB2CFB"/>
    <w:rsid w:val="00DB2D09"/>
    <w:rsid w:val="00DE0067"/>
    <w:rsid w:val="00DE0B5B"/>
    <w:rsid w:val="00DE5B2B"/>
    <w:rsid w:val="00DF432C"/>
    <w:rsid w:val="00E0053C"/>
    <w:rsid w:val="00E06901"/>
    <w:rsid w:val="00E178DA"/>
    <w:rsid w:val="00E209AF"/>
    <w:rsid w:val="00E367EC"/>
    <w:rsid w:val="00E36F2F"/>
    <w:rsid w:val="00E463AA"/>
    <w:rsid w:val="00E464A9"/>
    <w:rsid w:val="00E675C8"/>
    <w:rsid w:val="00E84F54"/>
    <w:rsid w:val="00EA2CD0"/>
    <w:rsid w:val="00EA2D12"/>
    <w:rsid w:val="00EB4B74"/>
    <w:rsid w:val="00EC61AF"/>
    <w:rsid w:val="00EC64EB"/>
    <w:rsid w:val="00EC75B9"/>
    <w:rsid w:val="00ED2D2D"/>
    <w:rsid w:val="00ED4DCA"/>
    <w:rsid w:val="00EE4348"/>
    <w:rsid w:val="00EE4D66"/>
    <w:rsid w:val="00EF677A"/>
    <w:rsid w:val="00F02350"/>
    <w:rsid w:val="00F14BDB"/>
    <w:rsid w:val="00F17014"/>
    <w:rsid w:val="00F21D52"/>
    <w:rsid w:val="00F333C5"/>
    <w:rsid w:val="00F3617F"/>
    <w:rsid w:val="00F40C80"/>
    <w:rsid w:val="00F50A82"/>
    <w:rsid w:val="00F638B7"/>
    <w:rsid w:val="00F67A33"/>
    <w:rsid w:val="00F767A8"/>
    <w:rsid w:val="00F77478"/>
    <w:rsid w:val="00FA66A0"/>
    <w:rsid w:val="00FB004C"/>
    <w:rsid w:val="00FB071F"/>
    <w:rsid w:val="00FC2DFF"/>
    <w:rsid w:val="00FC4328"/>
    <w:rsid w:val="00FC4A96"/>
    <w:rsid w:val="00FD0F77"/>
    <w:rsid w:val="00FD2787"/>
    <w:rsid w:val="00FE1F65"/>
    <w:rsid w:val="00FE6A68"/>
    <w:rsid w:val="00FE6EE4"/>
    <w:rsid w:val="00FF1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8F0EA3"/>
    <w:pPr>
      <w:spacing w:after="160" w:line="259" w:lineRule="auto"/>
    </w:pPr>
    <w:rPr>
      <w:sz w:val="22"/>
      <w:szCs w:val="22"/>
    </w:rPr>
  </w:style>
  <w:style w:type="paragraph" w:styleId="Heading1">
    <w:name w:val="heading 1"/>
    <w:basedOn w:val="Normal"/>
    <w:next w:val="Normal"/>
    <w:link w:val="Heading1Char"/>
    <w:uiPriority w:val="9"/>
    <w:qFormat/>
    <w:rsid w:val="00FE6EE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E276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val="en-ID"/>
    </w:rPr>
  </w:style>
  <w:style w:type="paragraph" w:styleId="Heading3">
    <w:name w:val="heading 3"/>
    <w:basedOn w:val="Normal"/>
    <w:next w:val="Normal"/>
    <w:link w:val="Heading3Char"/>
    <w:uiPriority w:val="9"/>
    <w:unhideWhenUsed/>
    <w:qFormat/>
    <w:rsid w:val="00F767A8"/>
    <w:pPr>
      <w:keepNext/>
      <w:keepLines/>
      <w:spacing w:before="200" w:after="0" w:line="360"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ListParagraph">
    <w:name w:val="List Paragraph"/>
    <w:aliases w:val="gambar judul"/>
    <w:basedOn w:val="Normal"/>
    <w:link w:val="ListParagraphChar"/>
    <w:uiPriority w:val="34"/>
    <w:qFormat/>
    <w:rsid w:val="00C2065E"/>
    <w:pPr>
      <w:spacing w:after="0" w:line="240" w:lineRule="auto"/>
      <w:ind w:left="720"/>
      <w:contextualSpacing/>
    </w:pPr>
    <w:rPr>
      <w:rFonts w:eastAsia="Calibri"/>
      <w:lang w:val="id-ID"/>
    </w:rPr>
  </w:style>
  <w:style w:type="character" w:customStyle="1" w:styleId="ListParagraphChar">
    <w:name w:val="List Paragraph Char"/>
    <w:aliases w:val="gambar judul Char"/>
    <w:link w:val="ListParagraph"/>
    <w:uiPriority w:val="34"/>
    <w:locked/>
    <w:rsid w:val="00C2065E"/>
    <w:rPr>
      <w:rFonts w:eastAsia="Calibri"/>
      <w:sz w:val="22"/>
      <w:szCs w:val="22"/>
      <w:lang w:val="id-ID"/>
    </w:rPr>
  </w:style>
  <w:style w:type="paragraph" w:styleId="NoSpacing">
    <w:name w:val="No Spacing"/>
    <w:uiPriority w:val="1"/>
    <w:qFormat/>
    <w:rsid w:val="0090437B"/>
    <w:rPr>
      <w:rFonts w:eastAsia="Calibri"/>
      <w:sz w:val="22"/>
      <w:szCs w:val="22"/>
    </w:rPr>
  </w:style>
  <w:style w:type="table" w:styleId="TableGrid">
    <w:name w:val="Table Grid"/>
    <w:basedOn w:val="TableNormal"/>
    <w:uiPriority w:val="39"/>
    <w:rsid w:val="001C36B9"/>
    <w:rPr>
      <w:rFonts w:eastAsia="Calibri"/>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D73B9D"/>
    <w:rPr>
      <w:i/>
      <w:iCs/>
    </w:rPr>
  </w:style>
  <w:style w:type="character" w:customStyle="1" w:styleId="A7">
    <w:name w:val="A7"/>
    <w:uiPriority w:val="99"/>
    <w:rsid w:val="008F2304"/>
    <w:rPr>
      <w:rFonts w:cs="Roboto"/>
      <w:color w:val="000000"/>
      <w:sz w:val="18"/>
      <w:szCs w:val="18"/>
    </w:rPr>
  </w:style>
  <w:style w:type="character" w:customStyle="1" w:styleId="Heading2Char">
    <w:name w:val="Heading 2 Char"/>
    <w:basedOn w:val="DefaultParagraphFont"/>
    <w:link w:val="Heading2"/>
    <w:uiPriority w:val="9"/>
    <w:rsid w:val="002E2768"/>
    <w:rPr>
      <w:rFonts w:asciiTheme="majorHAnsi" w:eastAsiaTheme="majorEastAsia" w:hAnsiTheme="majorHAnsi" w:cstheme="majorBidi"/>
      <w:b/>
      <w:bCs/>
      <w:color w:val="5B9BD5" w:themeColor="accent1"/>
      <w:sz w:val="26"/>
      <w:szCs w:val="26"/>
      <w:lang w:val="en-ID"/>
    </w:rPr>
  </w:style>
  <w:style w:type="paragraph" w:customStyle="1" w:styleId="Default">
    <w:name w:val="Default"/>
    <w:qFormat/>
    <w:rsid w:val="002A57AA"/>
    <w:pPr>
      <w:autoSpaceDE w:val="0"/>
      <w:autoSpaceDN w:val="0"/>
      <w:adjustRightInd w:val="0"/>
      <w:jc w:val="both"/>
    </w:pPr>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766A7D"/>
    <w:rPr>
      <w:color w:val="605E5C"/>
      <w:shd w:val="clear" w:color="auto" w:fill="E1DFDD"/>
    </w:rPr>
  </w:style>
  <w:style w:type="character" w:customStyle="1" w:styleId="fontstyle01">
    <w:name w:val="fontstyle01"/>
    <w:rsid w:val="00D62C9B"/>
    <w:rPr>
      <w:rFonts w:ascii="OpenSans" w:hAnsi="OpenSans" w:hint="default"/>
      <w:b w:val="0"/>
      <w:bCs w:val="0"/>
      <w:i w:val="0"/>
      <w:iCs w:val="0"/>
      <w:color w:val="000000"/>
      <w:sz w:val="20"/>
      <w:szCs w:val="20"/>
    </w:rPr>
  </w:style>
  <w:style w:type="character" w:styleId="FootnoteReference">
    <w:name w:val="footnote reference"/>
    <w:uiPriority w:val="99"/>
    <w:semiHidden/>
    <w:unhideWhenUsed/>
    <w:rsid w:val="00FE6EE4"/>
    <w:rPr>
      <w:vertAlign w:val="superscript"/>
    </w:rPr>
  </w:style>
  <w:style w:type="character" w:customStyle="1" w:styleId="Heading1Char">
    <w:name w:val="Heading 1 Char"/>
    <w:basedOn w:val="DefaultParagraphFont"/>
    <w:link w:val="Heading1"/>
    <w:uiPriority w:val="9"/>
    <w:rsid w:val="00FE6EE4"/>
    <w:rPr>
      <w:rFonts w:ascii="Calibri Light" w:eastAsia="Times New Roman" w:hAnsi="Calibri Light"/>
      <w:b/>
      <w:bCs/>
      <w:kern w:val="32"/>
      <w:sz w:val="32"/>
      <w:szCs w:val="32"/>
    </w:rPr>
  </w:style>
  <w:style w:type="paragraph" w:styleId="Header">
    <w:name w:val="header"/>
    <w:basedOn w:val="Normal"/>
    <w:link w:val="HeaderChar"/>
    <w:uiPriority w:val="99"/>
    <w:unhideWhenUsed/>
    <w:rsid w:val="00FE6EE4"/>
    <w:pPr>
      <w:tabs>
        <w:tab w:val="center" w:pos="4680"/>
        <w:tab w:val="right" w:pos="9360"/>
      </w:tabs>
    </w:pPr>
    <w:rPr>
      <w:rFonts w:eastAsia="Calibri"/>
    </w:rPr>
  </w:style>
  <w:style w:type="character" w:customStyle="1" w:styleId="HeaderChar">
    <w:name w:val="Header Char"/>
    <w:basedOn w:val="DefaultParagraphFont"/>
    <w:link w:val="Header"/>
    <w:uiPriority w:val="99"/>
    <w:rsid w:val="00FE6EE4"/>
    <w:rPr>
      <w:rFonts w:eastAsia="Calibri"/>
      <w:sz w:val="22"/>
      <w:szCs w:val="22"/>
    </w:rPr>
  </w:style>
  <w:style w:type="paragraph" w:styleId="Footer">
    <w:name w:val="footer"/>
    <w:basedOn w:val="Normal"/>
    <w:link w:val="FooterChar"/>
    <w:uiPriority w:val="99"/>
    <w:unhideWhenUsed/>
    <w:rsid w:val="00FE6EE4"/>
    <w:pPr>
      <w:tabs>
        <w:tab w:val="center" w:pos="4680"/>
        <w:tab w:val="right" w:pos="9360"/>
      </w:tabs>
    </w:pPr>
    <w:rPr>
      <w:rFonts w:eastAsia="Calibri"/>
    </w:rPr>
  </w:style>
  <w:style w:type="character" w:customStyle="1" w:styleId="FooterChar">
    <w:name w:val="Footer Char"/>
    <w:basedOn w:val="DefaultParagraphFont"/>
    <w:link w:val="Footer"/>
    <w:uiPriority w:val="99"/>
    <w:rsid w:val="00FE6EE4"/>
    <w:rPr>
      <w:rFonts w:eastAsia="Calibri"/>
      <w:sz w:val="22"/>
      <w:szCs w:val="22"/>
    </w:rPr>
  </w:style>
  <w:style w:type="paragraph" w:styleId="HTMLPreformatted">
    <w:name w:val="HTML Preformatted"/>
    <w:basedOn w:val="Normal"/>
    <w:link w:val="HTMLPreformattedChar"/>
    <w:uiPriority w:val="99"/>
    <w:semiHidden/>
    <w:unhideWhenUsed/>
    <w:rsid w:val="00FE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EE4"/>
    <w:rPr>
      <w:rFonts w:ascii="Courier New" w:eastAsia="Times New Roman" w:hAnsi="Courier New" w:cs="Courier New"/>
    </w:rPr>
  </w:style>
  <w:style w:type="paragraph" w:styleId="FootnoteText">
    <w:name w:val="footnote text"/>
    <w:basedOn w:val="Normal"/>
    <w:link w:val="FootnoteTextChar"/>
    <w:uiPriority w:val="99"/>
    <w:semiHidden/>
    <w:unhideWhenUsed/>
    <w:rsid w:val="00FE6EE4"/>
    <w:rPr>
      <w:rFonts w:eastAsia="Calibri"/>
      <w:sz w:val="20"/>
      <w:szCs w:val="20"/>
    </w:rPr>
  </w:style>
  <w:style w:type="character" w:customStyle="1" w:styleId="FootnoteTextChar">
    <w:name w:val="Footnote Text Char"/>
    <w:basedOn w:val="DefaultParagraphFont"/>
    <w:link w:val="FootnoteText"/>
    <w:uiPriority w:val="99"/>
    <w:semiHidden/>
    <w:rsid w:val="00FE6EE4"/>
    <w:rPr>
      <w:rFonts w:eastAsia="Calibri"/>
    </w:rPr>
  </w:style>
  <w:style w:type="paragraph" w:styleId="TOCHeading">
    <w:name w:val="TOC Heading"/>
    <w:basedOn w:val="Heading1"/>
    <w:next w:val="Normal"/>
    <w:uiPriority w:val="39"/>
    <w:unhideWhenUsed/>
    <w:qFormat/>
    <w:rsid w:val="00FE6EE4"/>
    <w:pPr>
      <w:keepLines/>
      <w:spacing w:after="0"/>
      <w:outlineLvl w:val="9"/>
    </w:pPr>
    <w:rPr>
      <w:b w:val="0"/>
      <w:bCs w:val="0"/>
      <w:color w:val="2E74B5"/>
      <w:kern w:val="0"/>
    </w:rPr>
  </w:style>
  <w:style w:type="paragraph" w:styleId="TOC1">
    <w:name w:val="toc 1"/>
    <w:basedOn w:val="Normal"/>
    <w:next w:val="Normal"/>
    <w:autoRedefine/>
    <w:uiPriority w:val="39"/>
    <w:unhideWhenUsed/>
    <w:rsid w:val="00FE6EE4"/>
    <w:rPr>
      <w:rFonts w:eastAsia="Calibri"/>
    </w:rPr>
  </w:style>
  <w:style w:type="paragraph" w:styleId="TOC2">
    <w:name w:val="toc 2"/>
    <w:basedOn w:val="Normal"/>
    <w:next w:val="Normal"/>
    <w:autoRedefine/>
    <w:uiPriority w:val="39"/>
    <w:unhideWhenUsed/>
    <w:rsid w:val="00FE6EE4"/>
    <w:pPr>
      <w:ind w:left="220"/>
    </w:pPr>
    <w:rPr>
      <w:rFonts w:eastAsia="Calibri"/>
    </w:rPr>
  </w:style>
  <w:style w:type="character" w:styleId="CommentReference">
    <w:name w:val="annotation reference"/>
    <w:uiPriority w:val="99"/>
    <w:semiHidden/>
    <w:unhideWhenUsed/>
    <w:rsid w:val="00FE6EE4"/>
    <w:rPr>
      <w:sz w:val="16"/>
      <w:szCs w:val="16"/>
    </w:rPr>
  </w:style>
  <w:style w:type="paragraph" w:styleId="CommentText">
    <w:name w:val="annotation text"/>
    <w:basedOn w:val="Normal"/>
    <w:link w:val="CommentTextChar"/>
    <w:uiPriority w:val="99"/>
    <w:semiHidden/>
    <w:unhideWhenUsed/>
    <w:rsid w:val="00FE6EE4"/>
    <w:rPr>
      <w:rFonts w:eastAsia="Calibri"/>
      <w:sz w:val="20"/>
      <w:szCs w:val="20"/>
    </w:rPr>
  </w:style>
  <w:style w:type="character" w:customStyle="1" w:styleId="CommentTextChar">
    <w:name w:val="Comment Text Char"/>
    <w:basedOn w:val="DefaultParagraphFont"/>
    <w:link w:val="CommentText"/>
    <w:uiPriority w:val="99"/>
    <w:semiHidden/>
    <w:rsid w:val="00FE6EE4"/>
    <w:rPr>
      <w:rFonts w:eastAsia="Calibri"/>
    </w:rPr>
  </w:style>
  <w:style w:type="paragraph" w:styleId="CommentSubject">
    <w:name w:val="annotation subject"/>
    <w:basedOn w:val="CommentText"/>
    <w:next w:val="CommentText"/>
    <w:link w:val="CommentSubjectChar"/>
    <w:uiPriority w:val="99"/>
    <w:semiHidden/>
    <w:unhideWhenUsed/>
    <w:rsid w:val="00FE6EE4"/>
    <w:rPr>
      <w:b/>
      <w:bCs/>
    </w:rPr>
  </w:style>
  <w:style w:type="character" w:customStyle="1" w:styleId="CommentSubjectChar">
    <w:name w:val="Comment Subject Char"/>
    <w:basedOn w:val="CommentTextChar"/>
    <w:link w:val="CommentSubject"/>
    <w:uiPriority w:val="99"/>
    <w:semiHidden/>
    <w:rsid w:val="00FE6EE4"/>
    <w:rPr>
      <w:rFonts w:eastAsia="Calibri"/>
      <w:b/>
      <w:bCs/>
    </w:rPr>
  </w:style>
  <w:style w:type="paragraph" w:styleId="NormalWeb">
    <w:name w:val="Normal (Web)"/>
    <w:basedOn w:val="Normal"/>
    <w:uiPriority w:val="99"/>
    <w:unhideWhenUsed/>
    <w:rsid w:val="00A1321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F767A8"/>
    <w:rPr>
      <w:rFonts w:asciiTheme="majorHAnsi" w:eastAsiaTheme="majorEastAsia" w:hAnsiTheme="majorHAnsi" w:cstheme="majorBidi"/>
      <w:b/>
      <w:bCs/>
      <w:color w:val="5B9BD5" w:themeColor="accent1"/>
      <w:sz w:val="22"/>
      <w:szCs w:val="22"/>
    </w:rPr>
  </w:style>
  <w:style w:type="table" w:styleId="LightShading">
    <w:name w:val="Light Shading"/>
    <w:basedOn w:val="TableNormal"/>
    <w:uiPriority w:val="60"/>
    <w:rsid w:val="00D6470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8F0EA3"/>
    <w:pPr>
      <w:spacing w:after="160" w:line="259" w:lineRule="auto"/>
    </w:pPr>
    <w:rPr>
      <w:sz w:val="22"/>
      <w:szCs w:val="22"/>
    </w:rPr>
  </w:style>
  <w:style w:type="paragraph" w:styleId="Heading1">
    <w:name w:val="heading 1"/>
    <w:basedOn w:val="Normal"/>
    <w:next w:val="Normal"/>
    <w:link w:val="Heading1Char"/>
    <w:uiPriority w:val="9"/>
    <w:qFormat/>
    <w:rsid w:val="00FE6EE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E276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val="en-ID"/>
    </w:rPr>
  </w:style>
  <w:style w:type="paragraph" w:styleId="Heading3">
    <w:name w:val="heading 3"/>
    <w:basedOn w:val="Normal"/>
    <w:next w:val="Normal"/>
    <w:link w:val="Heading3Char"/>
    <w:uiPriority w:val="9"/>
    <w:unhideWhenUsed/>
    <w:qFormat/>
    <w:rsid w:val="00F767A8"/>
    <w:pPr>
      <w:keepNext/>
      <w:keepLines/>
      <w:spacing w:before="200" w:after="0" w:line="360"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ListParagraph">
    <w:name w:val="List Paragraph"/>
    <w:aliases w:val="gambar judul"/>
    <w:basedOn w:val="Normal"/>
    <w:link w:val="ListParagraphChar"/>
    <w:uiPriority w:val="34"/>
    <w:qFormat/>
    <w:rsid w:val="00C2065E"/>
    <w:pPr>
      <w:spacing w:after="0" w:line="240" w:lineRule="auto"/>
      <w:ind w:left="720"/>
      <w:contextualSpacing/>
    </w:pPr>
    <w:rPr>
      <w:rFonts w:eastAsia="Calibri"/>
      <w:lang w:val="id-ID"/>
    </w:rPr>
  </w:style>
  <w:style w:type="character" w:customStyle="1" w:styleId="ListParagraphChar">
    <w:name w:val="List Paragraph Char"/>
    <w:aliases w:val="gambar judul Char"/>
    <w:link w:val="ListParagraph"/>
    <w:uiPriority w:val="34"/>
    <w:locked/>
    <w:rsid w:val="00C2065E"/>
    <w:rPr>
      <w:rFonts w:eastAsia="Calibri"/>
      <w:sz w:val="22"/>
      <w:szCs w:val="22"/>
      <w:lang w:val="id-ID"/>
    </w:rPr>
  </w:style>
  <w:style w:type="paragraph" w:styleId="NoSpacing">
    <w:name w:val="No Spacing"/>
    <w:uiPriority w:val="1"/>
    <w:qFormat/>
    <w:rsid w:val="0090437B"/>
    <w:rPr>
      <w:rFonts w:eastAsia="Calibri"/>
      <w:sz w:val="22"/>
      <w:szCs w:val="22"/>
    </w:rPr>
  </w:style>
  <w:style w:type="table" w:styleId="TableGrid">
    <w:name w:val="Table Grid"/>
    <w:basedOn w:val="TableNormal"/>
    <w:uiPriority w:val="39"/>
    <w:rsid w:val="001C36B9"/>
    <w:rPr>
      <w:rFonts w:eastAsia="Calibri"/>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D73B9D"/>
    <w:rPr>
      <w:i/>
      <w:iCs/>
    </w:rPr>
  </w:style>
  <w:style w:type="character" w:customStyle="1" w:styleId="A7">
    <w:name w:val="A7"/>
    <w:uiPriority w:val="99"/>
    <w:rsid w:val="008F2304"/>
    <w:rPr>
      <w:rFonts w:cs="Roboto"/>
      <w:color w:val="000000"/>
      <w:sz w:val="18"/>
      <w:szCs w:val="18"/>
    </w:rPr>
  </w:style>
  <w:style w:type="character" w:customStyle="1" w:styleId="Heading2Char">
    <w:name w:val="Heading 2 Char"/>
    <w:basedOn w:val="DefaultParagraphFont"/>
    <w:link w:val="Heading2"/>
    <w:uiPriority w:val="9"/>
    <w:rsid w:val="002E2768"/>
    <w:rPr>
      <w:rFonts w:asciiTheme="majorHAnsi" w:eastAsiaTheme="majorEastAsia" w:hAnsiTheme="majorHAnsi" w:cstheme="majorBidi"/>
      <w:b/>
      <w:bCs/>
      <w:color w:val="5B9BD5" w:themeColor="accent1"/>
      <w:sz w:val="26"/>
      <w:szCs w:val="26"/>
      <w:lang w:val="en-ID"/>
    </w:rPr>
  </w:style>
  <w:style w:type="paragraph" w:customStyle="1" w:styleId="Default">
    <w:name w:val="Default"/>
    <w:qFormat/>
    <w:rsid w:val="002A57AA"/>
    <w:pPr>
      <w:autoSpaceDE w:val="0"/>
      <w:autoSpaceDN w:val="0"/>
      <w:adjustRightInd w:val="0"/>
      <w:jc w:val="both"/>
    </w:pPr>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766A7D"/>
    <w:rPr>
      <w:color w:val="605E5C"/>
      <w:shd w:val="clear" w:color="auto" w:fill="E1DFDD"/>
    </w:rPr>
  </w:style>
  <w:style w:type="character" w:customStyle="1" w:styleId="fontstyle01">
    <w:name w:val="fontstyle01"/>
    <w:rsid w:val="00D62C9B"/>
    <w:rPr>
      <w:rFonts w:ascii="OpenSans" w:hAnsi="OpenSans" w:hint="default"/>
      <w:b w:val="0"/>
      <w:bCs w:val="0"/>
      <w:i w:val="0"/>
      <w:iCs w:val="0"/>
      <w:color w:val="000000"/>
      <w:sz w:val="20"/>
      <w:szCs w:val="20"/>
    </w:rPr>
  </w:style>
  <w:style w:type="character" w:styleId="FootnoteReference">
    <w:name w:val="footnote reference"/>
    <w:uiPriority w:val="99"/>
    <w:semiHidden/>
    <w:unhideWhenUsed/>
    <w:rsid w:val="00FE6EE4"/>
    <w:rPr>
      <w:vertAlign w:val="superscript"/>
    </w:rPr>
  </w:style>
  <w:style w:type="character" w:customStyle="1" w:styleId="Heading1Char">
    <w:name w:val="Heading 1 Char"/>
    <w:basedOn w:val="DefaultParagraphFont"/>
    <w:link w:val="Heading1"/>
    <w:uiPriority w:val="9"/>
    <w:rsid w:val="00FE6EE4"/>
    <w:rPr>
      <w:rFonts w:ascii="Calibri Light" w:eastAsia="Times New Roman" w:hAnsi="Calibri Light"/>
      <w:b/>
      <w:bCs/>
      <w:kern w:val="32"/>
      <w:sz w:val="32"/>
      <w:szCs w:val="32"/>
    </w:rPr>
  </w:style>
  <w:style w:type="paragraph" w:styleId="Header">
    <w:name w:val="header"/>
    <w:basedOn w:val="Normal"/>
    <w:link w:val="HeaderChar"/>
    <w:uiPriority w:val="99"/>
    <w:unhideWhenUsed/>
    <w:rsid w:val="00FE6EE4"/>
    <w:pPr>
      <w:tabs>
        <w:tab w:val="center" w:pos="4680"/>
        <w:tab w:val="right" w:pos="9360"/>
      </w:tabs>
    </w:pPr>
    <w:rPr>
      <w:rFonts w:eastAsia="Calibri"/>
    </w:rPr>
  </w:style>
  <w:style w:type="character" w:customStyle="1" w:styleId="HeaderChar">
    <w:name w:val="Header Char"/>
    <w:basedOn w:val="DefaultParagraphFont"/>
    <w:link w:val="Header"/>
    <w:uiPriority w:val="99"/>
    <w:rsid w:val="00FE6EE4"/>
    <w:rPr>
      <w:rFonts w:eastAsia="Calibri"/>
      <w:sz w:val="22"/>
      <w:szCs w:val="22"/>
    </w:rPr>
  </w:style>
  <w:style w:type="paragraph" w:styleId="Footer">
    <w:name w:val="footer"/>
    <w:basedOn w:val="Normal"/>
    <w:link w:val="FooterChar"/>
    <w:uiPriority w:val="99"/>
    <w:unhideWhenUsed/>
    <w:rsid w:val="00FE6EE4"/>
    <w:pPr>
      <w:tabs>
        <w:tab w:val="center" w:pos="4680"/>
        <w:tab w:val="right" w:pos="9360"/>
      </w:tabs>
    </w:pPr>
    <w:rPr>
      <w:rFonts w:eastAsia="Calibri"/>
    </w:rPr>
  </w:style>
  <w:style w:type="character" w:customStyle="1" w:styleId="FooterChar">
    <w:name w:val="Footer Char"/>
    <w:basedOn w:val="DefaultParagraphFont"/>
    <w:link w:val="Footer"/>
    <w:uiPriority w:val="99"/>
    <w:rsid w:val="00FE6EE4"/>
    <w:rPr>
      <w:rFonts w:eastAsia="Calibri"/>
      <w:sz w:val="22"/>
      <w:szCs w:val="22"/>
    </w:rPr>
  </w:style>
  <w:style w:type="paragraph" w:styleId="HTMLPreformatted">
    <w:name w:val="HTML Preformatted"/>
    <w:basedOn w:val="Normal"/>
    <w:link w:val="HTMLPreformattedChar"/>
    <w:uiPriority w:val="99"/>
    <w:semiHidden/>
    <w:unhideWhenUsed/>
    <w:rsid w:val="00FE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EE4"/>
    <w:rPr>
      <w:rFonts w:ascii="Courier New" w:eastAsia="Times New Roman" w:hAnsi="Courier New" w:cs="Courier New"/>
    </w:rPr>
  </w:style>
  <w:style w:type="paragraph" w:styleId="FootnoteText">
    <w:name w:val="footnote text"/>
    <w:basedOn w:val="Normal"/>
    <w:link w:val="FootnoteTextChar"/>
    <w:uiPriority w:val="99"/>
    <w:semiHidden/>
    <w:unhideWhenUsed/>
    <w:rsid w:val="00FE6EE4"/>
    <w:rPr>
      <w:rFonts w:eastAsia="Calibri"/>
      <w:sz w:val="20"/>
      <w:szCs w:val="20"/>
    </w:rPr>
  </w:style>
  <w:style w:type="character" w:customStyle="1" w:styleId="FootnoteTextChar">
    <w:name w:val="Footnote Text Char"/>
    <w:basedOn w:val="DefaultParagraphFont"/>
    <w:link w:val="FootnoteText"/>
    <w:uiPriority w:val="99"/>
    <w:semiHidden/>
    <w:rsid w:val="00FE6EE4"/>
    <w:rPr>
      <w:rFonts w:eastAsia="Calibri"/>
    </w:rPr>
  </w:style>
  <w:style w:type="paragraph" w:styleId="TOCHeading">
    <w:name w:val="TOC Heading"/>
    <w:basedOn w:val="Heading1"/>
    <w:next w:val="Normal"/>
    <w:uiPriority w:val="39"/>
    <w:unhideWhenUsed/>
    <w:qFormat/>
    <w:rsid w:val="00FE6EE4"/>
    <w:pPr>
      <w:keepLines/>
      <w:spacing w:after="0"/>
      <w:outlineLvl w:val="9"/>
    </w:pPr>
    <w:rPr>
      <w:b w:val="0"/>
      <w:bCs w:val="0"/>
      <w:color w:val="2E74B5"/>
      <w:kern w:val="0"/>
    </w:rPr>
  </w:style>
  <w:style w:type="paragraph" w:styleId="TOC1">
    <w:name w:val="toc 1"/>
    <w:basedOn w:val="Normal"/>
    <w:next w:val="Normal"/>
    <w:autoRedefine/>
    <w:uiPriority w:val="39"/>
    <w:unhideWhenUsed/>
    <w:rsid w:val="00FE6EE4"/>
    <w:rPr>
      <w:rFonts w:eastAsia="Calibri"/>
    </w:rPr>
  </w:style>
  <w:style w:type="paragraph" w:styleId="TOC2">
    <w:name w:val="toc 2"/>
    <w:basedOn w:val="Normal"/>
    <w:next w:val="Normal"/>
    <w:autoRedefine/>
    <w:uiPriority w:val="39"/>
    <w:unhideWhenUsed/>
    <w:rsid w:val="00FE6EE4"/>
    <w:pPr>
      <w:ind w:left="220"/>
    </w:pPr>
    <w:rPr>
      <w:rFonts w:eastAsia="Calibri"/>
    </w:rPr>
  </w:style>
  <w:style w:type="character" w:styleId="CommentReference">
    <w:name w:val="annotation reference"/>
    <w:uiPriority w:val="99"/>
    <w:semiHidden/>
    <w:unhideWhenUsed/>
    <w:rsid w:val="00FE6EE4"/>
    <w:rPr>
      <w:sz w:val="16"/>
      <w:szCs w:val="16"/>
    </w:rPr>
  </w:style>
  <w:style w:type="paragraph" w:styleId="CommentText">
    <w:name w:val="annotation text"/>
    <w:basedOn w:val="Normal"/>
    <w:link w:val="CommentTextChar"/>
    <w:uiPriority w:val="99"/>
    <w:semiHidden/>
    <w:unhideWhenUsed/>
    <w:rsid w:val="00FE6EE4"/>
    <w:rPr>
      <w:rFonts w:eastAsia="Calibri"/>
      <w:sz w:val="20"/>
      <w:szCs w:val="20"/>
    </w:rPr>
  </w:style>
  <w:style w:type="character" w:customStyle="1" w:styleId="CommentTextChar">
    <w:name w:val="Comment Text Char"/>
    <w:basedOn w:val="DefaultParagraphFont"/>
    <w:link w:val="CommentText"/>
    <w:uiPriority w:val="99"/>
    <w:semiHidden/>
    <w:rsid w:val="00FE6EE4"/>
    <w:rPr>
      <w:rFonts w:eastAsia="Calibri"/>
    </w:rPr>
  </w:style>
  <w:style w:type="paragraph" w:styleId="CommentSubject">
    <w:name w:val="annotation subject"/>
    <w:basedOn w:val="CommentText"/>
    <w:next w:val="CommentText"/>
    <w:link w:val="CommentSubjectChar"/>
    <w:uiPriority w:val="99"/>
    <w:semiHidden/>
    <w:unhideWhenUsed/>
    <w:rsid w:val="00FE6EE4"/>
    <w:rPr>
      <w:b/>
      <w:bCs/>
    </w:rPr>
  </w:style>
  <w:style w:type="character" w:customStyle="1" w:styleId="CommentSubjectChar">
    <w:name w:val="Comment Subject Char"/>
    <w:basedOn w:val="CommentTextChar"/>
    <w:link w:val="CommentSubject"/>
    <w:uiPriority w:val="99"/>
    <w:semiHidden/>
    <w:rsid w:val="00FE6EE4"/>
    <w:rPr>
      <w:rFonts w:eastAsia="Calibri"/>
      <w:b/>
      <w:bCs/>
    </w:rPr>
  </w:style>
  <w:style w:type="paragraph" w:styleId="NormalWeb">
    <w:name w:val="Normal (Web)"/>
    <w:basedOn w:val="Normal"/>
    <w:uiPriority w:val="99"/>
    <w:unhideWhenUsed/>
    <w:rsid w:val="00A1321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F767A8"/>
    <w:rPr>
      <w:rFonts w:asciiTheme="majorHAnsi" w:eastAsiaTheme="majorEastAsia" w:hAnsiTheme="majorHAnsi" w:cstheme="majorBidi"/>
      <w:b/>
      <w:bCs/>
      <w:color w:val="5B9BD5" w:themeColor="accent1"/>
      <w:sz w:val="22"/>
      <w:szCs w:val="22"/>
    </w:rPr>
  </w:style>
  <w:style w:type="table" w:styleId="LightShading">
    <w:name w:val="Light Shading"/>
    <w:basedOn w:val="TableNormal"/>
    <w:uiPriority w:val="60"/>
    <w:rsid w:val="00D6470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ournal2.undip.ac.id/index.php/info/article/viewFile/1016/74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pository.ipb.ac.id/jspui/bitstream/123456789%20/88017/1/I17hf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ribd.com/doc/140412594/Jurnal-PENGARUH-PENDAPATANTERHADAP-TINGKAT-KONSUMSI-PADA-PEGAWAI-NEGERI-SIPIL-DIKANTOR-BUPATI-KABUPATEN-BIREUEN" TargetMode="External"/><Relationship Id="rId5" Type="http://schemas.openxmlformats.org/officeDocument/2006/relationships/settings" Target="settings.xml"/><Relationship Id="rId15" Type="http://schemas.openxmlformats.org/officeDocument/2006/relationships/hyperlink" Target="http://lppm.ipb.ac.id/wp-content/uploads/2016/05/Panduan-SPR.pdf" TargetMode="External"/><Relationship Id="rId10" Type="http://schemas.openxmlformats.org/officeDocument/2006/relationships/hyperlink" Target="mailto:m_sihaloho@yahoo.com" TargetMode="External"/><Relationship Id="rId4" Type="http://schemas.microsoft.com/office/2007/relationships/stylesWithEffects" Target="stylesWithEffects.xml"/><Relationship Id="rId9" Type="http://schemas.openxmlformats.org/officeDocument/2006/relationships/hyperlink" Target="mailto:kiagus_rofi@apps.ipb.ac.id" TargetMode="External"/><Relationship Id="rId14" Type="http://schemas.openxmlformats.org/officeDocument/2006/relationships/hyperlink" Target="https://doi.org/10.25077/jpi.20.3.151-159.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DFDF1-A464-45EC-BA3C-36D85771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6136</Words>
  <Characters>34979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41033</CharactersWithSpaces>
  <SharedDoc>false</SharedDoc>
  <HLinks>
    <vt:vector size="18" baseType="variant">
      <vt:variant>
        <vt:i4>2621495</vt:i4>
      </vt:variant>
      <vt:variant>
        <vt:i4>6</vt:i4>
      </vt:variant>
      <vt:variant>
        <vt:i4>0</vt:i4>
      </vt:variant>
      <vt:variant>
        <vt:i4>5</vt:i4>
      </vt:variant>
      <vt:variant>
        <vt:lpwstr>http://www.sciencemag.org/</vt:lpwstr>
      </vt:variant>
      <vt:variant>
        <vt:lpwstr/>
      </vt:variant>
      <vt:variant>
        <vt:i4>3670047</vt:i4>
      </vt:variant>
      <vt:variant>
        <vt:i4>3</vt:i4>
      </vt:variant>
      <vt:variant>
        <vt:i4>0</vt:i4>
      </vt:variant>
      <vt:variant>
        <vt:i4>5</vt:i4>
      </vt:variant>
      <vt:variant>
        <vt:lpwstr>mailto:emailpenulis@emailpenulis.com</vt:lpwstr>
      </vt:variant>
      <vt:variant>
        <vt:lpwstr/>
      </vt:variant>
      <vt:variant>
        <vt:i4>1179753</vt:i4>
      </vt:variant>
      <vt:variant>
        <vt:i4>0</vt:i4>
      </vt:variant>
      <vt:variant>
        <vt:i4>0</vt:i4>
      </vt:variant>
      <vt:variant>
        <vt:i4>5</vt:i4>
      </vt:variant>
      <vt:variant>
        <vt:lpwstr>mailto:emailpenulis1@emailpenulis.com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cp:lastPrinted>2019-06-24T04:49:00Z</cp:lastPrinted>
  <dcterms:created xsi:type="dcterms:W3CDTF">2019-09-03T03:18:00Z</dcterms:created>
  <dcterms:modified xsi:type="dcterms:W3CDTF">2019-09-03T12:36:00Z</dcterms:modified>
</cp:coreProperties>
</file>