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E87" w:rsidRPr="00603BE6" w:rsidRDefault="00A40E87" w:rsidP="00603BE6">
      <w:pPr>
        <w:spacing w:after="0" w:line="240" w:lineRule="auto"/>
        <w:jc w:val="center"/>
        <w:rPr>
          <w:rFonts w:ascii="Times New Roman" w:hAnsi="Times New Roman" w:cs="Times New Roman"/>
          <w:b/>
        </w:rPr>
      </w:pPr>
      <w:r w:rsidRPr="00603BE6">
        <w:rPr>
          <w:rFonts w:ascii="Times New Roman" w:hAnsi="Times New Roman" w:cs="Times New Roman"/>
          <w:b/>
        </w:rPr>
        <w:t>FAKTOR PENENTU KETERLIBATAN GENERASI MUDA DALAM PERTANIAN TANAMAN PANGAN</w:t>
      </w:r>
    </w:p>
    <w:p w:rsidR="00A40E87" w:rsidRPr="00603BE6" w:rsidRDefault="00A40E87" w:rsidP="00603BE6">
      <w:pPr>
        <w:spacing w:after="0" w:line="240" w:lineRule="auto"/>
        <w:jc w:val="center"/>
        <w:rPr>
          <w:rFonts w:ascii="Times New Roman" w:hAnsi="Times New Roman" w:cs="Times New Roman"/>
          <w:b/>
        </w:rPr>
      </w:pPr>
    </w:p>
    <w:p w:rsidR="00A40E87" w:rsidRPr="00603BE6" w:rsidRDefault="00A40E87" w:rsidP="00603BE6">
      <w:pPr>
        <w:spacing w:after="0" w:line="240" w:lineRule="auto"/>
        <w:jc w:val="center"/>
        <w:rPr>
          <w:rFonts w:ascii="Times New Roman" w:hAnsi="Times New Roman" w:cs="Times New Roman"/>
          <w:b/>
        </w:rPr>
      </w:pPr>
      <w:r w:rsidRPr="00603BE6">
        <w:rPr>
          <w:rFonts w:ascii="Times New Roman" w:hAnsi="Times New Roman" w:cs="Times New Roman"/>
          <w:b/>
        </w:rPr>
        <w:t>(Kasus: Nagari Desa Baru, Kecamatan Ranah Batahan, Kabupaten Pasaman Barat, Sumatera Barat)</w:t>
      </w:r>
    </w:p>
    <w:p w:rsidR="00A40E87" w:rsidRPr="00603BE6" w:rsidRDefault="00A40E87" w:rsidP="00603BE6">
      <w:pPr>
        <w:spacing w:after="0" w:line="240" w:lineRule="auto"/>
        <w:jc w:val="center"/>
        <w:rPr>
          <w:rFonts w:ascii="Times New Roman" w:hAnsi="Times New Roman" w:cs="Times New Roman"/>
          <w:b/>
        </w:rPr>
      </w:pPr>
    </w:p>
    <w:p w:rsidR="00C555EF" w:rsidRPr="00603BE6" w:rsidRDefault="00A40E87" w:rsidP="00603BE6">
      <w:pPr>
        <w:spacing w:after="0" w:line="240" w:lineRule="auto"/>
        <w:jc w:val="center"/>
        <w:rPr>
          <w:rFonts w:ascii="Times New Roman" w:hAnsi="Times New Roman" w:cs="Times New Roman"/>
          <w:b/>
          <w:i/>
        </w:rPr>
      </w:pPr>
      <w:r w:rsidRPr="00603BE6">
        <w:rPr>
          <w:rFonts w:ascii="Times New Roman" w:hAnsi="Times New Roman" w:cs="Times New Roman"/>
          <w:b/>
          <w:i/>
        </w:rPr>
        <w:t>Determinants of Youth Involvement in Food Crop Agriculture</w:t>
      </w:r>
    </w:p>
    <w:p w:rsidR="00A40E87" w:rsidRPr="00603BE6" w:rsidRDefault="00A40E87" w:rsidP="00603BE6">
      <w:pPr>
        <w:spacing w:after="0" w:line="240" w:lineRule="auto"/>
        <w:jc w:val="center"/>
        <w:rPr>
          <w:rFonts w:ascii="Times New Roman" w:hAnsi="Times New Roman" w:cs="Times New Roman"/>
          <w:b/>
          <w:i/>
        </w:rPr>
      </w:pPr>
    </w:p>
    <w:p w:rsidR="00A40E87" w:rsidRPr="00603BE6" w:rsidRDefault="00A40E87" w:rsidP="00603BE6">
      <w:pPr>
        <w:spacing w:after="0" w:line="240" w:lineRule="auto"/>
        <w:jc w:val="center"/>
        <w:rPr>
          <w:rFonts w:ascii="Times New Roman" w:hAnsi="Times New Roman" w:cs="Times New Roman"/>
          <w:b/>
          <w:i/>
        </w:rPr>
      </w:pPr>
      <w:r w:rsidRPr="00603BE6">
        <w:rPr>
          <w:rFonts w:ascii="Times New Roman" w:hAnsi="Times New Roman" w:cs="Times New Roman"/>
          <w:b/>
          <w:i/>
        </w:rPr>
        <w:t>(Case: Desa Baru Village, Ranah Batahan Sub-district, West Pasaman District, West Sumatera)</w:t>
      </w:r>
    </w:p>
    <w:p w:rsidR="00A40E87" w:rsidRPr="00603BE6" w:rsidRDefault="00A40E87" w:rsidP="00603BE6">
      <w:pPr>
        <w:spacing w:after="0" w:line="240" w:lineRule="auto"/>
        <w:jc w:val="center"/>
        <w:rPr>
          <w:rFonts w:ascii="Times New Roman" w:hAnsi="Times New Roman" w:cs="Times New Roman"/>
          <w:b/>
          <w:i/>
        </w:rPr>
      </w:pPr>
    </w:p>
    <w:p w:rsidR="00A40E87" w:rsidRPr="00603BE6" w:rsidRDefault="00A40E87" w:rsidP="00603BE6">
      <w:pPr>
        <w:spacing w:after="0" w:line="240" w:lineRule="auto"/>
        <w:jc w:val="center"/>
        <w:rPr>
          <w:rFonts w:ascii="Times New Roman" w:hAnsi="Times New Roman" w:cs="Times New Roman"/>
          <w:vertAlign w:val="superscript"/>
        </w:rPr>
      </w:pPr>
      <w:r w:rsidRPr="00603BE6">
        <w:rPr>
          <w:rFonts w:ascii="Times New Roman" w:hAnsi="Times New Roman" w:cs="Times New Roman"/>
        </w:rPr>
        <w:t>Ghina Faridah</w:t>
      </w:r>
      <w:r w:rsidRPr="00603BE6">
        <w:rPr>
          <w:rFonts w:ascii="Times New Roman" w:hAnsi="Times New Roman" w:cs="Times New Roman"/>
          <w:vertAlign w:val="superscript"/>
        </w:rPr>
        <w:t>1)</w:t>
      </w:r>
      <w:r w:rsidRPr="00603BE6">
        <w:rPr>
          <w:rFonts w:ascii="Times New Roman" w:hAnsi="Times New Roman" w:cs="Times New Roman"/>
        </w:rPr>
        <w:t xml:space="preserve"> dan Dina Nurdinawati</w:t>
      </w:r>
      <w:r w:rsidRPr="00603BE6">
        <w:rPr>
          <w:rFonts w:ascii="Times New Roman" w:hAnsi="Times New Roman" w:cs="Times New Roman"/>
          <w:vertAlign w:val="superscript"/>
        </w:rPr>
        <w:t>2)</w:t>
      </w:r>
    </w:p>
    <w:p w:rsidR="00A40E87" w:rsidRPr="00603BE6" w:rsidRDefault="00A40E87" w:rsidP="00603BE6">
      <w:pPr>
        <w:spacing w:after="0" w:line="240" w:lineRule="auto"/>
        <w:jc w:val="center"/>
        <w:rPr>
          <w:rFonts w:ascii="Times New Roman" w:hAnsi="Times New Roman" w:cs="Times New Roman"/>
        </w:rPr>
      </w:pPr>
    </w:p>
    <w:p w:rsidR="00A40E87" w:rsidRPr="00603BE6" w:rsidRDefault="00A40E87" w:rsidP="00603BE6">
      <w:pPr>
        <w:spacing w:after="0" w:line="240" w:lineRule="auto"/>
        <w:jc w:val="center"/>
        <w:rPr>
          <w:rFonts w:ascii="Times New Roman" w:hAnsi="Times New Roman" w:cs="Times New Roman"/>
        </w:rPr>
      </w:pPr>
      <w:r w:rsidRPr="00603BE6">
        <w:rPr>
          <w:rFonts w:ascii="Times New Roman" w:hAnsi="Times New Roman" w:cs="Times New Roman"/>
        </w:rPr>
        <w:t>Departemen  Sains Komunikasi dan Pengembangan Masyarakat, Fakultas Ekologi Manusia, Institut Pertanian Bogor, Dramaga Bogor 16680, Indonesia</w:t>
      </w:r>
    </w:p>
    <w:p w:rsidR="00A40E87" w:rsidRPr="00603BE6" w:rsidRDefault="00A40E87" w:rsidP="00603BE6">
      <w:pPr>
        <w:spacing w:after="0" w:line="240" w:lineRule="auto"/>
        <w:jc w:val="center"/>
        <w:rPr>
          <w:rFonts w:ascii="Times New Roman" w:hAnsi="Times New Roman" w:cs="Times New Roman"/>
        </w:rPr>
      </w:pPr>
    </w:p>
    <w:p w:rsidR="00A40E87" w:rsidRPr="00603BE6" w:rsidRDefault="00A40E87" w:rsidP="00603BE6">
      <w:pPr>
        <w:spacing w:after="0" w:line="240" w:lineRule="auto"/>
        <w:jc w:val="center"/>
        <w:rPr>
          <w:rFonts w:ascii="Times New Roman" w:hAnsi="Times New Roman" w:cs="Times New Roman"/>
        </w:rPr>
      </w:pPr>
      <w:r w:rsidRPr="00603BE6">
        <w:rPr>
          <w:rFonts w:ascii="Times New Roman" w:hAnsi="Times New Roman" w:cs="Times New Roman"/>
        </w:rPr>
        <w:t xml:space="preserve">E-mail: </w:t>
      </w:r>
      <w:hyperlink r:id="rId8" w:history="1">
        <w:r w:rsidRPr="00603BE6">
          <w:rPr>
            <w:rStyle w:val="Hyperlink"/>
            <w:rFonts w:ascii="Times New Roman" w:hAnsi="Times New Roman" w:cs="Times New Roman"/>
            <w:color w:val="auto"/>
            <w:u w:val="none"/>
          </w:rPr>
          <w:t>faridahghina2@gmail.com</w:t>
        </w:r>
      </w:hyperlink>
      <w:r w:rsidRPr="00603BE6">
        <w:rPr>
          <w:rFonts w:ascii="Times New Roman" w:hAnsi="Times New Roman" w:cs="Times New Roman"/>
        </w:rPr>
        <w:t xml:space="preserve"> dan </w:t>
      </w:r>
      <w:hyperlink r:id="rId9" w:history="1">
        <w:r w:rsidRPr="00603BE6">
          <w:rPr>
            <w:rStyle w:val="Hyperlink"/>
            <w:rFonts w:ascii="Times New Roman" w:hAnsi="Times New Roman" w:cs="Times New Roman"/>
            <w:color w:val="auto"/>
            <w:u w:val="none"/>
          </w:rPr>
          <w:t>dinanurdinawati@gmail.com</w:t>
        </w:r>
      </w:hyperlink>
      <w:r w:rsidRPr="00603BE6">
        <w:rPr>
          <w:rFonts w:ascii="Times New Roman" w:hAnsi="Times New Roman" w:cs="Times New Roman"/>
        </w:rPr>
        <w:t xml:space="preserve"> </w:t>
      </w:r>
    </w:p>
    <w:p w:rsidR="00A40E87" w:rsidRPr="00603BE6" w:rsidRDefault="00A40E87" w:rsidP="00603BE6">
      <w:pPr>
        <w:spacing w:after="0" w:line="240" w:lineRule="auto"/>
        <w:jc w:val="center"/>
        <w:rPr>
          <w:rFonts w:ascii="Times New Roman" w:hAnsi="Times New Roman" w:cs="Times New Roman"/>
        </w:rPr>
      </w:pPr>
    </w:p>
    <w:p w:rsidR="001B3C28" w:rsidRPr="00603BE6" w:rsidRDefault="00A40E87" w:rsidP="00603BE6">
      <w:pPr>
        <w:spacing w:after="0" w:line="240" w:lineRule="auto"/>
        <w:jc w:val="both"/>
        <w:rPr>
          <w:rFonts w:ascii="Times New Roman" w:hAnsi="Times New Roman" w:cs="Times New Roman"/>
          <w:b/>
          <w:i/>
        </w:rPr>
      </w:pPr>
      <w:r w:rsidRPr="00603BE6">
        <w:rPr>
          <w:rFonts w:ascii="Times New Roman" w:hAnsi="Times New Roman" w:cs="Times New Roman"/>
          <w:b/>
          <w:i/>
        </w:rPr>
        <w:t>ABSTRAC</w:t>
      </w:r>
      <w:r w:rsidR="009C36D7">
        <w:rPr>
          <w:rFonts w:ascii="Times New Roman" w:hAnsi="Times New Roman" w:cs="Times New Roman"/>
          <w:b/>
          <w:i/>
        </w:rPr>
        <w:t>T</w:t>
      </w:r>
    </w:p>
    <w:p w:rsidR="00D36188" w:rsidRPr="00603BE6" w:rsidRDefault="00D36188" w:rsidP="00603BE6">
      <w:pPr>
        <w:spacing w:after="0" w:line="240" w:lineRule="auto"/>
        <w:jc w:val="both"/>
        <w:rPr>
          <w:rFonts w:ascii="Times New Roman" w:hAnsi="Times New Roman" w:cs="Times New Roman"/>
          <w:i/>
        </w:rPr>
      </w:pPr>
      <w:r w:rsidRPr="00603BE6">
        <w:rPr>
          <w:rFonts w:ascii="Times New Roman" w:hAnsi="Times New Roman" w:cs="Times New Roman"/>
          <w:i/>
        </w:rPr>
        <w:t>The phenomenon of aging farmers is a concern of Indonesia and other countries. Indonesia faces the problem of decreasing the number of young agricultural workers. There are many reasons behind the younger generation who do not want to work in the agricultural sector, including the image of the agricultural sector which is less prestigious and unable to provide adequate appreciation and the perspective of young workers that has changed in the postmodern era. On the other hand, there are some young people who are motivated and interested in becoming young farmers. The purpose of this study was to analyze the determinants of young generation involvement in food crop agriculture. The factors analyzed are internal factors and external factors. Internal factors include education, farming experience, gender, marital status, and motivation to become a farmer. Meanwhile, external factors include the main activities of parents, support from parents, parental land parcels, community support, and technology. This research was conducted using quantitative and qualitative methods. The results of this study indicate that there are four factors that have a significant effect on the involvement of the younger generation in food crop agriculture, namely: education, farming experience, motivation to become a farmer, and parental support.</w:t>
      </w:r>
    </w:p>
    <w:p w:rsidR="002160D4" w:rsidRPr="00603BE6" w:rsidRDefault="002160D4" w:rsidP="00603BE6">
      <w:pPr>
        <w:spacing w:after="0" w:line="240" w:lineRule="auto"/>
        <w:jc w:val="both"/>
        <w:rPr>
          <w:rFonts w:ascii="Times New Roman" w:hAnsi="Times New Roman" w:cs="Times New Roman"/>
          <w:i/>
        </w:rPr>
      </w:pPr>
    </w:p>
    <w:p w:rsidR="001B3C28" w:rsidRPr="00603BE6" w:rsidRDefault="001B3C28" w:rsidP="00603BE6">
      <w:pPr>
        <w:spacing w:after="0" w:line="240" w:lineRule="auto"/>
        <w:jc w:val="both"/>
        <w:rPr>
          <w:rFonts w:ascii="Times New Roman" w:hAnsi="Times New Roman" w:cs="Times New Roman"/>
          <w:i/>
        </w:rPr>
      </w:pPr>
      <w:r w:rsidRPr="00603BE6">
        <w:rPr>
          <w:rFonts w:ascii="Times New Roman" w:hAnsi="Times New Roman" w:cs="Times New Roman"/>
          <w:b/>
          <w:i/>
        </w:rPr>
        <w:t>Keywords</w:t>
      </w:r>
      <w:r w:rsidRPr="00603BE6">
        <w:rPr>
          <w:rFonts w:ascii="Times New Roman" w:hAnsi="Times New Roman" w:cs="Times New Roman"/>
          <w:i/>
        </w:rPr>
        <w:t>: Young farmers, agrarian structure, food crops</w:t>
      </w:r>
    </w:p>
    <w:p w:rsidR="001B3C28" w:rsidRPr="00603BE6" w:rsidRDefault="001B3C28" w:rsidP="00603BE6">
      <w:pPr>
        <w:spacing w:after="0" w:line="240" w:lineRule="auto"/>
        <w:jc w:val="both"/>
        <w:rPr>
          <w:rFonts w:ascii="Times New Roman" w:hAnsi="Times New Roman" w:cs="Times New Roman"/>
          <w:i/>
        </w:rPr>
      </w:pPr>
    </w:p>
    <w:p w:rsidR="001B3C28" w:rsidRPr="00603BE6" w:rsidRDefault="001B3C28" w:rsidP="00603BE6">
      <w:pPr>
        <w:spacing w:after="0" w:line="240" w:lineRule="auto"/>
        <w:jc w:val="both"/>
        <w:rPr>
          <w:rFonts w:ascii="Times New Roman" w:hAnsi="Times New Roman" w:cs="Times New Roman"/>
          <w:b/>
        </w:rPr>
      </w:pPr>
      <w:r w:rsidRPr="00603BE6">
        <w:rPr>
          <w:rFonts w:ascii="Times New Roman" w:hAnsi="Times New Roman" w:cs="Times New Roman"/>
          <w:b/>
        </w:rPr>
        <w:t>ABSTRAK</w:t>
      </w:r>
    </w:p>
    <w:p w:rsidR="001B3C28" w:rsidRPr="00603BE6" w:rsidRDefault="001B3C28" w:rsidP="00603BE6">
      <w:pPr>
        <w:spacing w:after="0" w:line="240" w:lineRule="auto"/>
        <w:jc w:val="both"/>
        <w:rPr>
          <w:rFonts w:ascii="Times New Roman" w:hAnsi="Times New Roman" w:cs="Times New Roman"/>
        </w:rPr>
      </w:pPr>
      <w:bookmarkStart w:id="0" w:name="_Toc27995335"/>
      <w:bookmarkStart w:id="1" w:name="_Toc27995419"/>
      <w:bookmarkStart w:id="2" w:name="_Toc27995574"/>
      <w:bookmarkStart w:id="3" w:name="_Toc27995988"/>
      <w:bookmarkStart w:id="4" w:name="_Toc28184362"/>
      <w:bookmarkStart w:id="5" w:name="_Toc28256209"/>
      <w:bookmarkStart w:id="6" w:name="_Toc28542649"/>
      <w:bookmarkStart w:id="7" w:name="_Toc28598806"/>
      <w:bookmarkStart w:id="8" w:name="_Toc28599709"/>
      <w:bookmarkStart w:id="9" w:name="_Toc28638780"/>
      <w:bookmarkStart w:id="10" w:name="_Toc28675414"/>
      <w:bookmarkStart w:id="11" w:name="_Toc28675475"/>
      <w:bookmarkStart w:id="12" w:name="_Toc28675802"/>
      <w:bookmarkStart w:id="13" w:name="_Toc31139762"/>
      <w:r w:rsidRPr="00603BE6">
        <w:rPr>
          <w:rStyle w:val="Heading1Char"/>
          <w:rFonts w:eastAsiaTheme="minorHAnsi"/>
          <w:b w:val="0"/>
          <w:sz w:val="22"/>
          <w:szCs w:val="22"/>
        </w:rPr>
        <w:t xml:space="preserve">Fenomena </w:t>
      </w:r>
      <w:r w:rsidRPr="00603BE6">
        <w:rPr>
          <w:rStyle w:val="Heading1Char"/>
          <w:rFonts w:eastAsiaTheme="minorHAnsi"/>
          <w:b w:val="0"/>
          <w:i/>
          <w:sz w:val="22"/>
          <w:szCs w:val="22"/>
        </w:rPr>
        <w:t>aging farmer</w:t>
      </w:r>
      <w:r w:rsidRPr="00603BE6">
        <w:rPr>
          <w:rStyle w:val="Heading1Char"/>
          <w:rFonts w:eastAsiaTheme="minorHAnsi"/>
          <w:b w:val="0"/>
          <w:sz w:val="22"/>
          <w:szCs w:val="22"/>
        </w:rPr>
        <w:t xml:space="preserve"> atau penuaan petani sudah menjadi perhatian Indonesia dan negara-negara lain</w:t>
      </w:r>
      <w:r w:rsidR="004441A6" w:rsidRPr="00603BE6">
        <w:rPr>
          <w:rStyle w:val="Heading1Char"/>
          <w:rFonts w:eastAsiaTheme="minorHAnsi"/>
          <w:b w:val="0"/>
          <w:sz w:val="22"/>
          <w:szCs w:val="22"/>
        </w:rPr>
        <w:t>n</w:t>
      </w:r>
      <w:r w:rsidRPr="00603BE6">
        <w:rPr>
          <w:rStyle w:val="Heading1Char"/>
          <w:rFonts w:eastAsiaTheme="minorHAnsi"/>
          <w:b w:val="0"/>
          <w:sz w:val="22"/>
          <w:szCs w:val="22"/>
        </w:rPr>
        <w:t>ya. Indonesia menghadapi permasalahan menurunnya jumlah tenaga kerja muda pertanian.</w:t>
      </w:r>
      <w:bookmarkEnd w:id="0"/>
      <w:bookmarkEnd w:id="1"/>
      <w:bookmarkEnd w:id="2"/>
      <w:bookmarkEnd w:id="3"/>
      <w:bookmarkEnd w:id="4"/>
      <w:bookmarkEnd w:id="5"/>
      <w:bookmarkEnd w:id="6"/>
      <w:bookmarkEnd w:id="7"/>
      <w:bookmarkEnd w:id="8"/>
      <w:bookmarkEnd w:id="9"/>
      <w:bookmarkEnd w:id="10"/>
      <w:bookmarkEnd w:id="11"/>
      <w:bookmarkEnd w:id="12"/>
      <w:bookmarkEnd w:id="13"/>
      <w:r w:rsidRPr="00603BE6">
        <w:rPr>
          <w:rStyle w:val="Heading1Char"/>
          <w:rFonts w:eastAsiaTheme="minorHAnsi"/>
          <w:b w:val="0"/>
          <w:sz w:val="22"/>
          <w:szCs w:val="22"/>
        </w:rPr>
        <w:t xml:space="preserve"> </w:t>
      </w:r>
      <w:r w:rsidRPr="00603BE6">
        <w:rPr>
          <w:rFonts w:ascii="Times New Roman" w:hAnsi="Times New Roman" w:cs="Times New Roman"/>
        </w:rPr>
        <w:t xml:space="preserve">Banyak alasan yang mendasari generasi muda tidak mau bekerja disektor pertanian, diantaranya adalah citra sektor pertanian yang kurang bergengsi dan kurang bisa memberikan imbalan memadai dan cara pandang tenaga kerja muda telah berubah di era perkembangan masyarakat </w:t>
      </w:r>
      <w:r w:rsidRPr="00603BE6">
        <w:rPr>
          <w:rFonts w:ascii="Times New Roman" w:hAnsi="Times New Roman" w:cs="Times New Roman"/>
          <w:i/>
          <w:iCs/>
        </w:rPr>
        <w:t xml:space="preserve">post modern. </w:t>
      </w:r>
      <w:r w:rsidR="004441A6" w:rsidRPr="00603BE6">
        <w:rPr>
          <w:rFonts w:ascii="Times New Roman" w:hAnsi="Times New Roman" w:cs="Times New Roman"/>
        </w:rPr>
        <w:t>Disisi lain, terdapat</w:t>
      </w:r>
      <w:r w:rsidRPr="00603BE6">
        <w:rPr>
          <w:rFonts w:ascii="Times New Roman" w:hAnsi="Times New Roman" w:cs="Times New Roman"/>
        </w:rPr>
        <w:t xml:space="preserve"> generasi muda yang termotivasi dan berminat menjadi petani muda. Tujuan dari penelitian ini untuk menganalisis faktor penentu keterlibatan generasi muda dalam pertanian tanaman pangan. Faktor yang dianalisis berupa faktor internal dan eksternal. Faktor Internal meliputi pendidikan, pengalaman bertani, jenis kelamin, status pernikahan, dan motivasi menjadi petani. Sedangkan, faktor eksternal meliputi aktivitas utama orangtua, dukungan orangtua, luas pengasaan lahan orang tua, dukungan masyarakat dan teknologi. Penelitian ini dilakukan dengan metode kuantitatif dan kualitatif. Hasil penelitian ini menunjukkan bahwa terdapat empat faktor yang signifikan mempengaruhi keterlibatan generasi muda </w:t>
      </w:r>
      <w:r w:rsidRPr="00603BE6">
        <w:rPr>
          <w:rFonts w:ascii="Times New Roman" w:hAnsi="Times New Roman" w:cs="Times New Roman"/>
        </w:rPr>
        <w:lastRenderedPageBreak/>
        <w:t>dalam pertanian tanaman pangan diantaranya adalah: pendidikan, pengalaman bertani, motivasi untuk menjadi petani dan dukungan orang tua.</w:t>
      </w:r>
    </w:p>
    <w:p w:rsidR="0041214B" w:rsidRPr="00603BE6" w:rsidRDefault="0041214B" w:rsidP="00603BE6">
      <w:pPr>
        <w:spacing w:after="0" w:line="240" w:lineRule="auto"/>
        <w:jc w:val="both"/>
        <w:rPr>
          <w:rFonts w:ascii="Times New Roman" w:hAnsi="Times New Roman" w:cs="Times New Roman"/>
        </w:rPr>
      </w:pPr>
    </w:p>
    <w:p w:rsidR="001B3C28" w:rsidRPr="00603BE6" w:rsidRDefault="001B3C28" w:rsidP="00603BE6">
      <w:pPr>
        <w:spacing w:after="0" w:line="240" w:lineRule="auto"/>
        <w:jc w:val="both"/>
        <w:rPr>
          <w:rFonts w:ascii="Times New Roman" w:hAnsi="Times New Roman" w:cs="Times New Roman"/>
        </w:rPr>
      </w:pPr>
      <w:r w:rsidRPr="00603BE6">
        <w:rPr>
          <w:rFonts w:ascii="Times New Roman" w:hAnsi="Times New Roman" w:cs="Times New Roman"/>
          <w:b/>
        </w:rPr>
        <w:t>Kata Kunci</w:t>
      </w:r>
      <w:r w:rsidRPr="00603BE6">
        <w:rPr>
          <w:rFonts w:ascii="Times New Roman" w:hAnsi="Times New Roman" w:cs="Times New Roman"/>
        </w:rPr>
        <w:t>: Petani muda, struktur agraria, tanaman pangan</w:t>
      </w:r>
    </w:p>
    <w:p w:rsidR="0041214B" w:rsidRPr="00603BE6" w:rsidRDefault="0041214B" w:rsidP="00603BE6">
      <w:pPr>
        <w:spacing w:after="0" w:line="240" w:lineRule="auto"/>
        <w:jc w:val="both"/>
        <w:rPr>
          <w:rFonts w:ascii="Times New Roman" w:hAnsi="Times New Roman" w:cs="Times New Roman"/>
        </w:rPr>
      </w:pPr>
    </w:p>
    <w:p w:rsidR="0041214B" w:rsidRPr="00603BE6" w:rsidRDefault="0041214B" w:rsidP="00603BE6">
      <w:pPr>
        <w:spacing w:after="0" w:line="240" w:lineRule="auto"/>
        <w:jc w:val="both"/>
        <w:rPr>
          <w:rFonts w:ascii="Times New Roman" w:hAnsi="Times New Roman" w:cs="Times New Roman"/>
        </w:rPr>
        <w:sectPr w:rsidR="0041214B" w:rsidRPr="00603BE6" w:rsidSect="00D76E58">
          <w:headerReference w:type="default" r:id="rId10"/>
          <w:pgSz w:w="11906" w:h="16838"/>
          <w:pgMar w:top="1701" w:right="1701" w:bottom="1701" w:left="2268" w:header="708" w:footer="708" w:gutter="0"/>
          <w:cols w:space="708"/>
          <w:titlePg/>
          <w:docGrid w:linePitch="360"/>
        </w:sectPr>
      </w:pPr>
    </w:p>
    <w:p w:rsidR="001B3C28" w:rsidRPr="00603BE6" w:rsidRDefault="001B3C28" w:rsidP="00603BE6">
      <w:pPr>
        <w:spacing w:after="0" w:line="240" w:lineRule="auto"/>
        <w:jc w:val="both"/>
        <w:rPr>
          <w:rFonts w:ascii="Times New Roman" w:hAnsi="Times New Roman" w:cs="Times New Roman"/>
          <w:b/>
        </w:rPr>
      </w:pPr>
      <w:r w:rsidRPr="00603BE6">
        <w:rPr>
          <w:rFonts w:ascii="Times New Roman" w:hAnsi="Times New Roman" w:cs="Times New Roman"/>
          <w:b/>
        </w:rPr>
        <w:lastRenderedPageBreak/>
        <w:t>PENDAHULUAN</w:t>
      </w:r>
    </w:p>
    <w:p w:rsidR="001B3C28" w:rsidRPr="00603BE6" w:rsidRDefault="001B3C28" w:rsidP="00603BE6">
      <w:pPr>
        <w:spacing w:after="0" w:line="240" w:lineRule="auto"/>
        <w:jc w:val="both"/>
        <w:rPr>
          <w:rFonts w:ascii="Times New Roman" w:hAnsi="Times New Roman" w:cs="Times New Roman"/>
        </w:rPr>
      </w:pPr>
      <w:r w:rsidRPr="00603BE6">
        <w:rPr>
          <w:rFonts w:ascii="Times New Roman" w:hAnsi="Times New Roman" w:cs="Times New Roman"/>
        </w:rPr>
        <w:t>Ketahanan pangan (</w:t>
      </w:r>
      <w:r w:rsidRPr="00603BE6">
        <w:rPr>
          <w:rFonts w:ascii="Times New Roman" w:hAnsi="Times New Roman" w:cs="Times New Roman"/>
          <w:i/>
        </w:rPr>
        <w:t>Food security</w:t>
      </w:r>
      <w:r w:rsidRPr="00603BE6">
        <w:rPr>
          <w:rFonts w:ascii="Times New Roman" w:hAnsi="Times New Roman" w:cs="Times New Roman"/>
        </w:rPr>
        <w:t xml:space="preserve">) sebagai kondisi terpenuhinya pangan bagi negara sampai dengan </w:t>
      </w:r>
      <w:r w:rsidR="004441A6" w:rsidRPr="00603BE6">
        <w:rPr>
          <w:rFonts w:ascii="Times New Roman" w:hAnsi="Times New Roman" w:cs="Times New Roman"/>
        </w:rPr>
        <w:t>perseorangan yang te</w:t>
      </w:r>
      <w:r w:rsidRPr="00603BE6">
        <w:rPr>
          <w:rFonts w:ascii="Times New Roman" w:hAnsi="Times New Roman" w:cs="Times New Roman"/>
        </w:rPr>
        <w:t>cerminya dari tersedianya pangan yang cukup, baik jumlah maupun mutunya, aman, beragam,bergizi, merata, dan terjangkau serta tidak bertentangan dengan agama, keyakinan, dan budaya masyarakat untuk dapat hidup sehat, aktif, dan produktif secara berkelanju</w:t>
      </w:r>
      <w:r w:rsidR="004441A6" w:rsidRPr="00603BE6">
        <w:rPr>
          <w:rFonts w:ascii="Times New Roman" w:hAnsi="Times New Roman" w:cs="Times New Roman"/>
        </w:rPr>
        <w:t>t</w:t>
      </w:r>
      <w:r w:rsidRPr="00603BE6">
        <w:rPr>
          <w:rFonts w:ascii="Times New Roman" w:hAnsi="Times New Roman" w:cs="Times New Roman"/>
        </w:rPr>
        <w:t>an (UU No 18 tahun 2012). Berdasarkan undang-undang No 18 tahun 2012 tentang pangan pasal 3 menyebutkan bahwa penyelenggaraan pangan dilakukan untuk kebutuhan dasar manusia yang memberikan manfaat secara adil, merata, dan  berkelanjutan berdasarkan kedaulatan pangan, kemandiria</w:t>
      </w:r>
      <w:r w:rsidR="00DF4D46" w:rsidRPr="00603BE6">
        <w:rPr>
          <w:rFonts w:ascii="Times New Roman" w:hAnsi="Times New Roman" w:cs="Times New Roman"/>
        </w:rPr>
        <w:t>n pangan, dan ketahanan pangan.</w:t>
      </w:r>
    </w:p>
    <w:p w:rsidR="001B3C28" w:rsidRPr="00603BE6" w:rsidRDefault="001B3C28" w:rsidP="00603BE6">
      <w:pPr>
        <w:spacing w:after="0" w:line="240" w:lineRule="auto"/>
        <w:jc w:val="both"/>
        <w:rPr>
          <w:rFonts w:ascii="Times New Roman" w:hAnsi="Times New Roman" w:cs="Times New Roman"/>
        </w:rPr>
      </w:pPr>
    </w:p>
    <w:p w:rsidR="001B3C28" w:rsidRPr="00603BE6" w:rsidRDefault="001B3C28" w:rsidP="00603BE6">
      <w:pPr>
        <w:spacing w:after="0" w:line="240" w:lineRule="auto"/>
        <w:jc w:val="both"/>
        <w:rPr>
          <w:rFonts w:ascii="Times New Roman" w:hAnsi="Times New Roman" w:cs="Times New Roman"/>
        </w:rPr>
      </w:pPr>
      <w:r w:rsidRPr="00603BE6">
        <w:rPr>
          <w:rFonts w:ascii="Times New Roman" w:hAnsi="Times New Roman" w:cs="Times New Roman"/>
        </w:rPr>
        <w:t>Pertanian Indonesia sedang mengalami tantangan yang serius. Tidak hanya dari menurunnya kualitas agroekosistem, membanjirnya produk impor, stagnasi produksi, namun juga menurunnya jumlah petani. Disadari bahwa petani merupakan pihak paling depan dalam peningkatan produksi, karena pada akhirnya yang melakukan proses penanaman adalah petani. Secara umum, berdasarkan hasil analisis terhadap data sensus Pertanian 2003-2013, dapat disimpulkan bahwa tenaga kerja pertanian didominasi tenaga kerja usia lebih dari 40 tahun, tenaga kerja usia muda jumlahnya tidak banyak dan cenderung merosot dibandingkan 10 tahun sebelumnya.  Hal tersebut juga dialam</w:t>
      </w:r>
      <w:r w:rsidR="004441A6" w:rsidRPr="00603BE6">
        <w:rPr>
          <w:rFonts w:ascii="Times New Roman" w:hAnsi="Times New Roman" w:cs="Times New Roman"/>
        </w:rPr>
        <w:t>i oleh pekerja pertanian di sub-</w:t>
      </w:r>
      <w:r w:rsidRPr="00603BE6">
        <w:rPr>
          <w:rFonts w:ascii="Times New Roman" w:hAnsi="Times New Roman" w:cs="Times New Roman"/>
        </w:rPr>
        <w:t>sektor tanaman pangan yaitu berkisar antara usia 40 hingga 44 tahun (BPS 2015). Struktur pekerja menurut umur ini tidak mengalami perubahan yang berarti selama periode tahun 2007-2011.</w:t>
      </w:r>
      <w:r w:rsidR="004441A6" w:rsidRPr="00603BE6">
        <w:rPr>
          <w:rFonts w:ascii="Times New Roman" w:hAnsi="Times New Roman" w:cs="Times New Roman"/>
        </w:rPr>
        <w:t xml:space="preserve">  Hal ini menunjukkan bahwa </w:t>
      </w:r>
      <w:r w:rsidRPr="00603BE6">
        <w:rPr>
          <w:rFonts w:ascii="Times New Roman" w:hAnsi="Times New Roman" w:cs="Times New Roman"/>
        </w:rPr>
        <w:t xml:space="preserve">sektor tanaman pangan banyak mempekerjakan </w:t>
      </w:r>
      <w:r w:rsidRPr="00603BE6">
        <w:rPr>
          <w:rFonts w:ascii="Times New Roman" w:hAnsi="Times New Roman" w:cs="Times New Roman"/>
        </w:rPr>
        <w:lastRenderedPageBreak/>
        <w:t>tenaga kerja yang relatif tua dan diantaranya sudah banyak yang memasuki usia tidak produktif.</w:t>
      </w:r>
    </w:p>
    <w:p w:rsidR="001B3C28" w:rsidRPr="00603BE6" w:rsidRDefault="001B3C28" w:rsidP="00603BE6">
      <w:pPr>
        <w:spacing w:after="0" w:line="240" w:lineRule="auto"/>
        <w:jc w:val="both"/>
        <w:rPr>
          <w:rFonts w:ascii="Times New Roman" w:hAnsi="Times New Roman" w:cs="Times New Roman"/>
        </w:rPr>
      </w:pPr>
    </w:p>
    <w:p w:rsidR="001B3C28" w:rsidRPr="00603BE6" w:rsidRDefault="001B3C28"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Kondisi menurunnya minat generasi muda dan adanya penuaan petani memberikan pandangan positif dan negatif. Menurut konsep pembangunan penurunan jumlah petani dipandang sebagai sebuah kemajuan. Hal ini dikarenakan semakin sedikit jumlah petani, semakin efisien proses budidaya (Wiyono </w:t>
      </w:r>
      <w:r w:rsidRPr="00603BE6">
        <w:rPr>
          <w:rFonts w:ascii="Times New Roman" w:hAnsi="Times New Roman" w:cs="Times New Roman"/>
          <w:i/>
        </w:rPr>
        <w:t>et al.</w:t>
      </w:r>
      <w:r w:rsidRPr="00603BE6">
        <w:rPr>
          <w:rFonts w:ascii="Times New Roman" w:hAnsi="Times New Roman" w:cs="Times New Roman"/>
        </w:rPr>
        <w:t xml:space="preserve"> 2015). Adapun dampak negatif yang ditimbulkan yaitu ketahanan pangan terganggu meskipun secara kuantitas jumlah tenaga kerja pertanian relatif besar. Menurut (Soetarto </w:t>
      </w:r>
      <w:r w:rsidRPr="00603BE6">
        <w:rPr>
          <w:rFonts w:ascii="Times New Roman" w:hAnsi="Times New Roman" w:cs="Times New Roman"/>
          <w:i/>
        </w:rPr>
        <w:t>et al</w:t>
      </w:r>
      <w:r w:rsidR="009B7521" w:rsidRPr="00603BE6">
        <w:rPr>
          <w:rFonts w:ascii="Times New Roman" w:hAnsi="Times New Roman" w:cs="Times New Roman"/>
          <w:i/>
        </w:rPr>
        <w:t>.</w:t>
      </w:r>
      <w:r w:rsidR="009B7521" w:rsidRPr="00603BE6">
        <w:rPr>
          <w:rFonts w:ascii="Times New Roman" w:hAnsi="Times New Roman" w:cs="Times New Roman"/>
        </w:rPr>
        <w:t xml:space="preserve"> </w:t>
      </w:r>
      <w:r w:rsidRPr="00603BE6">
        <w:rPr>
          <w:rFonts w:ascii="Times New Roman" w:hAnsi="Times New Roman" w:cs="Times New Roman"/>
        </w:rPr>
        <w:t>2020) menjelaskan bahwa peningkatan jumlah pemuda dapat mengakibatkan ‘bencana demografi’ (</w:t>
      </w:r>
      <w:r w:rsidRPr="00603BE6">
        <w:rPr>
          <w:rFonts w:ascii="Times New Roman" w:hAnsi="Times New Roman" w:cs="Times New Roman"/>
          <w:i/>
        </w:rPr>
        <w:t>demographic disaster</w:t>
      </w:r>
      <w:r w:rsidRPr="00603BE6">
        <w:rPr>
          <w:rFonts w:ascii="Times New Roman" w:hAnsi="Times New Roman" w:cs="Times New Roman"/>
        </w:rPr>
        <w:t xml:space="preserve">) apabila lapangan pekerjaan dan sumber pendapatan bagi mereka tidak tersedia.  Menurut Vellema (2011) dalam bukunya yang berjudul </w:t>
      </w:r>
      <w:r w:rsidRPr="00603BE6">
        <w:rPr>
          <w:rFonts w:ascii="Times New Roman" w:hAnsi="Times New Roman" w:cs="Times New Roman"/>
          <w:i/>
        </w:rPr>
        <w:t>“the sustainability of agricultural”,</w:t>
      </w:r>
      <w:r w:rsidRPr="00603BE6">
        <w:rPr>
          <w:rFonts w:ascii="Times New Roman" w:hAnsi="Times New Roman" w:cs="Times New Roman"/>
        </w:rPr>
        <w:t xml:space="preserve"> menyatakan bahwa telah muncul indikasi terjadinya fenomena </w:t>
      </w:r>
      <w:r w:rsidRPr="00603BE6">
        <w:rPr>
          <w:rFonts w:ascii="Times New Roman" w:hAnsi="Times New Roman" w:cs="Times New Roman"/>
          <w:i/>
          <w:iCs/>
        </w:rPr>
        <w:t>lost generation</w:t>
      </w:r>
      <w:r w:rsidRPr="00603BE6">
        <w:rPr>
          <w:rFonts w:ascii="Times New Roman" w:hAnsi="Times New Roman" w:cs="Times New Roman"/>
        </w:rPr>
        <w:t xml:space="preserve"> pada pertanian di pedesaan. </w:t>
      </w:r>
      <w:r w:rsidRPr="00603BE6">
        <w:rPr>
          <w:rFonts w:ascii="Times New Roman" w:hAnsi="Times New Roman" w:cs="Times New Roman"/>
          <w:i/>
        </w:rPr>
        <w:t>Lost generation</w:t>
      </w:r>
      <w:r w:rsidRPr="00603BE6">
        <w:rPr>
          <w:rFonts w:ascii="Times New Roman" w:hAnsi="Times New Roman" w:cs="Times New Roman"/>
        </w:rPr>
        <w:t xml:space="preserve"> adalah suatu keadaan di pedesaan dengan generasi muda yang sudah tidak tertarik pada pertanian dan memilih untuk mengerjakan pekerjaan di sektor lain atau bermigrasi ke daerah lain. Oleh karena itu diperlukan proses regenerasi pertani dari petani tua kepada petani muda.</w:t>
      </w:r>
    </w:p>
    <w:p w:rsidR="00DF4D46" w:rsidRPr="00603BE6" w:rsidRDefault="00DF4D46" w:rsidP="00603BE6">
      <w:pPr>
        <w:spacing w:after="0" w:line="240" w:lineRule="auto"/>
        <w:jc w:val="both"/>
        <w:rPr>
          <w:rFonts w:ascii="Times New Roman" w:hAnsi="Times New Roman" w:cs="Times New Roman"/>
        </w:rPr>
      </w:pPr>
    </w:p>
    <w:p w:rsidR="004441A6" w:rsidRPr="00603BE6" w:rsidRDefault="001B3C28"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Peran generasi muda dalam pertanian juga harus dipertimbangkan. Hal ini berdasarkan penelitian Ritonga (2015), menunjukkan pentingnya peran generasi muda sebagai </w:t>
      </w:r>
      <w:r w:rsidRPr="00603BE6">
        <w:rPr>
          <w:rFonts w:ascii="Times New Roman" w:hAnsi="Times New Roman" w:cs="Times New Roman"/>
          <w:i/>
          <w:iCs/>
        </w:rPr>
        <w:t xml:space="preserve">agent of change </w:t>
      </w:r>
      <w:r w:rsidRPr="00603BE6">
        <w:rPr>
          <w:rFonts w:ascii="Times New Roman" w:hAnsi="Times New Roman" w:cs="Times New Roman"/>
        </w:rPr>
        <w:t xml:space="preserve">dan </w:t>
      </w:r>
      <w:r w:rsidRPr="00603BE6">
        <w:rPr>
          <w:rFonts w:ascii="Times New Roman" w:hAnsi="Times New Roman" w:cs="Times New Roman"/>
          <w:i/>
          <w:iCs/>
        </w:rPr>
        <w:t xml:space="preserve">agent of development </w:t>
      </w:r>
      <w:r w:rsidRPr="00603BE6">
        <w:rPr>
          <w:rFonts w:ascii="Times New Roman" w:hAnsi="Times New Roman" w:cs="Times New Roman"/>
        </w:rPr>
        <w:t>terhadap pembangunan pertanian lahan pangan berkelanjutan dalam aspek sumber</w:t>
      </w:r>
      <w:r w:rsidR="004441A6" w:rsidRPr="00603BE6">
        <w:rPr>
          <w:rFonts w:ascii="Times New Roman" w:hAnsi="Times New Roman" w:cs="Times New Roman"/>
        </w:rPr>
        <w:t xml:space="preserve"> </w:t>
      </w:r>
      <w:r w:rsidRPr="00603BE6">
        <w:rPr>
          <w:rFonts w:ascii="Times New Roman" w:hAnsi="Times New Roman" w:cs="Times New Roman"/>
        </w:rPr>
        <w:t>daya manusia (SDM), sumber</w:t>
      </w:r>
      <w:r w:rsidR="004441A6" w:rsidRPr="00603BE6">
        <w:rPr>
          <w:rFonts w:ascii="Times New Roman" w:hAnsi="Times New Roman" w:cs="Times New Roman"/>
        </w:rPr>
        <w:t xml:space="preserve"> </w:t>
      </w:r>
      <w:r w:rsidRPr="00603BE6">
        <w:rPr>
          <w:rFonts w:ascii="Times New Roman" w:hAnsi="Times New Roman" w:cs="Times New Roman"/>
        </w:rPr>
        <w:t xml:space="preserve">daya alam (SDA) dan teknologi tepat guna. Keadaan ini akan </w:t>
      </w:r>
      <w:r w:rsidRPr="00603BE6">
        <w:rPr>
          <w:rFonts w:ascii="Times New Roman" w:hAnsi="Times New Roman" w:cs="Times New Roman"/>
        </w:rPr>
        <w:lastRenderedPageBreak/>
        <w:t>meningkatkan optimisme untuk memberdayakan generasi muda pertanian agar mampu membawa perubahan dan kemajuan dalam pertanian tanaman pangan. Peran generasi muda dapat dilihat dari kete</w:t>
      </w:r>
      <w:r w:rsidR="004441A6" w:rsidRPr="00603BE6">
        <w:rPr>
          <w:rFonts w:ascii="Times New Roman" w:hAnsi="Times New Roman" w:cs="Times New Roman"/>
        </w:rPr>
        <w:t>r</w:t>
      </w:r>
      <w:r w:rsidRPr="00603BE6">
        <w:rPr>
          <w:rFonts w:ascii="Times New Roman" w:hAnsi="Times New Roman" w:cs="Times New Roman"/>
        </w:rPr>
        <w:t>libatanya pada kegiatan pertanian. Kegiatan pertanian padi sawah didefinisikan Hidayat (2010) sebagai semua rangkaian kegiatan pertanian mulai dari mempersiapkan lahan, menanam, memelihara, sampai masa panen. Keterlibatan generasi muda dalam pertanian juga dapat dilihat berdasarkan pola penguasaan lahan yaitu (1) sebatas membantu orang tua mereka di sawah, (2) secara mandiri mengelola sawah sebagai petani pemilik, dan (3) bekerja sebagai buruh tan</w:t>
      </w:r>
      <w:r w:rsidR="004441A6" w:rsidRPr="00603BE6">
        <w:rPr>
          <w:rFonts w:ascii="Times New Roman" w:hAnsi="Times New Roman" w:cs="Times New Roman"/>
        </w:rPr>
        <w:t xml:space="preserve">i (Nugraha dan Herawati 2014). </w:t>
      </w:r>
      <w:r w:rsidRPr="00603BE6">
        <w:rPr>
          <w:rFonts w:ascii="Times New Roman" w:hAnsi="Times New Roman" w:cs="Times New Roman"/>
        </w:rPr>
        <w:t>Sehingga, sangat penting untuk menganalisis pembuktian kasus-kasus generasi muda dalam pertanian dalam tahap mikro</w:t>
      </w:r>
      <w:r w:rsidR="004441A6" w:rsidRPr="00603BE6">
        <w:rPr>
          <w:rFonts w:ascii="Times New Roman" w:hAnsi="Times New Roman" w:cs="Times New Roman"/>
        </w:rPr>
        <w:t>.</w:t>
      </w:r>
    </w:p>
    <w:p w:rsidR="004441A6" w:rsidRPr="00603BE6" w:rsidRDefault="004441A6" w:rsidP="00603BE6">
      <w:pPr>
        <w:spacing w:after="0" w:line="240" w:lineRule="auto"/>
        <w:jc w:val="both"/>
        <w:rPr>
          <w:rFonts w:ascii="Times New Roman" w:hAnsi="Times New Roman" w:cs="Times New Roman"/>
        </w:rPr>
      </w:pPr>
    </w:p>
    <w:p w:rsidR="00A10EAF" w:rsidRPr="00603BE6" w:rsidRDefault="00A10EAF" w:rsidP="00603BE6">
      <w:pPr>
        <w:spacing w:after="0" w:line="240" w:lineRule="auto"/>
        <w:jc w:val="both"/>
        <w:rPr>
          <w:rFonts w:ascii="Times New Roman" w:hAnsi="Times New Roman" w:cs="Times New Roman"/>
          <w:b/>
        </w:rPr>
      </w:pPr>
      <w:r w:rsidRPr="00603BE6">
        <w:rPr>
          <w:rFonts w:ascii="Times New Roman" w:hAnsi="Times New Roman" w:cs="Times New Roman"/>
          <w:b/>
        </w:rPr>
        <w:t>PENDEKATAN TEORITIS</w:t>
      </w:r>
    </w:p>
    <w:p w:rsidR="000369B9" w:rsidRPr="00603BE6" w:rsidRDefault="000369B9" w:rsidP="00603BE6">
      <w:pPr>
        <w:spacing w:after="0" w:line="240" w:lineRule="auto"/>
        <w:jc w:val="both"/>
        <w:rPr>
          <w:rFonts w:ascii="Times New Roman" w:hAnsi="Times New Roman" w:cs="Times New Roman"/>
          <w:b/>
        </w:rPr>
      </w:pPr>
    </w:p>
    <w:p w:rsidR="0041214B" w:rsidRPr="00603BE6" w:rsidRDefault="0041214B" w:rsidP="00603BE6">
      <w:pPr>
        <w:pStyle w:val="Heading2"/>
        <w:spacing w:before="0" w:line="240" w:lineRule="auto"/>
        <w:jc w:val="both"/>
        <w:rPr>
          <w:rFonts w:ascii="Times New Roman" w:hAnsi="Times New Roman" w:cs="Times New Roman"/>
          <w:color w:val="auto"/>
          <w:sz w:val="22"/>
          <w:szCs w:val="22"/>
        </w:rPr>
      </w:pPr>
      <w:r w:rsidRPr="00603BE6">
        <w:rPr>
          <w:rFonts w:ascii="Times New Roman" w:hAnsi="Times New Roman" w:cs="Times New Roman"/>
          <w:color w:val="auto"/>
          <w:sz w:val="22"/>
          <w:szCs w:val="22"/>
        </w:rPr>
        <w:t>Pengertian Petani dan Petani Muda</w:t>
      </w:r>
    </w:p>
    <w:p w:rsidR="00F83654" w:rsidRPr="00603BE6" w:rsidRDefault="0041214B" w:rsidP="00603BE6">
      <w:pPr>
        <w:spacing w:after="0" w:line="240" w:lineRule="auto"/>
        <w:jc w:val="both"/>
        <w:rPr>
          <w:rFonts w:ascii="Times New Roman" w:hAnsi="Times New Roman" w:cs="Times New Roman"/>
        </w:rPr>
      </w:pPr>
      <w:r w:rsidRPr="00603BE6">
        <w:rPr>
          <w:rFonts w:ascii="Times New Roman" w:hAnsi="Times New Roman" w:cs="Times New Roman"/>
        </w:rPr>
        <w:t>Petani (</w:t>
      </w:r>
      <w:r w:rsidR="003A51BB" w:rsidRPr="00603BE6">
        <w:rPr>
          <w:rFonts w:ascii="Times New Roman" w:hAnsi="Times New Roman" w:cs="Times New Roman"/>
          <w:i/>
        </w:rPr>
        <w:t>peasant</w:t>
      </w:r>
      <w:r w:rsidRPr="00603BE6">
        <w:rPr>
          <w:rFonts w:ascii="Times New Roman" w:hAnsi="Times New Roman" w:cs="Times New Roman"/>
        </w:rPr>
        <w:t>) merupakan salah satu golongan masyarakat pedesaan di negara berkembang yang memiliki makna tersendiri untuk memahami bagaimana wujud petani itu sebenarnya. Menurut Sjaf (2010) pengusaha petani (</w:t>
      </w:r>
      <w:r w:rsidRPr="00603BE6">
        <w:rPr>
          <w:rFonts w:ascii="Times New Roman" w:hAnsi="Times New Roman" w:cs="Times New Roman"/>
          <w:i/>
        </w:rPr>
        <w:t>farmer</w:t>
      </w:r>
      <w:r w:rsidRPr="00603BE6">
        <w:rPr>
          <w:rFonts w:ascii="Times New Roman" w:hAnsi="Times New Roman" w:cs="Times New Roman"/>
        </w:rPr>
        <w:t>) berbeda dengan petani (</w:t>
      </w:r>
      <w:r w:rsidR="003A51BB" w:rsidRPr="00603BE6">
        <w:rPr>
          <w:rFonts w:ascii="Times New Roman" w:hAnsi="Times New Roman" w:cs="Times New Roman"/>
          <w:i/>
        </w:rPr>
        <w:t>peasant</w:t>
      </w:r>
      <w:r w:rsidRPr="00603BE6">
        <w:rPr>
          <w:rFonts w:ascii="Times New Roman" w:hAnsi="Times New Roman" w:cs="Times New Roman"/>
        </w:rPr>
        <w:t xml:space="preserve">) baik dari tinjauan ideologi ekonomi, geografis, sosial dan budaya. </w:t>
      </w:r>
      <w:r w:rsidR="003A51BB" w:rsidRPr="00603BE6">
        <w:rPr>
          <w:rFonts w:ascii="Times New Roman" w:hAnsi="Times New Roman" w:cs="Times New Roman"/>
          <w:i/>
        </w:rPr>
        <w:t>Peasant</w:t>
      </w:r>
      <w:r w:rsidRPr="00603BE6">
        <w:rPr>
          <w:rFonts w:ascii="Times New Roman" w:hAnsi="Times New Roman" w:cs="Times New Roman"/>
          <w:i/>
        </w:rPr>
        <w:t xml:space="preserve"> </w:t>
      </w:r>
      <w:r w:rsidRPr="00603BE6">
        <w:rPr>
          <w:rFonts w:ascii="Times New Roman" w:hAnsi="Times New Roman" w:cs="Times New Roman"/>
        </w:rPr>
        <w:t xml:space="preserve"> dianggap sebagai suatu masyarakat yang berada di</w:t>
      </w:r>
      <w:r w:rsidR="003A51BB" w:rsidRPr="00603BE6">
        <w:rPr>
          <w:rFonts w:ascii="Times New Roman" w:hAnsi="Times New Roman" w:cs="Times New Roman"/>
        </w:rPr>
        <w:t xml:space="preserve"> </w:t>
      </w:r>
      <w:r w:rsidRPr="00603BE6">
        <w:rPr>
          <w:rFonts w:ascii="Times New Roman" w:hAnsi="Times New Roman" w:cs="Times New Roman"/>
        </w:rPr>
        <w:t>antara bentuk masyarakat primi</w:t>
      </w:r>
      <w:r w:rsidR="003A51BB" w:rsidRPr="00603BE6">
        <w:rPr>
          <w:rFonts w:ascii="Times New Roman" w:hAnsi="Times New Roman" w:cs="Times New Roman"/>
        </w:rPr>
        <w:t>tif dan bentuk masyarakat moder</w:t>
      </w:r>
      <w:r w:rsidRPr="00603BE6">
        <w:rPr>
          <w:rFonts w:ascii="Times New Roman" w:hAnsi="Times New Roman" w:cs="Times New Roman"/>
        </w:rPr>
        <w:t>n.</w:t>
      </w:r>
      <w:r w:rsidR="00F83654" w:rsidRPr="00603BE6">
        <w:rPr>
          <w:rFonts w:ascii="Times New Roman" w:hAnsi="Times New Roman" w:cs="Times New Roman"/>
        </w:rPr>
        <w:t xml:space="preserve"> </w:t>
      </w:r>
      <w:r w:rsidRPr="00603BE6">
        <w:rPr>
          <w:rFonts w:ascii="Times New Roman" w:hAnsi="Times New Roman" w:cs="Times New Roman"/>
        </w:rPr>
        <w:t xml:space="preserve">Hal ini juga sependapat dengan Marzali (1998) mendefinisikan </w:t>
      </w:r>
      <w:r w:rsidR="003A51BB" w:rsidRPr="00603BE6">
        <w:rPr>
          <w:rFonts w:ascii="Times New Roman" w:hAnsi="Times New Roman" w:cs="Times New Roman"/>
          <w:i/>
        </w:rPr>
        <w:t>peasant</w:t>
      </w:r>
      <w:r w:rsidRPr="00603BE6">
        <w:rPr>
          <w:rFonts w:ascii="Times New Roman" w:hAnsi="Times New Roman" w:cs="Times New Roman"/>
          <w:i/>
        </w:rPr>
        <w:t xml:space="preserve"> </w:t>
      </w:r>
      <w:r w:rsidRPr="00603BE6">
        <w:rPr>
          <w:rFonts w:ascii="Times New Roman" w:hAnsi="Times New Roman" w:cs="Times New Roman"/>
        </w:rPr>
        <w:t>sebagai masyarakat yang hidup me</w:t>
      </w:r>
      <w:r w:rsidR="00D76E58" w:rsidRPr="00603BE6">
        <w:rPr>
          <w:rFonts w:ascii="Times New Roman" w:hAnsi="Times New Roman" w:cs="Times New Roman"/>
        </w:rPr>
        <w:t xml:space="preserve">netap dalam komunitas-komunitas pedesaan </w:t>
      </w:r>
      <w:r w:rsidRPr="00603BE6">
        <w:rPr>
          <w:rFonts w:ascii="Times New Roman" w:hAnsi="Times New Roman" w:cs="Times New Roman"/>
        </w:rPr>
        <w:t>(Ma</w:t>
      </w:r>
      <w:r w:rsidR="003A51BB" w:rsidRPr="00603BE6">
        <w:rPr>
          <w:rFonts w:ascii="Times New Roman" w:hAnsi="Times New Roman" w:cs="Times New Roman"/>
        </w:rPr>
        <w:t>s</w:t>
      </w:r>
      <w:r w:rsidRPr="00603BE6">
        <w:rPr>
          <w:rFonts w:ascii="Times New Roman" w:hAnsi="Times New Roman" w:cs="Times New Roman"/>
        </w:rPr>
        <w:t xml:space="preserve">yarakat antara) yang mengelola tanah dengan bantuan tenaga keluarga sendiri; berhubungan dengan kota-kota pusat pasar, dan kadang-kadang kota metropolitan. Petani </w:t>
      </w:r>
      <w:r w:rsidR="003A51BB" w:rsidRPr="00603BE6">
        <w:rPr>
          <w:rFonts w:ascii="Times New Roman" w:hAnsi="Times New Roman" w:cs="Times New Roman"/>
          <w:i/>
        </w:rPr>
        <w:t>peasant</w:t>
      </w:r>
      <w:r w:rsidRPr="00603BE6">
        <w:rPr>
          <w:rFonts w:ascii="Times New Roman" w:hAnsi="Times New Roman" w:cs="Times New Roman"/>
        </w:rPr>
        <w:t xml:space="preserve"> dan petani </w:t>
      </w:r>
      <w:r w:rsidRPr="00603BE6">
        <w:rPr>
          <w:rFonts w:ascii="Times New Roman" w:hAnsi="Times New Roman" w:cs="Times New Roman"/>
          <w:i/>
        </w:rPr>
        <w:t xml:space="preserve">farmer </w:t>
      </w:r>
      <w:r w:rsidRPr="00603BE6">
        <w:rPr>
          <w:rFonts w:ascii="Times New Roman" w:hAnsi="Times New Roman" w:cs="Times New Roman"/>
        </w:rPr>
        <w:t xml:space="preserve">dibedakan karena sifatnya pertanian yang berbeda. Petani </w:t>
      </w:r>
      <w:r w:rsidRPr="00603BE6">
        <w:rPr>
          <w:rFonts w:ascii="Times New Roman" w:hAnsi="Times New Roman" w:cs="Times New Roman"/>
          <w:i/>
          <w:iCs/>
        </w:rPr>
        <w:t xml:space="preserve">peasant </w:t>
      </w:r>
      <w:r w:rsidRPr="00603BE6">
        <w:rPr>
          <w:rFonts w:ascii="Times New Roman" w:hAnsi="Times New Roman" w:cs="Times New Roman"/>
        </w:rPr>
        <w:t xml:space="preserve">adalah petani yang masih subsistem sedang petani </w:t>
      </w:r>
      <w:r w:rsidRPr="00603BE6">
        <w:rPr>
          <w:rFonts w:ascii="Times New Roman" w:hAnsi="Times New Roman" w:cs="Times New Roman"/>
          <w:i/>
          <w:iCs/>
        </w:rPr>
        <w:t xml:space="preserve">farmer </w:t>
      </w:r>
      <w:r w:rsidRPr="00603BE6">
        <w:rPr>
          <w:rFonts w:ascii="Times New Roman" w:hAnsi="Times New Roman" w:cs="Times New Roman"/>
        </w:rPr>
        <w:t>adalah petani komersial</w:t>
      </w:r>
    </w:p>
    <w:p w:rsidR="0041214B" w:rsidRPr="00603BE6" w:rsidRDefault="0041214B" w:rsidP="00603BE6">
      <w:pPr>
        <w:spacing w:after="0" w:line="240" w:lineRule="auto"/>
        <w:jc w:val="both"/>
        <w:rPr>
          <w:rFonts w:ascii="Times New Roman" w:hAnsi="Times New Roman" w:cs="Times New Roman"/>
        </w:rPr>
      </w:pPr>
      <w:r w:rsidRPr="00603BE6">
        <w:rPr>
          <w:rFonts w:ascii="Times New Roman" w:hAnsi="Times New Roman" w:cs="Times New Roman"/>
        </w:rPr>
        <w:lastRenderedPageBreak/>
        <w:t xml:space="preserve">Batasan istilah petani tua dan petani muda diukur dengan batasan umur. Definisi dan batasan umur seseorang disebut generasi muda bervariasi menurut beberapa sumber. Menurut batasan umur secara Internasional, </w:t>
      </w:r>
      <w:r w:rsidRPr="00603BE6">
        <w:rPr>
          <w:rFonts w:ascii="Times New Roman" w:hAnsi="Times New Roman" w:cs="Times New Roman"/>
          <w:i/>
        </w:rPr>
        <w:t>World Health Organization</w:t>
      </w:r>
      <w:r w:rsidRPr="00603BE6">
        <w:rPr>
          <w:rFonts w:ascii="Times New Roman" w:hAnsi="Times New Roman" w:cs="Times New Roman"/>
        </w:rPr>
        <w:t xml:space="preserve"> (WHO) menyebut </w:t>
      </w:r>
      <w:r w:rsidRPr="00603BE6">
        <w:rPr>
          <w:rFonts w:ascii="Times New Roman" w:hAnsi="Times New Roman" w:cs="Times New Roman"/>
          <w:i/>
          <w:iCs/>
        </w:rPr>
        <w:t xml:space="preserve">young people </w:t>
      </w:r>
      <w:r w:rsidRPr="00603BE6">
        <w:rPr>
          <w:rFonts w:ascii="Times New Roman" w:hAnsi="Times New Roman" w:cs="Times New Roman"/>
        </w:rPr>
        <w:t xml:space="preserve">dengan batas usia 10–24 tahun, sedangkan usia 10–19 tahun disebut </w:t>
      </w:r>
      <w:r w:rsidRPr="00603BE6">
        <w:rPr>
          <w:rFonts w:ascii="Times New Roman" w:hAnsi="Times New Roman" w:cs="Times New Roman"/>
          <w:i/>
          <w:iCs/>
        </w:rPr>
        <w:t xml:space="preserve">adolescence </w:t>
      </w:r>
      <w:r w:rsidRPr="00603BE6">
        <w:rPr>
          <w:rFonts w:ascii="Times New Roman" w:hAnsi="Times New Roman" w:cs="Times New Roman"/>
        </w:rPr>
        <w:t xml:space="preserve">atau remaja. Tetapi, WHO melalui </w:t>
      </w:r>
      <w:r w:rsidR="003A51BB" w:rsidRPr="00603BE6">
        <w:rPr>
          <w:rFonts w:ascii="Times New Roman" w:hAnsi="Times New Roman" w:cs="Times New Roman"/>
          <w:i/>
          <w:shd w:val="clear" w:color="auto" w:fill="FFFFFF"/>
        </w:rPr>
        <w:t>study</w:t>
      </w:r>
      <w:r w:rsidRPr="00603BE6">
        <w:rPr>
          <w:rFonts w:ascii="Times New Roman" w:hAnsi="Times New Roman" w:cs="Times New Roman"/>
          <w:shd w:val="clear" w:color="auto" w:fill="FFFFFF"/>
        </w:rPr>
        <w:t xml:space="preserve"> tentang kualitas kesehatan dan harapan hidup rata-rata manusia di seluruh dunia menetapkan kriteria baru yang membagi kehidupan manusia ke dalam 5 kelompok usia sebagai berikut: 1)</w:t>
      </w:r>
      <w:r w:rsidRPr="00603BE6">
        <w:rPr>
          <w:rFonts w:ascii="Times New Roman" w:hAnsi="Times New Roman" w:cs="Times New Roman"/>
        </w:rPr>
        <w:t xml:space="preserve"> 0–17 tahun disebut sebagai anak-anak di bawah umur; 2) 18–65 tahun sebagai generasi muda; 3) 66–79 tahun sebagai setengah baya; 4) 80–99 tahun sebagai orang tua; dan 5) 100 tahun ke atas adalah orang tua berusia panjang (Erabaru 2015). Menurut Undang-Undang Nomor 40 Tahun 2009 Pasal 1ayat 1 tentang kepemudaan menyatakan bahwa generasi muda adalah yang memasuki periode penting pertumbuhan dan perkembangan, berusia 16 sampai 30 tahun. Davis </w:t>
      </w:r>
      <w:r w:rsidRPr="00603BE6">
        <w:rPr>
          <w:rFonts w:ascii="Times New Roman" w:hAnsi="Times New Roman" w:cs="Times New Roman"/>
          <w:i/>
        </w:rPr>
        <w:t>et al.</w:t>
      </w:r>
      <w:r w:rsidRPr="00603BE6">
        <w:rPr>
          <w:rFonts w:ascii="Times New Roman" w:hAnsi="Times New Roman" w:cs="Times New Roman"/>
        </w:rPr>
        <w:t xml:space="preserve"> (2013) menggunakan batas umur 35 tahun untuk disebut sebagai petani muda. Pemerintah Australia men</w:t>
      </w:r>
      <w:r w:rsidR="003A51BB" w:rsidRPr="00603BE6">
        <w:rPr>
          <w:rFonts w:ascii="Times New Roman" w:hAnsi="Times New Roman" w:cs="Times New Roman"/>
        </w:rPr>
        <w:t>g</w:t>
      </w:r>
      <w:r w:rsidRPr="00603BE6">
        <w:rPr>
          <w:rFonts w:ascii="Times New Roman" w:hAnsi="Times New Roman" w:cs="Times New Roman"/>
        </w:rPr>
        <w:t>gunakan batasan umur 40 tahun sebagai generasi muda tani yang berhak memperoleh skim finansial (</w:t>
      </w:r>
      <w:r w:rsidRPr="00603BE6">
        <w:rPr>
          <w:rFonts w:ascii="Times New Roman" w:hAnsi="Times New Roman" w:cs="Times New Roman"/>
          <w:i/>
          <w:iCs/>
        </w:rPr>
        <w:t>financial scheme</w:t>
      </w:r>
      <w:r w:rsidRPr="00603BE6">
        <w:rPr>
          <w:rFonts w:ascii="Times New Roman" w:hAnsi="Times New Roman" w:cs="Times New Roman"/>
        </w:rPr>
        <w:t>) (Murphy 2012).</w:t>
      </w:r>
    </w:p>
    <w:p w:rsidR="000369B9" w:rsidRPr="00603BE6" w:rsidRDefault="000369B9" w:rsidP="00603BE6">
      <w:pPr>
        <w:spacing w:after="0" w:line="240" w:lineRule="auto"/>
        <w:jc w:val="both"/>
        <w:rPr>
          <w:rFonts w:ascii="Times New Roman" w:hAnsi="Times New Roman" w:cs="Times New Roman"/>
        </w:rPr>
      </w:pPr>
    </w:p>
    <w:p w:rsidR="0041214B" w:rsidRPr="00603BE6" w:rsidRDefault="0041214B" w:rsidP="00603BE6">
      <w:pPr>
        <w:spacing w:after="0" w:line="240" w:lineRule="auto"/>
        <w:jc w:val="both"/>
        <w:rPr>
          <w:rFonts w:ascii="Times New Roman" w:hAnsi="Times New Roman" w:cs="Times New Roman"/>
          <w:b/>
        </w:rPr>
      </w:pPr>
      <w:r w:rsidRPr="00603BE6">
        <w:rPr>
          <w:rFonts w:ascii="Times New Roman" w:hAnsi="Times New Roman" w:cs="Times New Roman"/>
          <w:b/>
        </w:rPr>
        <w:t>Regenerasi Petani</w:t>
      </w:r>
    </w:p>
    <w:p w:rsidR="0041214B" w:rsidRPr="00603BE6" w:rsidRDefault="0041214B" w:rsidP="00603BE6">
      <w:pPr>
        <w:spacing w:after="0" w:line="240" w:lineRule="auto"/>
        <w:jc w:val="both"/>
        <w:rPr>
          <w:rFonts w:ascii="Times New Roman" w:hAnsi="Times New Roman" w:cs="Times New Roman"/>
          <w:b/>
        </w:rPr>
      </w:pPr>
      <w:r w:rsidRPr="00603BE6">
        <w:rPr>
          <w:rFonts w:ascii="Times New Roman" w:hAnsi="Times New Roman" w:cs="Times New Roman"/>
        </w:rPr>
        <w:t>Regenerasi adalah pergantian sumber</w:t>
      </w:r>
      <w:r w:rsidR="003A51BB" w:rsidRPr="00603BE6">
        <w:rPr>
          <w:rFonts w:ascii="Times New Roman" w:hAnsi="Times New Roman" w:cs="Times New Roman"/>
        </w:rPr>
        <w:t xml:space="preserve"> </w:t>
      </w:r>
      <w:r w:rsidRPr="00603BE6">
        <w:rPr>
          <w:rFonts w:ascii="Times New Roman" w:hAnsi="Times New Roman" w:cs="Times New Roman"/>
        </w:rPr>
        <w:t xml:space="preserve">daya manusia baik dalam makna sebagai pelaku pertanian maupun sebagai perganian paradigma berpikir tentang pertanian (Muksin dan Bustang 2014). Regenerasi petani merupakan sebuah transfer kegiatan usahatani dari petani tua kepada generasi penerusnya/ petani muda (Kontogeorgos </w:t>
      </w:r>
      <w:r w:rsidRPr="00603BE6">
        <w:rPr>
          <w:rFonts w:ascii="Times New Roman" w:hAnsi="Times New Roman" w:cs="Times New Roman"/>
          <w:i/>
        </w:rPr>
        <w:t xml:space="preserve">et al. </w:t>
      </w:r>
      <w:r w:rsidRPr="00603BE6">
        <w:rPr>
          <w:rFonts w:ascii="Times New Roman" w:hAnsi="Times New Roman" w:cs="Times New Roman"/>
        </w:rPr>
        <w:t xml:space="preserve">2014). Proses regenerasi petani dipandang ideal oleh keluarga petani melalui skema transfer kegiatan usahatani dari orang tua kepada anaknya (Mishra </w:t>
      </w:r>
      <w:r w:rsidRPr="00603BE6">
        <w:rPr>
          <w:rFonts w:ascii="Times New Roman" w:hAnsi="Times New Roman" w:cs="Times New Roman"/>
          <w:i/>
        </w:rPr>
        <w:t>et al.</w:t>
      </w:r>
      <w:r w:rsidRPr="00603BE6">
        <w:rPr>
          <w:rFonts w:ascii="Times New Roman" w:hAnsi="Times New Roman" w:cs="Times New Roman"/>
        </w:rPr>
        <w:t xml:space="preserve"> 2010). Menurut Alina dan MARCU (2014) Regenerasi petani/suksesi pertanian penting karena </w:t>
      </w:r>
      <w:r w:rsidRPr="00603BE6">
        <w:rPr>
          <w:rFonts w:ascii="Times New Roman" w:hAnsi="Times New Roman" w:cs="Times New Roman"/>
        </w:rPr>
        <w:lastRenderedPageBreak/>
        <w:t>menentukan produktivitas dan daya saing pertanian akibat penuaan petani menghambat perubahan struktur sosial dan modernisasi perdesaan. Generasi muda memiliki peranan penting dalam lingkungan masyarakat terutama sebagai penerus dari generasi sebelumnya untuk melakukan pembangunan sehingga generasi muda pedesaan memiliki peranan untuk melanjutkan usahatani guna melanjutkan pembangunan.</w:t>
      </w:r>
    </w:p>
    <w:p w:rsidR="001B3C28" w:rsidRPr="00603BE6" w:rsidRDefault="001B3C28" w:rsidP="00603BE6">
      <w:pPr>
        <w:spacing w:after="0" w:line="240" w:lineRule="auto"/>
        <w:jc w:val="both"/>
        <w:rPr>
          <w:rFonts w:ascii="Times New Roman" w:hAnsi="Times New Roman" w:cs="Times New Roman"/>
          <w:b/>
        </w:rPr>
      </w:pPr>
    </w:p>
    <w:p w:rsidR="0041214B" w:rsidRPr="00603BE6" w:rsidRDefault="0041214B" w:rsidP="00603BE6">
      <w:pPr>
        <w:pStyle w:val="Heading3"/>
        <w:spacing w:before="0" w:line="240" w:lineRule="auto"/>
        <w:rPr>
          <w:rFonts w:ascii="Times New Roman" w:hAnsi="Times New Roman" w:cs="Times New Roman"/>
          <w:color w:val="auto"/>
        </w:rPr>
      </w:pPr>
      <w:bookmarkStart w:id="14" w:name="_Toc31139775"/>
      <w:r w:rsidRPr="00603BE6">
        <w:rPr>
          <w:rFonts w:ascii="Times New Roman" w:hAnsi="Times New Roman" w:cs="Times New Roman"/>
          <w:color w:val="auto"/>
        </w:rPr>
        <w:t>Struktur Agraria</w:t>
      </w:r>
      <w:bookmarkEnd w:id="14"/>
    </w:p>
    <w:p w:rsidR="00DF4D46" w:rsidRPr="00603BE6" w:rsidRDefault="0041214B" w:rsidP="00603BE6">
      <w:pPr>
        <w:pStyle w:val="ListParagraph"/>
        <w:spacing w:after="0" w:line="240" w:lineRule="auto"/>
        <w:ind w:left="0"/>
        <w:jc w:val="both"/>
        <w:rPr>
          <w:rFonts w:ascii="Times New Roman" w:hAnsi="Times New Roman" w:cs="Times New Roman"/>
        </w:rPr>
      </w:pPr>
      <w:r w:rsidRPr="00603BE6">
        <w:rPr>
          <w:rStyle w:val="A0"/>
          <w:rFonts w:ascii="Times New Roman" w:hAnsi="Times New Roman" w:cs="Times New Roman"/>
          <w:sz w:val="22"/>
          <w:szCs w:val="22"/>
        </w:rPr>
        <w:t>Struktur agraria pada dasarnya menjelaskan bagaimana struktur akses pihak-pihak yang terkait dengan sumber</w:t>
      </w:r>
      <w:r w:rsidR="003A51BB" w:rsidRPr="00603BE6">
        <w:rPr>
          <w:rStyle w:val="A0"/>
          <w:rFonts w:ascii="Times New Roman" w:hAnsi="Times New Roman" w:cs="Times New Roman"/>
          <w:sz w:val="22"/>
          <w:szCs w:val="22"/>
        </w:rPr>
        <w:t xml:space="preserve"> </w:t>
      </w:r>
      <w:r w:rsidRPr="00603BE6">
        <w:rPr>
          <w:rStyle w:val="A0"/>
          <w:rFonts w:ascii="Times New Roman" w:hAnsi="Times New Roman" w:cs="Times New Roman"/>
          <w:sz w:val="22"/>
          <w:szCs w:val="22"/>
        </w:rPr>
        <w:t xml:space="preserve">daya agraria (Silhaloho </w:t>
      </w:r>
      <w:r w:rsidRPr="00603BE6">
        <w:rPr>
          <w:rStyle w:val="A0"/>
          <w:rFonts w:ascii="Times New Roman" w:hAnsi="Times New Roman" w:cs="Times New Roman"/>
          <w:i/>
          <w:sz w:val="22"/>
          <w:szCs w:val="22"/>
        </w:rPr>
        <w:t>et al.</w:t>
      </w:r>
      <w:r w:rsidRPr="00603BE6">
        <w:rPr>
          <w:rStyle w:val="A0"/>
          <w:rFonts w:ascii="Times New Roman" w:hAnsi="Times New Roman" w:cs="Times New Roman"/>
          <w:sz w:val="22"/>
          <w:szCs w:val="22"/>
        </w:rPr>
        <w:t xml:space="preserve"> 2016). Menurut </w:t>
      </w:r>
      <w:r w:rsidRPr="00603BE6">
        <w:rPr>
          <w:rFonts w:ascii="Times New Roman" w:hAnsi="Times New Roman" w:cs="Times New Roman"/>
        </w:rPr>
        <w:t>Wiradi (2009) merujuk kepada susunan sebaran atau distribusi tentang pemilikan (penguasaan formal) dan penguasaan efektif (garapan/operasional) atas sumber-sumber agraria, juga sebaran alokasi dan peruntukannya. Struktur agraria bukan hanya sebatas menyangkut hubungan teknis antara manusia atau subjek dengan tanahnya atau objek, melainkan juga menyangkut hubungan sosial manusia dengan manusia</w:t>
      </w:r>
    </w:p>
    <w:p w:rsidR="00DF4D46" w:rsidRPr="00603BE6" w:rsidRDefault="00DF4D46" w:rsidP="00603BE6">
      <w:pPr>
        <w:pStyle w:val="ListParagraph"/>
        <w:spacing w:after="0" w:line="240" w:lineRule="auto"/>
        <w:ind w:left="0"/>
        <w:jc w:val="both"/>
        <w:rPr>
          <w:rFonts w:ascii="Times New Roman" w:hAnsi="Times New Roman" w:cs="Times New Roman"/>
        </w:rPr>
      </w:pPr>
    </w:p>
    <w:p w:rsidR="0041214B" w:rsidRPr="00603BE6" w:rsidRDefault="0041214B" w:rsidP="00603BE6">
      <w:pPr>
        <w:pStyle w:val="ListParagraph"/>
        <w:spacing w:after="0" w:line="240" w:lineRule="auto"/>
        <w:ind w:left="0"/>
        <w:jc w:val="both"/>
        <w:rPr>
          <w:rFonts w:ascii="Times New Roman" w:hAnsi="Times New Roman" w:cs="Times New Roman"/>
        </w:rPr>
      </w:pPr>
      <w:r w:rsidRPr="00603BE6">
        <w:rPr>
          <w:rFonts w:ascii="Times New Roman" w:hAnsi="Times New Roman" w:cs="Times New Roman"/>
        </w:rPr>
        <w:t>Dinamika penguasaan lahan dapat disebabkan oleh adanya transaksi sewa menyewa, sakap menyakap, gadai menggadai atau menggarap lahan saudara/ keluarga/lahan pemerintah, dan sebagainya, sedangkan dinamika pemilikan lahan disebabkan oleh transaksi jual beli lahan. Selain transaksi jual beli, kepemilikan lahan dapat disebabkan oleh pewarisan (Ambarwati 2016). Biasanya hak waris atas tanah diturunkan kepada anak setelah orang tua meninggal. Pada saat orang tua sebagai pemilik tanah masih hidup, biasanya anak hanya membantu proses produksi.</w:t>
      </w:r>
    </w:p>
    <w:p w:rsidR="003A51BB" w:rsidRPr="00603BE6" w:rsidRDefault="003A51BB" w:rsidP="00603BE6">
      <w:pPr>
        <w:pStyle w:val="ListParagraph"/>
        <w:spacing w:after="0" w:line="240" w:lineRule="auto"/>
        <w:ind w:left="0"/>
        <w:jc w:val="both"/>
        <w:rPr>
          <w:rFonts w:ascii="Times New Roman" w:hAnsi="Times New Roman" w:cs="Times New Roman"/>
        </w:rPr>
      </w:pPr>
    </w:p>
    <w:p w:rsidR="0041214B" w:rsidRPr="00603BE6" w:rsidRDefault="0041214B" w:rsidP="00603BE6">
      <w:pPr>
        <w:pStyle w:val="Heading3"/>
        <w:spacing w:before="0" w:line="240" w:lineRule="auto"/>
        <w:jc w:val="both"/>
        <w:rPr>
          <w:rFonts w:ascii="Times New Roman" w:hAnsi="Times New Roman" w:cs="Times New Roman"/>
          <w:color w:val="auto"/>
        </w:rPr>
      </w:pPr>
      <w:bookmarkStart w:id="15" w:name="_Toc31139776"/>
      <w:r w:rsidRPr="00603BE6">
        <w:rPr>
          <w:rFonts w:ascii="Times New Roman" w:hAnsi="Times New Roman" w:cs="Times New Roman"/>
          <w:color w:val="auto"/>
        </w:rPr>
        <w:t>Faktor Penentu Generasi Muda dalam Pertanian</w:t>
      </w:r>
      <w:bookmarkEnd w:id="15"/>
    </w:p>
    <w:p w:rsidR="0041214B" w:rsidRPr="00603BE6" w:rsidRDefault="0041214B" w:rsidP="00603BE6">
      <w:pPr>
        <w:pStyle w:val="Heading3"/>
        <w:numPr>
          <w:ilvl w:val="0"/>
          <w:numId w:val="1"/>
        </w:numPr>
        <w:spacing w:before="0" w:line="240" w:lineRule="auto"/>
        <w:rPr>
          <w:rFonts w:ascii="Times New Roman" w:hAnsi="Times New Roman" w:cs="Times New Roman"/>
          <w:color w:val="000000" w:themeColor="text1"/>
        </w:rPr>
      </w:pPr>
      <w:r w:rsidRPr="00603BE6">
        <w:rPr>
          <w:rFonts w:ascii="Times New Roman" w:hAnsi="Times New Roman" w:cs="Times New Roman"/>
          <w:color w:val="000000" w:themeColor="text1"/>
        </w:rPr>
        <w:t>Faktor Internal</w:t>
      </w:r>
    </w:p>
    <w:p w:rsidR="0041214B" w:rsidRPr="00603BE6" w:rsidRDefault="0041214B" w:rsidP="00603BE6">
      <w:pPr>
        <w:pStyle w:val="Heading3"/>
        <w:numPr>
          <w:ilvl w:val="0"/>
          <w:numId w:val="3"/>
        </w:numPr>
        <w:spacing w:before="0" w:line="240" w:lineRule="auto"/>
        <w:rPr>
          <w:rFonts w:ascii="Times New Roman" w:hAnsi="Times New Roman" w:cs="Times New Roman"/>
          <w:b w:val="0"/>
          <w:color w:val="000000" w:themeColor="text1"/>
        </w:rPr>
      </w:pPr>
      <w:r w:rsidRPr="00603BE6">
        <w:rPr>
          <w:rFonts w:ascii="Times New Roman" w:hAnsi="Times New Roman" w:cs="Times New Roman"/>
          <w:b w:val="0"/>
          <w:color w:val="000000" w:themeColor="text1"/>
        </w:rPr>
        <w:t>Pendidikan</w:t>
      </w:r>
    </w:p>
    <w:p w:rsidR="0041214B" w:rsidRPr="00603BE6" w:rsidRDefault="0041214B" w:rsidP="00603BE6">
      <w:pPr>
        <w:autoSpaceDE w:val="0"/>
        <w:autoSpaceDN w:val="0"/>
        <w:adjustRightInd w:val="0"/>
        <w:spacing w:after="0" w:line="240" w:lineRule="auto"/>
        <w:jc w:val="both"/>
        <w:rPr>
          <w:rFonts w:ascii="Times New Roman" w:hAnsi="Times New Roman" w:cs="Times New Roman"/>
        </w:rPr>
      </w:pPr>
      <w:r w:rsidRPr="00603BE6">
        <w:rPr>
          <w:rFonts w:ascii="Times New Roman" w:hAnsi="Times New Roman" w:cs="Times New Roman"/>
        </w:rPr>
        <w:t xml:space="preserve">Pendidikan seseorang sangat berpengaruh terhadap pilihan pekerjaan. </w:t>
      </w:r>
      <w:r w:rsidRPr="00603BE6">
        <w:rPr>
          <w:rFonts w:ascii="Times New Roman" w:hAnsi="Times New Roman" w:cs="Times New Roman"/>
        </w:rPr>
        <w:lastRenderedPageBreak/>
        <w:t>Hasil penelitian  Nugraha dan Herawati (2014) menyebutkan bahwa orang muda yang sekolah dan kuliah memiliki preferensi untuk tida</w:t>
      </w:r>
      <w:r w:rsidR="00321BF6" w:rsidRPr="00603BE6">
        <w:rPr>
          <w:rFonts w:ascii="Times New Roman" w:hAnsi="Times New Roman" w:cs="Times New Roman"/>
        </w:rPr>
        <w:t xml:space="preserve">k bekerja di bidang pertanian. </w:t>
      </w:r>
      <w:r w:rsidRPr="00603BE6">
        <w:rPr>
          <w:rFonts w:ascii="Times New Roman" w:hAnsi="Times New Roman" w:cs="Times New Roman"/>
        </w:rPr>
        <w:t xml:space="preserve">Makin tinggi pendidikan makin tinggi kualitas tenaga kerja (Seran, 2017).  Sektor pertanian tidak menuntut syarat pendidikan tertentu karena hanya melihat dari jenis pekerjaan (mencangkul, memberantas hama dan lain-lain). Penelitian Agwu, </w:t>
      </w:r>
      <w:r w:rsidRPr="00603BE6">
        <w:rPr>
          <w:rFonts w:ascii="Times New Roman" w:hAnsi="Times New Roman" w:cs="Times New Roman"/>
          <w:i/>
          <w:iCs/>
        </w:rPr>
        <w:t xml:space="preserve">et.al </w:t>
      </w:r>
      <w:r w:rsidRPr="00603BE6">
        <w:rPr>
          <w:rFonts w:ascii="Times New Roman" w:hAnsi="Times New Roman" w:cs="Times New Roman"/>
        </w:rPr>
        <w:t>(2014) menunjukkan bahwa peningkatan pendidikan di generasi muda membuat probabilitas generasi muda bekerja di sektor pertanian semakin kecil</w:t>
      </w:r>
      <w:r w:rsidR="0061273C" w:rsidRPr="00603BE6">
        <w:rPr>
          <w:rFonts w:ascii="Times New Roman" w:hAnsi="Times New Roman" w:cs="Times New Roman"/>
        </w:rPr>
        <w:t>.</w:t>
      </w:r>
    </w:p>
    <w:p w:rsidR="0041214B" w:rsidRPr="00603BE6" w:rsidRDefault="0041214B" w:rsidP="00603BE6">
      <w:pPr>
        <w:autoSpaceDE w:val="0"/>
        <w:autoSpaceDN w:val="0"/>
        <w:adjustRightInd w:val="0"/>
        <w:spacing w:after="0" w:line="240" w:lineRule="auto"/>
        <w:ind w:firstLine="720"/>
        <w:jc w:val="both"/>
        <w:rPr>
          <w:rFonts w:ascii="Times New Roman" w:hAnsi="Times New Roman" w:cs="Times New Roman"/>
        </w:rPr>
      </w:pPr>
    </w:p>
    <w:p w:rsidR="0041214B" w:rsidRPr="00603BE6" w:rsidRDefault="008E1C17" w:rsidP="00603BE6">
      <w:pPr>
        <w:pStyle w:val="ListParagraph"/>
        <w:numPr>
          <w:ilvl w:val="0"/>
          <w:numId w:val="3"/>
        </w:numPr>
        <w:autoSpaceDE w:val="0"/>
        <w:autoSpaceDN w:val="0"/>
        <w:adjustRightInd w:val="0"/>
        <w:spacing w:after="0" w:line="240" w:lineRule="auto"/>
        <w:jc w:val="both"/>
        <w:rPr>
          <w:rFonts w:ascii="Times New Roman" w:hAnsi="Times New Roman" w:cs="Times New Roman"/>
        </w:rPr>
      </w:pPr>
      <w:r w:rsidRPr="00603BE6">
        <w:rPr>
          <w:rFonts w:ascii="Times New Roman" w:hAnsi="Times New Roman" w:cs="Times New Roman"/>
        </w:rPr>
        <w:t>Pengalaman b</w:t>
      </w:r>
      <w:r w:rsidR="0041214B" w:rsidRPr="00603BE6">
        <w:rPr>
          <w:rFonts w:ascii="Times New Roman" w:hAnsi="Times New Roman" w:cs="Times New Roman"/>
        </w:rPr>
        <w:t>ertani</w:t>
      </w:r>
    </w:p>
    <w:p w:rsidR="0061273C" w:rsidRPr="00603BE6" w:rsidRDefault="0041214B" w:rsidP="00603BE6">
      <w:pPr>
        <w:spacing w:after="0" w:line="240" w:lineRule="auto"/>
        <w:jc w:val="both"/>
        <w:rPr>
          <w:rFonts w:ascii="Times New Roman" w:hAnsi="Times New Roman" w:cs="Times New Roman"/>
        </w:rPr>
      </w:pPr>
      <w:r w:rsidRPr="00603BE6">
        <w:rPr>
          <w:rFonts w:ascii="Times New Roman" w:hAnsi="Times New Roman" w:cs="Times New Roman"/>
        </w:rPr>
        <w:t>Pengalaman merupakan reaksi yang merangsang kegiatan-kegiatan para petani dalam lingkungannya yang bersifat menyenangkan dan memberikan sifat positif. Semakin banyak pengalaman yang diperoleh oleh petani, maka minat mereka terhadap usahatani padi sawah sem</w:t>
      </w:r>
      <w:r w:rsidR="003A51BB" w:rsidRPr="00603BE6">
        <w:rPr>
          <w:rFonts w:ascii="Times New Roman" w:hAnsi="Times New Roman" w:cs="Times New Roman"/>
        </w:rPr>
        <w:t>a</w:t>
      </w:r>
      <w:r w:rsidRPr="00603BE6">
        <w:rPr>
          <w:rFonts w:ascii="Times New Roman" w:hAnsi="Times New Roman" w:cs="Times New Roman"/>
        </w:rPr>
        <w:t>kin tinggi, dengan banyaknya pengalaman yang telah  mereka lalui, maka banyak cara yang dapat mereka lakukan untuk menaikkan produksi panen (Panurat 2014).  Pengalaman juga berka</w:t>
      </w:r>
      <w:r w:rsidR="0061273C" w:rsidRPr="00603BE6">
        <w:rPr>
          <w:rFonts w:ascii="Times New Roman" w:hAnsi="Times New Roman" w:cs="Times New Roman"/>
        </w:rPr>
        <w:t>itan dengan kebiasaan seseorang</w:t>
      </w:r>
      <w:r w:rsidRPr="00603BE6">
        <w:rPr>
          <w:rFonts w:ascii="Times New Roman" w:hAnsi="Times New Roman" w:cs="Times New Roman"/>
        </w:rPr>
        <w:t>. Kebiasaan seseorang tersebut dapat dipengaruhi oleh kebiasaan orang tua ataupun kebiasaan lingkungan. Biasanya kebiasaan bertani lebih erat dengan kondisi lingkungan pedesaan dengan mayoritas masyarakatnya sebagai pe</w:t>
      </w:r>
      <w:r w:rsidR="0061273C" w:rsidRPr="00603BE6">
        <w:rPr>
          <w:rFonts w:ascii="Times New Roman" w:hAnsi="Times New Roman" w:cs="Times New Roman"/>
        </w:rPr>
        <w:t>t</w:t>
      </w:r>
      <w:r w:rsidRPr="00603BE6">
        <w:rPr>
          <w:rFonts w:ascii="Times New Roman" w:hAnsi="Times New Roman" w:cs="Times New Roman"/>
        </w:rPr>
        <w:t>ani.</w:t>
      </w:r>
    </w:p>
    <w:p w:rsidR="00784A76" w:rsidRPr="00603BE6" w:rsidRDefault="00784A76" w:rsidP="00603BE6">
      <w:pPr>
        <w:spacing w:after="0" w:line="240" w:lineRule="auto"/>
        <w:ind w:firstLine="720"/>
        <w:jc w:val="both"/>
        <w:rPr>
          <w:rFonts w:ascii="Times New Roman" w:hAnsi="Times New Roman" w:cs="Times New Roman"/>
        </w:rPr>
      </w:pPr>
    </w:p>
    <w:p w:rsidR="0041214B" w:rsidRPr="00603BE6" w:rsidRDefault="008E1C17" w:rsidP="00603BE6">
      <w:pPr>
        <w:pStyle w:val="Heading3"/>
        <w:numPr>
          <w:ilvl w:val="0"/>
          <w:numId w:val="3"/>
        </w:numPr>
        <w:spacing w:before="0" w:line="240" w:lineRule="auto"/>
        <w:rPr>
          <w:rFonts w:ascii="Times New Roman" w:hAnsi="Times New Roman" w:cs="Times New Roman"/>
          <w:b w:val="0"/>
          <w:color w:val="000000" w:themeColor="text1"/>
        </w:rPr>
      </w:pPr>
      <w:r w:rsidRPr="00603BE6">
        <w:rPr>
          <w:rFonts w:ascii="Times New Roman" w:hAnsi="Times New Roman" w:cs="Times New Roman"/>
          <w:b w:val="0"/>
          <w:color w:val="000000" w:themeColor="text1"/>
        </w:rPr>
        <w:t>Jenis k</w:t>
      </w:r>
      <w:r w:rsidR="0041214B" w:rsidRPr="00603BE6">
        <w:rPr>
          <w:rFonts w:ascii="Times New Roman" w:hAnsi="Times New Roman" w:cs="Times New Roman"/>
          <w:b w:val="0"/>
          <w:color w:val="000000" w:themeColor="text1"/>
        </w:rPr>
        <w:t>elamin</w:t>
      </w:r>
    </w:p>
    <w:p w:rsidR="0041214B" w:rsidRPr="00603BE6" w:rsidRDefault="003A51BB" w:rsidP="00603BE6">
      <w:pPr>
        <w:autoSpaceDE w:val="0"/>
        <w:autoSpaceDN w:val="0"/>
        <w:adjustRightInd w:val="0"/>
        <w:spacing w:after="0" w:line="240" w:lineRule="auto"/>
        <w:jc w:val="both"/>
        <w:rPr>
          <w:rFonts w:ascii="Times New Roman" w:hAnsi="Times New Roman" w:cs="Times New Roman"/>
        </w:rPr>
      </w:pPr>
      <w:r w:rsidRPr="00603BE6">
        <w:rPr>
          <w:rFonts w:ascii="Times New Roman" w:hAnsi="Times New Roman" w:cs="Times New Roman"/>
        </w:rPr>
        <w:t>Bidang pertanian biasanya di</w:t>
      </w:r>
      <w:r w:rsidR="0041214B" w:rsidRPr="00603BE6">
        <w:rPr>
          <w:rFonts w:ascii="Times New Roman" w:hAnsi="Times New Roman" w:cs="Times New Roman"/>
        </w:rPr>
        <w:t>dominasi oleh pria</w:t>
      </w:r>
      <w:r w:rsidR="009A41F7" w:rsidRPr="00603BE6">
        <w:rPr>
          <w:rFonts w:ascii="Times New Roman" w:hAnsi="Times New Roman" w:cs="Times New Roman"/>
        </w:rPr>
        <w:t xml:space="preserve">. </w:t>
      </w:r>
      <w:r w:rsidR="0041214B" w:rsidRPr="00603BE6">
        <w:rPr>
          <w:rFonts w:ascii="Times New Roman" w:hAnsi="Times New Roman" w:cs="Times New Roman"/>
        </w:rPr>
        <w:t>Kegiatan pertanian diidentik dengan pekerjaan yang membutuhkan fisik yang kuat karena kondisi sawah sangat panas dan berat. Hal ini dimungk</w:t>
      </w:r>
      <w:r w:rsidRPr="00603BE6">
        <w:rPr>
          <w:rFonts w:ascii="Times New Roman" w:hAnsi="Times New Roman" w:cs="Times New Roman"/>
        </w:rPr>
        <w:t>inkan karena adanya pandangan/s</w:t>
      </w:r>
      <w:r w:rsidR="0041214B" w:rsidRPr="00603BE6">
        <w:rPr>
          <w:rFonts w:ascii="Times New Roman" w:hAnsi="Times New Roman" w:cs="Times New Roman"/>
        </w:rPr>
        <w:t xml:space="preserve">tereotif bahwa sektor pertanian adalah pekerjaan maskulin yang membutuhkan kekuatan fisik. Walaupun pada kenyataannya perempuan juga menjadi bagian tak terpisahkan dari pertanian. Keterlibatan perempuan sangat besar dalam usaha </w:t>
      </w:r>
      <w:r w:rsidR="0041214B" w:rsidRPr="00603BE6">
        <w:rPr>
          <w:rFonts w:ascii="Times New Roman" w:hAnsi="Times New Roman" w:cs="Times New Roman"/>
        </w:rPr>
        <w:lastRenderedPageBreak/>
        <w:t xml:space="preserve">budidaya tanaman padi (Wiyono </w:t>
      </w:r>
      <w:r w:rsidR="0041214B" w:rsidRPr="00603BE6">
        <w:rPr>
          <w:rFonts w:ascii="Times New Roman" w:hAnsi="Times New Roman" w:cs="Times New Roman"/>
          <w:i/>
        </w:rPr>
        <w:t>et al</w:t>
      </w:r>
      <w:r w:rsidR="0041214B" w:rsidRPr="00603BE6">
        <w:rPr>
          <w:rFonts w:ascii="Times New Roman" w:hAnsi="Times New Roman" w:cs="Times New Roman"/>
        </w:rPr>
        <w:t>, 2015).</w:t>
      </w:r>
    </w:p>
    <w:p w:rsidR="00784A76" w:rsidRPr="00603BE6" w:rsidRDefault="00784A76" w:rsidP="00603BE6">
      <w:pPr>
        <w:autoSpaceDE w:val="0"/>
        <w:autoSpaceDN w:val="0"/>
        <w:adjustRightInd w:val="0"/>
        <w:spacing w:after="0" w:line="240" w:lineRule="auto"/>
        <w:ind w:firstLine="720"/>
        <w:jc w:val="both"/>
        <w:rPr>
          <w:rFonts w:ascii="Times New Roman" w:hAnsi="Times New Roman" w:cs="Times New Roman"/>
        </w:rPr>
      </w:pPr>
    </w:p>
    <w:p w:rsidR="0041214B" w:rsidRPr="00603BE6" w:rsidRDefault="008E1C17" w:rsidP="00603BE6">
      <w:pPr>
        <w:pStyle w:val="Heading3"/>
        <w:numPr>
          <w:ilvl w:val="0"/>
          <w:numId w:val="3"/>
        </w:numPr>
        <w:spacing w:before="0" w:line="240" w:lineRule="auto"/>
        <w:rPr>
          <w:rFonts w:ascii="Times New Roman" w:hAnsi="Times New Roman" w:cs="Times New Roman"/>
          <w:b w:val="0"/>
          <w:color w:val="000000" w:themeColor="text1"/>
        </w:rPr>
      </w:pPr>
      <w:r w:rsidRPr="00603BE6">
        <w:rPr>
          <w:rFonts w:ascii="Times New Roman" w:hAnsi="Times New Roman" w:cs="Times New Roman"/>
          <w:b w:val="0"/>
          <w:color w:val="000000" w:themeColor="text1"/>
        </w:rPr>
        <w:t>Status p</w:t>
      </w:r>
      <w:r w:rsidR="0041214B" w:rsidRPr="00603BE6">
        <w:rPr>
          <w:rFonts w:ascii="Times New Roman" w:hAnsi="Times New Roman" w:cs="Times New Roman"/>
          <w:b w:val="0"/>
          <w:color w:val="000000" w:themeColor="text1"/>
        </w:rPr>
        <w:t>ernikahan</w:t>
      </w:r>
    </w:p>
    <w:p w:rsidR="000369B9" w:rsidRPr="00603BE6" w:rsidRDefault="0041214B"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Seseorang yang belum menikah biasanya mempunyai kebebasan yang lebih dari pada seseorang yang yang sudah menikah. Hasil dari variabel penjelas status perkawinan ini cukup konsisten dengan gagasan bahwa individu yang menikah biasanya kurang bisa bergerak bebas dibandingkan dengan saat mereka masih lajang (Bojnec dan Dries, 2005).  Penelitian Pujiriyani et al (2016) </w:t>
      </w:r>
      <w:r w:rsidR="009A41F7" w:rsidRPr="00603BE6">
        <w:rPr>
          <w:rFonts w:ascii="Times New Roman" w:hAnsi="Times New Roman" w:cs="Times New Roman"/>
        </w:rPr>
        <w:t xml:space="preserve">menyebutkan </w:t>
      </w:r>
      <w:r w:rsidRPr="00603BE6">
        <w:rPr>
          <w:rFonts w:ascii="Times New Roman" w:hAnsi="Times New Roman" w:cs="Times New Roman"/>
        </w:rPr>
        <w:t>pemuda belum menikah relatif lebih mudah untuk bermigrasi sehingga cenderung berorientasi keluar pertanian. Bagi pemuda yang sudah menikah, jika tidak ada pekerjaan yang dinilai lebih baik secara status sosial maupun ekonomi yang bisa dimasuki, maka pekerjaan pertanian pun akan dikerjakan</w:t>
      </w:r>
      <w:r w:rsidR="0061273C" w:rsidRPr="00603BE6">
        <w:rPr>
          <w:rFonts w:ascii="Times New Roman" w:hAnsi="Times New Roman" w:cs="Times New Roman"/>
        </w:rPr>
        <w:t>.</w:t>
      </w:r>
    </w:p>
    <w:p w:rsidR="00784A76" w:rsidRPr="00603BE6" w:rsidRDefault="00784A76" w:rsidP="00603BE6">
      <w:pPr>
        <w:spacing w:after="0" w:line="240" w:lineRule="auto"/>
        <w:ind w:firstLine="720"/>
        <w:jc w:val="both"/>
        <w:rPr>
          <w:rFonts w:ascii="Times New Roman" w:hAnsi="Times New Roman" w:cs="Times New Roman"/>
        </w:rPr>
      </w:pPr>
    </w:p>
    <w:p w:rsidR="0041214B" w:rsidRPr="00603BE6" w:rsidRDefault="008E1C17" w:rsidP="00603BE6">
      <w:pPr>
        <w:pStyle w:val="Heading3"/>
        <w:numPr>
          <w:ilvl w:val="0"/>
          <w:numId w:val="3"/>
        </w:numPr>
        <w:spacing w:before="0" w:line="240" w:lineRule="auto"/>
        <w:rPr>
          <w:rFonts w:ascii="Times New Roman" w:hAnsi="Times New Roman" w:cs="Times New Roman"/>
          <w:b w:val="0"/>
          <w:color w:val="000000" w:themeColor="text1"/>
        </w:rPr>
      </w:pPr>
      <w:r w:rsidRPr="00603BE6">
        <w:rPr>
          <w:rFonts w:ascii="Times New Roman" w:hAnsi="Times New Roman" w:cs="Times New Roman"/>
          <w:b w:val="0"/>
          <w:color w:val="000000" w:themeColor="text1"/>
        </w:rPr>
        <w:t>Motivasi menjadi p</w:t>
      </w:r>
      <w:r w:rsidR="0041214B" w:rsidRPr="00603BE6">
        <w:rPr>
          <w:rFonts w:ascii="Times New Roman" w:hAnsi="Times New Roman" w:cs="Times New Roman"/>
          <w:b w:val="0"/>
          <w:color w:val="000000" w:themeColor="text1"/>
        </w:rPr>
        <w:t>etani</w:t>
      </w:r>
    </w:p>
    <w:p w:rsidR="00DF4D46" w:rsidRPr="00603BE6" w:rsidRDefault="0041214B" w:rsidP="00603BE6">
      <w:pPr>
        <w:pStyle w:val="ListParagraph"/>
        <w:spacing w:after="0" w:line="240" w:lineRule="auto"/>
        <w:ind w:left="0"/>
        <w:jc w:val="both"/>
        <w:rPr>
          <w:rFonts w:ascii="Times New Roman" w:hAnsi="Times New Roman" w:cs="Times New Roman"/>
        </w:rPr>
      </w:pPr>
      <w:r w:rsidRPr="00603BE6">
        <w:rPr>
          <w:rFonts w:ascii="Times New Roman" w:hAnsi="Times New Roman" w:cs="Times New Roman"/>
        </w:rPr>
        <w:t xml:space="preserve">Faktor lainya adalah motivasi para petani umumnya rendah. Indikasi dari hal tersebut adalah adanya alasan bertani. Sebagian besar alasan menjalankan usaha karena  tidak memiliki kemampuan lain. Ada dua jenis kekuatan motivasi sebagai pendorong motivasi; pertama kekuatan positif (keinginan, hasrat, atau kebutuhan) yang menggerakkan orang terhadap objek atau kondisi tertentu; kedua adalah negatif (khawatir, tidak suka atau menolak) yang mendorong seseorang jauh dari benda atau kondisi tertentu (Anwaruddin 2018). </w:t>
      </w:r>
    </w:p>
    <w:p w:rsidR="00DF4D46" w:rsidRPr="00603BE6" w:rsidRDefault="00DF4D46" w:rsidP="00603BE6">
      <w:pPr>
        <w:pStyle w:val="ListParagraph"/>
        <w:spacing w:after="0" w:line="240" w:lineRule="auto"/>
        <w:ind w:left="0" w:firstLine="360"/>
        <w:jc w:val="both"/>
        <w:rPr>
          <w:rFonts w:ascii="Times New Roman" w:hAnsi="Times New Roman" w:cs="Times New Roman"/>
        </w:rPr>
      </w:pPr>
    </w:p>
    <w:p w:rsidR="00784A76" w:rsidRPr="00603BE6" w:rsidRDefault="0041214B" w:rsidP="00603BE6">
      <w:pPr>
        <w:pStyle w:val="ListParagraph"/>
        <w:numPr>
          <w:ilvl w:val="0"/>
          <w:numId w:val="1"/>
        </w:numPr>
        <w:spacing w:after="0" w:line="240" w:lineRule="auto"/>
        <w:jc w:val="both"/>
        <w:rPr>
          <w:rFonts w:ascii="Times New Roman" w:hAnsi="Times New Roman" w:cs="Times New Roman"/>
        </w:rPr>
      </w:pPr>
      <w:r w:rsidRPr="00603BE6">
        <w:rPr>
          <w:rFonts w:ascii="Times New Roman" w:hAnsi="Times New Roman" w:cs="Times New Roman"/>
          <w:b/>
        </w:rPr>
        <w:t>Faktor Eksternal</w:t>
      </w:r>
    </w:p>
    <w:p w:rsidR="0041214B" w:rsidRPr="00603BE6" w:rsidRDefault="0041214B" w:rsidP="00603BE6">
      <w:pPr>
        <w:pStyle w:val="ListParagraph"/>
        <w:numPr>
          <w:ilvl w:val="0"/>
          <w:numId w:val="8"/>
        </w:numPr>
        <w:spacing w:after="0" w:line="240" w:lineRule="auto"/>
        <w:rPr>
          <w:rFonts w:ascii="Times New Roman" w:hAnsi="Times New Roman" w:cs="Times New Roman"/>
        </w:rPr>
      </w:pPr>
      <w:r w:rsidRPr="00603BE6">
        <w:rPr>
          <w:rFonts w:ascii="Times New Roman" w:hAnsi="Times New Roman" w:cs="Times New Roman"/>
        </w:rPr>
        <w:t>Aktivitas orangtua</w:t>
      </w:r>
    </w:p>
    <w:p w:rsidR="0041214B" w:rsidRPr="00603BE6" w:rsidRDefault="0041214B" w:rsidP="00603BE6">
      <w:pPr>
        <w:pStyle w:val="ListParagraph"/>
        <w:spacing w:after="0" w:line="240" w:lineRule="auto"/>
        <w:ind w:left="0"/>
        <w:jc w:val="both"/>
        <w:rPr>
          <w:rFonts w:ascii="Times New Roman" w:hAnsi="Times New Roman" w:cs="Times New Roman"/>
        </w:rPr>
      </w:pPr>
      <w:r w:rsidRPr="00603BE6">
        <w:rPr>
          <w:rFonts w:ascii="Times New Roman" w:hAnsi="Times New Roman" w:cs="Times New Roman"/>
        </w:rPr>
        <w:t>Fungsi dan peran orang tua dalam keluarga tidak bisa dilepaskan dari pengaruh budaya orang tua yang bersangkutan. Apa yang diajarkan oleh budaya tentang bagaimana dalam berkeluarga akan diturunkan ke anak secara turun temurun sampai sekarang (Koentjoroningrat,</w:t>
      </w:r>
      <w:r w:rsidR="0061273C" w:rsidRPr="00603BE6">
        <w:rPr>
          <w:rFonts w:ascii="Times New Roman" w:hAnsi="Times New Roman" w:cs="Times New Roman"/>
        </w:rPr>
        <w:t xml:space="preserve"> </w:t>
      </w:r>
      <w:r w:rsidRPr="00603BE6">
        <w:rPr>
          <w:rFonts w:ascii="Times New Roman" w:hAnsi="Times New Roman" w:cs="Times New Roman"/>
        </w:rPr>
        <w:t>1996). Lingkunga</w:t>
      </w:r>
      <w:r w:rsidR="003A51BB" w:rsidRPr="00603BE6">
        <w:rPr>
          <w:rFonts w:ascii="Times New Roman" w:hAnsi="Times New Roman" w:cs="Times New Roman"/>
        </w:rPr>
        <w:t>n orang tua petani juga mempenga</w:t>
      </w:r>
      <w:r w:rsidRPr="00603BE6">
        <w:rPr>
          <w:rFonts w:ascii="Times New Roman" w:hAnsi="Times New Roman" w:cs="Times New Roman"/>
        </w:rPr>
        <w:t xml:space="preserve">ruhi </w:t>
      </w:r>
      <w:r w:rsidRPr="00603BE6">
        <w:rPr>
          <w:rFonts w:ascii="Times New Roman" w:hAnsi="Times New Roman" w:cs="Times New Roman"/>
        </w:rPr>
        <w:lastRenderedPageBreak/>
        <w:t>anak untuk mengikuti jejak orangtuanya.</w:t>
      </w:r>
      <w:r w:rsidR="0061273C" w:rsidRPr="00603BE6">
        <w:rPr>
          <w:rFonts w:ascii="Times New Roman" w:hAnsi="Times New Roman" w:cs="Times New Roman"/>
        </w:rPr>
        <w:t xml:space="preserve"> </w:t>
      </w:r>
      <w:r w:rsidRPr="00603BE6">
        <w:rPr>
          <w:rFonts w:ascii="Times New Roman" w:hAnsi="Times New Roman" w:cs="Times New Roman"/>
        </w:rPr>
        <w:t xml:space="preserve">Menurut penelitian Fitriyana </w:t>
      </w:r>
      <w:r w:rsidRPr="00603BE6">
        <w:rPr>
          <w:rFonts w:ascii="Times New Roman" w:hAnsi="Times New Roman" w:cs="Times New Roman"/>
          <w:i/>
        </w:rPr>
        <w:t>et al</w:t>
      </w:r>
      <w:r w:rsidRPr="00603BE6">
        <w:rPr>
          <w:rFonts w:ascii="Times New Roman" w:hAnsi="Times New Roman" w:cs="Times New Roman"/>
        </w:rPr>
        <w:t xml:space="preserve"> (2018) Lingkungan keluarga juga cukup mendukung pemuda tani untuk bekerja sebagai petani. Lingkungan keluarga berperan dalam keputusan pemuda tani untuk menentukan pekerjaan mereka.</w:t>
      </w:r>
    </w:p>
    <w:p w:rsidR="00784A76" w:rsidRPr="00603BE6" w:rsidRDefault="00784A76" w:rsidP="00603BE6">
      <w:pPr>
        <w:pStyle w:val="ListParagraph"/>
        <w:spacing w:after="0" w:line="240" w:lineRule="auto"/>
        <w:ind w:left="0" w:firstLine="709"/>
        <w:jc w:val="both"/>
        <w:rPr>
          <w:rFonts w:ascii="Times New Roman" w:hAnsi="Times New Roman" w:cs="Times New Roman"/>
          <w:b/>
        </w:rPr>
      </w:pPr>
    </w:p>
    <w:p w:rsidR="0041214B" w:rsidRPr="00603BE6" w:rsidRDefault="0041214B" w:rsidP="00603BE6">
      <w:pPr>
        <w:pStyle w:val="ListParagraph"/>
        <w:numPr>
          <w:ilvl w:val="0"/>
          <w:numId w:val="2"/>
        </w:numPr>
        <w:spacing w:after="0" w:line="240" w:lineRule="auto"/>
        <w:rPr>
          <w:rFonts w:ascii="Times New Roman" w:hAnsi="Times New Roman" w:cs="Times New Roman"/>
        </w:rPr>
      </w:pPr>
      <w:r w:rsidRPr="00603BE6">
        <w:rPr>
          <w:rFonts w:ascii="Times New Roman" w:hAnsi="Times New Roman" w:cs="Times New Roman"/>
        </w:rPr>
        <w:t>Dukungan orangtua</w:t>
      </w:r>
    </w:p>
    <w:p w:rsidR="0041214B" w:rsidRPr="00603BE6" w:rsidRDefault="0041214B" w:rsidP="00603BE6">
      <w:pPr>
        <w:pStyle w:val="ListParagraph"/>
        <w:spacing w:after="0" w:line="240" w:lineRule="auto"/>
        <w:ind w:left="0"/>
        <w:jc w:val="both"/>
        <w:rPr>
          <w:rFonts w:ascii="Times New Roman" w:hAnsi="Times New Roman" w:cs="Times New Roman"/>
        </w:rPr>
      </w:pPr>
      <w:r w:rsidRPr="00603BE6">
        <w:rPr>
          <w:rFonts w:ascii="Times New Roman" w:hAnsi="Times New Roman" w:cs="Times New Roman"/>
        </w:rPr>
        <w:t xml:space="preserve">Beberapa penelitian dan kajian terkait regenerasi muda dalam pertanian menyatakan dorongan orang tua berpengaruh terhadap keberlanjutan usahatani keluarga. Penelitian Pamungkaslara (2017) ada beberapa cara orang tua memberikan dorongan untuk melanjutkan </w:t>
      </w:r>
      <w:r w:rsidR="00A110FF" w:rsidRPr="00603BE6">
        <w:rPr>
          <w:rFonts w:ascii="Times New Roman" w:hAnsi="Times New Roman" w:cs="Times New Roman"/>
        </w:rPr>
        <w:t>usahatani</w:t>
      </w:r>
      <w:r w:rsidRPr="00603BE6">
        <w:rPr>
          <w:rFonts w:ascii="Times New Roman" w:hAnsi="Times New Roman" w:cs="Times New Roman"/>
        </w:rPr>
        <w:t xml:space="preserve">nya, diantaranya adalah dorongan petani memberikan pesan kepada anaknya untuk melanjutkan usahatani, dorongan petani dalam melibatkan anaknya untuk membantu dalam kegiatan usahatani, dorongan petani dalam memberikan pesan kepada anaknya untuk senang dan mencintai kegiatan pertanian, dan dorongan petani dalam mengajarkan kepada anaknya bahwa pekerjaan petani merupakan pekerjaan yang mulia. Hal ini juga diungkapkan oleh Anwaruddin (2018) transfer pengetahuan dan keterampilan  dilakukan dari orang tua ke anak dilakukan melalui sosialisasi. </w:t>
      </w:r>
    </w:p>
    <w:p w:rsidR="00784A76" w:rsidRPr="00603BE6" w:rsidRDefault="00784A76" w:rsidP="00603BE6">
      <w:pPr>
        <w:pStyle w:val="ListParagraph"/>
        <w:spacing w:after="0" w:line="240" w:lineRule="auto"/>
        <w:ind w:left="0" w:firstLine="709"/>
        <w:jc w:val="both"/>
        <w:rPr>
          <w:rFonts w:ascii="Times New Roman" w:hAnsi="Times New Roman" w:cs="Times New Roman"/>
        </w:rPr>
      </w:pPr>
    </w:p>
    <w:p w:rsidR="0041214B" w:rsidRPr="00603BE6" w:rsidRDefault="009B7521" w:rsidP="00603BE6">
      <w:pPr>
        <w:pStyle w:val="ListParagraph"/>
        <w:numPr>
          <w:ilvl w:val="0"/>
          <w:numId w:val="2"/>
        </w:numPr>
        <w:spacing w:after="0" w:line="240" w:lineRule="auto"/>
        <w:rPr>
          <w:rFonts w:ascii="Times New Roman" w:hAnsi="Times New Roman" w:cs="Times New Roman"/>
        </w:rPr>
      </w:pPr>
      <w:r w:rsidRPr="00603BE6">
        <w:rPr>
          <w:rFonts w:ascii="Times New Roman" w:hAnsi="Times New Roman" w:cs="Times New Roman"/>
        </w:rPr>
        <w:t>Penguasaan  l</w:t>
      </w:r>
      <w:r w:rsidR="0041214B" w:rsidRPr="00603BE6">
        <w:rPr>
          <w:rFonts w:ascii="Times New Roman" w:hAnsi="Times New Roman" w:cs="Times New Roman"/>
        </w:rPr>
        <w:t>ahan orangtua</w:t>
      </w:r>
    </w:p>
    <w:p w:rsidR="0041214B" w:rsidRPr="00603BE6" w:rsidRDefault="0041214B" w:rsidP="00603BE6">
      <w:pPr>
        <w:pStyle w:val="ListParagraph"/>
        <w:spacing w:after="0" w:line="240" w:lineRule="auto"/>
        <w:ind w:left="0"/>
        <w:jc w:val="both"/>
        <w:rPr>
          <w:rFonts w:ascii="Times New Roman" w:hAnsi="Times New Roman" w:cs="Times New Roman"/>
        </w:rPr>
      </w:pPr>
      <w:r w:rsidRPr="00603BE6">
        <w:rPr>
          <w:rFonts w:ascii="Times New Roman" w:hAnsi="Times New Roman" w:cs="Times New Roman"/>
        </w:rPr>
        <w:t xml:space="preserve">Status kepemilikan dan akses lahan dari orang tua ke anaknya menjadi faktor penarik ataupun faktor pendorong generasi muda dalam berusahatani. Joose dan Gribbstrom (2017) menyarankan bahwa warisan pertanian terdiri dari aset berwujud dan aset tak berwujud. Aset tak berwujud berupa bangunan pertanian, kawanan dan lahan. Sedangkan aset yang tak berwujud misalnya jejaring sosial dan profesionalisme. Biasanya orang tua akan mewarisi lahan tersebut kepada anaknya setelah anaknya beranjak dewasa (hibah) atau setelah orang tuanya meninggal. Hal ini disebabkan kekhawatiran petani akan masa depan keuangan mereka sehingga enggan </w:t>
      </w:r>
      <w:r w:rsidRPr="00603BE6">
        <w:rPr>
          <w:rFonts w:ascii="Times New Roman" w:hAnsi="Times New Roman" w:cs="Times New Roman"/>
        </w:rPr>
        <w:lastRenderedPageBreak/>
        <w:t>untuk melimpahkan lahan pertanian mere</w:t>
      </w:r>
      <w:r w:rsidR="003A51BB" w:rsidRPr="00603BE6">
        <w:rPr>
          <w:rFonts w:ascii="Times New Roman" w:hAnsi="Times New Roman" w:cs="Times New Roman"/>
        </w:rPr>
        <w:t>k</w:t>
      </w:r>
      <w:r w:rsidRPr="00603BE6">
        <w:rPr>
          <w:rFonts w:ascii="Times New Roman" w:hAnsi="Times New Roman" w:cs="Times New Roman"/>
        </w:rPr>
        <w:t xml:space="preserve">a kepada anaknya (Leopard 2017).  </w:t>
      </w:r>
    </w:p>
    <w:p w:rsidR="000369B9" w:rsidRPr="00603BE6" w:rsidRDefault="000369B9" w:rsidP="00603BE6">
      <w:pPr>
        <w:pStyle w:val="ListParagraph"/>
        <w:spacing w:after="0" w:line="240" w:lineRule="auto"/>
        <w:ind w:left="0" w:firstLine="360"/>
        <w:jc w:val="both"/>
        <w:rPr>
          <w:rFonts w:ascii="Times New Roman" w:hAnsi="Times New Roman" w:cs="Times New Roman"/>
        </w:rPr>
      </w:pPr>
    </w:p>
    <w:p w:rsidR="0041214B" w:rsidRPr="00603BE6" w:rsidRDefault="0041214B" w:rsidP="00603BE6">
      <w:pPr>
        <w:pStyle w:val="ListParagraph"/>
        <w:numPr>
          <w:ilvl w:val="0"/>
          <w:numId w:val="2"/>
        </w:numPr>
        <w:spacing w:after="0" w:line="240" w:lineRule="auto"/>
        <w:rPr>
          <w:rFonts w:ascii="Times New Roman" w:hAnsi="Times New Roman" w:cs="Times New Roman"/>
        </w:rPr>
      </w:pPr>
      <w:r w:rsidRPr="00603BE6">
        <w:rPr>
          <w:rFonts w:ascii="Times New Roman" w:hAnsi="Times New Roman" w:cs="Times New Roman"/>
        </w:rPr>
        <w:t>Dukungan masyarakat</w:t>
      </w:r>
    </w:p>
    <w:p w:rsidR="0041214B" w:rsidRPr="00603BE6" w:rsidRDefault="0041214B" w:rsidP="00603BE6">
      <w:pPr>
        <w:spacing w:after="0" w:line="240" w:lineRule="auto"/>
        <w:jc w:val="both"/>
        <w:rPr>
          <w:rFonts w:ascii="Times New Roman" w:hAnsi="Times New Roman" w:cs="Times New Roman"/>
          <w:b/>
        </w:rPr>
      </w:pPr>
      <w:r w:rsidRPr="00603BE6">
        <w:rPr>
          <w:rFonts w:ascii="Times New Roman" w:hAnsi="Times New Roman" w:cs="Times New Roman"/>
        </w:rPr>
        <w:t>Regenerasi petani melalui petani muda transformasi ditentukan oleh dukungan masyarakat. Dukungan Masyarakat bisa berupa komunitas nyata dan virtual. Komunitas nyata adalah individu lain berupa kolega, pembimbing, praktisi yang dapat bertemu langsung.</w:t>
      </w:r>
      <w:r w:rsidR="003A51BB" w:rsidRPr="00603BE6">
        <w:rPr>
          <w:rFonts w:ascii="Times New Roman" w:hAnsi="Times New Roman" w:cs="Times New Roman"/>
        </w:rPr>
        <w:t xml:space="preserve"> </w:t>
      </w:r>
      <w:r w:rsidRPr="00603BE6">
        <w:rPr>
          <w:rFonts w:ascii="Times New Roman" w:hAnsi="Times New Roman" w:cs="Times New Roman"/>
        </w:rPr>
        <w:t>Sedangkan komunitas virtual adalah individu lain yang terhubung secara virtual melalui media sosial (Sankaran dan Demangeot, 2017).</w:t>
      </w:r>
    </w:p>
    <w:p w:rsidR="0041214B" w:rsidRPr="00603BE6" w:rsidRDefault="0041214B" w:rsidP="00603BE6">
      <w:pPr>
        <w:spacing w:after="0" w:line="240" w:lineRule="auto"/>
        <w:ind w:firstLine="720"/>
        <w:jc w:val="both"/>
        <w:rPr>
          <w:rFonts w:ascii="Times New Roman" w:hAnsi="Times New Roman" w:cs="Times New Roman"/>
          <w:b/>
        </w:rPr>
      </w:pPr>
    </w:p>
    <w:p w:rsidR="0041214B" w:rsidRPr="00603BE6" w:rsidRDefault="0041214B" w:rsidP="00603BE6">
      <w:pPr>
        <w:pStyle w:val="ListParagraph"/>
        <w:numPr>
          <w:ilvl w:val="0"/>
          <w:numId w:val="2"/>
        </w:numPr>
        <w:spacing w:after="0" w:line="240" w:lineRule="auto"/>
        <w:rPr>
          <w:rFonts w:ascii="Times New Roman" w:hAnsi="Times New Roman" w:cs="Times New Roman"/>
        </w:rPr>
      </w:pPr>
      <w:r w:rsidRPr="00603BE6">
        <w:rPr>
          <w:rFonts w:ascii="Times New Roman" w:hAnsi="Times New Roman" w:cs="Times New Roman"/>
        </w:rPr>
        <w:t xml:space="preserve">Teknologi </w:t>
      </w:r>
    </w:p>
    <w:p w:rsidR="0041214B" w:rsidRPr="00603BE6" w:rsidRDefault="0041214B" w:rsidP="00603BE6">
      <w:pPr>
        <w:pStyle w:val="ListParagraph"/>
        <w:spacing w:after="0" w:line="240" w:lineRule="auto"/>
        <w:ind w:left="0"/>
        <w:jc w:val="both"/>
        <w:rPr>
          <w:rFonts w:ascii="Times New Roman" w:hAnsi="Times New Roman" w:cs="Times New Roman"/>
        </w:rPr>
      </w:pPr>
      <w:r w:rsidRPr="00603BE6">
        <w:rPr>
          <w:rFonts w:ascii="Times New Roman" w:hAnsi="Times New Roman" w:cs="Times New Roman"/>
        </w:rPr>
        <w:t xml:space="preserve">Penggunaan teknologi sebagai penunjang kegiatan usahatani juga dapat mempengaruhi minat petani. </w:t>
      </w:r>
      <w:r w:rsidRPr="00603BE6">
        <w:rPr>
          <w:rFonts w:ascii="Times New Roman" w:hAnsi="Times New Roman" w:cs="Times New Roman"/>
          <w:color w:val="000000"/>
        </w:rPr>
        <w:t xml:space="preserve">Hasil ini sesuai dengan penelitian Andri (2014), untuk menjaga jumlah produksi dan produktivitas pada tanaman pangan tidak dapat mengabaikan pengaruh faktor-faktor seperti: perencanaan lahan yang menyeluruh, penggunaan teknologi yang optimal, program yang menunjang seluruh aktivitas usahatani berupa bantuan modal, serta sarana pendukung berupa irigasi. </w:t>
      </w:r>
      <w:r w:rsidRPr="00603BE6">
        <w:rPr>
          <w:rFonts w:ascii="Times New Roman" w:hAnsi="Times New Roman" w:cs="Times New Roman"/>
        </w:rPr>
        <w:t>Kepemilikan transportasi dan telepon juga juga sa</w:t>
      </w:r>
      <w:r w:rsidR="003A51BB" w:rsidRPr="00603BE6">
        <w:rPr>
          <w:rFonts w:ascii="Times New Roman" w:hAnsi="Times New Roman" w:cs="Times New Roman"/>
        </w:rPr>
        <w:t>ngat berpengaruh dalam proses usaha</w:t>
      </w:r>
      <w:r w:rsidRPr="00603BE6">
        <w:rPr>
          <w:rFonts w:ascii="Times New Roman" w:hAnsi="Times New Roman" w:cs="Times New Roman"/>
        </w:rPr>
        <w:t>tani. Transportasi berpengaruh terhadap minat petani padi, sedangkan transportasi dan telepon genggam berpengaruh bagi minat petani holtikultura (Wiyono 2015). Sarana transportasi seperti jalan juga sangat penting untuk mengangkut hasil panen.</w:t>
      </w:r>
    </w:p>
    <w:p w:rsidR="00784A76" w:rsidRPr="00603BE6" w:rsidRDefault="00784A76" w:rsidP="00603BE6">
      <w:pPr>
        <w:pStyle w:val="Heading3"/>
        <w:spacing w:before="0" w:line="240" w:lineRule="auto"/>
        <w:jc w:val="both"/>
        <w:rPr>
          <w:rFonts w:ascii="Times New Roman" w:hAnsi="Times New Roman" w:cs="Times New Roman"/>
          <w:color w:val="auto"/>
        </w:rPr>
      </w:pPr>
      <w:bookmarkStart w:id="16" w:name="_Toc31139777"/>
    </w:p>
    <w:p w:rsidR="000369B9" w:rsidRPr="00603BE6" w:rsidRDefault="000369B9" w:rsidP="00603BE6">
      <w:pPr>
        <w:pStyle w:val="Heading3"/>
        <w:spacing w:before="0" w:line="240" w:lineRule="auto"/>
        <w:jc w:val="both"/>
        <w:rPr>
          <w:rFonts w:ascii="Times New Roman" w:hAnsi="Times New Roman" w:cs="Times New Roman"/>
          <w:color w:val="auto"/>
        </w:rPr>
      </w:pPr>
      <w:r w:rsidRPr="00603BE6">
        <w:rPr>
          <w:rFonts w:ascii="Times New Roman" w:hAnsi="Times New Roman" w:cs="Times New Roman"/>
          <w:color w:val="auto"/>
        </w:rPr>
        <w:t>Keterlibatan Generasi muda dalam Pertanian</w:t>
      </w:r>
      <w:bookmarkEnd w:id="16"/>
    </w:p>
    <w:p w:rsidR="000369B9" w:rsidRPr="00603BE6" w:rsidRDefault="000369B9"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Hidayat (2010) menjelaskan bahwa kegiatan pertanian mencakup persiapan lahan, penyemaian benih, penanaman, pemupukan, penyiangan gulma, pembasmian hama, pengairan, dan panen. Kegiatan tersebut bisa digolongkan menjadi tiga yaitu kegiatan persiapan lahan dan benih, pemeliharaan, dan panen. Keterlibatan generasi muda dalam pertanian juga  diteliti oleh Nugraha (2012). Penelitian </w:t>
      </w:r>
      <w:r w:rsidRPr="00603BE6">
        <w:rPr>
          <w:rFonts w:ascii="Times New Roman" w:hAnsi="Times New Roman" w:cs="Times New Roman"/>
        </w:rPr>
        <w:lastRenderedPageBreak/>
        <w:t>ini lebih berfokus pada saat panen. Hal ini disebabkan karena generasi muda masih sekolah sehingga orangtua tidak mau membebani anak-anaknya dengan kegiatan-kegiatan pertanian lainnya.</w:t>
      </w:r>
    </w:p>
    <w:p w:rsidR="003971A6" w:rsidRPr="00603BE6" w:rsidRDefault="003971A6" w:rsidP="00603BE6">
      <w:pPr>
        <w:spacing w:after="0" w:line="240" w:lineRule="auto"/>
        <w:jc w:val="both"/>
        <w:rPr>
          <w:rFonts w:ascii="Times New Roman" w:hAnsi="Times New Roman" w:cs="Times New Roman"/>
        </w:rPr>
      </w:pPr>
    </w:p>
    <w:p w:rsidR="000369B9" w:rsidRPr="00603BE6" w:rsidRDefault="000369B9" w:rsidP="00603BE6">
      <w:pPr>
        <w:spacing w:after="0" w:line="240" w:lineRule="auto"/>
        <w:jc w:val="both"/>
        <w:rPr>
          <w:rFonts w:ascii="Times New Roman" w:hAnsi="Times New Roman" w:cs="Times New Roman"/>
        </w:rPr>
      </w:pPr>
      <w:r w:rsidRPr="00603BE6">
        <w:rPr>
          <w:rFonts w:ascii="Times New Roman" w:hAnsi="Times New Roman" w:cs="Times New Roman"/>
        </w:rPr>
        <w:t>Penelitian Nugraha dan Herawati (2014) pada 12 desa penelitian menemukan 3 bentuk keterlibatan generasi muda di sawah yaitu: (1) sebatas membantu orang tua mereka di sawah, (2) secara mandiri mengelola sawah sebagai petani pemilik, dan (3) bekerja sebagai buruh tani. Pada umunya, generasi muda  yang terlibat di sawah tidak terlihat pada k</w:t>
      </w:r>
      <w:r w:rsidR="004533E4" w:rsidRPr="00603BE6">
        <w:rPr>
          <w:rFonts w:ascii="Times New Roman" w:hAnsi="Times New Roman" w:cs="Times New Roman"/>
        </w:rPr>
        <w:t>eseluruhan proses produksi. Seme</w:t>
      </w:r>
      <w:r w:rsidRPr="00603BE6">
        <w:rPr>
          <w:rFonts w:ascii="Times New Roman" w:hAnsi="Times New Roman" w:cs="Times New Roman"/>
        </w:rPr>
        <w:t>ntara itu, beberapa proses produksi masih dilakukan oleh orang tua mereka sendiri dengan pertimbangan generasi muda belum memiliki banyak keahlian terkait dengan tahapan tersebut. adapun keterlibatan  generasi muda di 12 Desa Pe</w:t>
      </w:r>
      <w:r w:rsidR="004533E4" w:rsidRPr="00603BE6">
        <w:rPr>
          <w:rFonts w:ascii="Times New Roman" w:hAnsi="Times New Roman" w:cs="Times New Roman"/>
        </w:rPr>
        <w:t>n</w:t>
      </w:r>
      <w:r w:rsidRPr="00603BE6">
        <w:rPr>
          <w:rFonts w:ascii="Times New Roman" w:hAnsi="Times New Roman" w:cs="Times New Roman"/>
        </w:rPr>
        <w:t>enelitian dalam tahapan produksi adalah pengelolaa</w:t>
      </w:r>
      <w:r w:rsidR="004533E4" w:rsidRPr="00603BE6">
        <w:rPr>
          <w:rFonts w:ascii="Times New Roman" w:hAnsi="Times New Roman" w:cs="Times New Roman"/>
        </w:rPr>
        <w:t>n lahan dengan traktor/cangkul, penanaman, pemupu</w:t>
      </w:r>
      <w:r w:rsidRPr="00603BE6">
        <w:rPr>
          <w:rFonts w:ascii="Times New Roman" w:hAnsi="Times New Roman" w:cs="Times New Roman"/>
        </w:rPr>
        <w:t xml:space="preserve">kan, penyiangan, penyemprotan pestisida, panen dan menjemur padi. </w:t>
      </w:r>
    </w:p>
    <w:p w:rsidR="000369B9" w:rsidRPr="00603BE6" w:rsidRDefault="000369B9" w:rsidP="00603BE6">
      <w:pPr>
        <w:spacing w:after="0" w:line="240" w:lineRule="auto"/>
        <w:jc w:val="both"/>
        <w:rPr>
          <w:rFonts w:ascii="Times New Roman" w:hAnsi="Times New Roman" w:cs="Times New Roman"/>
        </w:rPr>
      </w:pPr>
    </w:p>
    <w:p w:rsidR="000369B9" w:rsidRPr="00603BE6" w:rsidRDefault="000369B9" w:rsidP="00603BE6">
      <w:pPr>
        <w:pStyle w:val="Heading2"/>
        <w:spacing w:before="0" w:line="240" w:lineRule="auto"/>
        <w:rPr>
          <w:rFonts w:ascii="Times New Roman" w:hAnsi="Times New Roman" w:cs="Times New Roman"/>
          <w:color w:val="auto"/>
          <w:sz w:val="22"/>
          <w:szCs w:val="22"/>
        </w:rPr>
      </w:pPr>
      <w:bookmarkStart w:id="17" w:name="_Toc31139778"/>
      <w:r w:rsidRPr="00603BE6">
        <w:rPr>
          <w:rFonts w:ascii="Times New Roman" w:hAnsi="Times New Roman" w:cs="Times New Roman"/>
          <w:color w:val="auto"/>
          <w:sz w:val="22"/>
          <w:szCs w:val="22"/>
        </w:rPr>
        <w:t>Kerangka Pemikiran</w:t>
      </w:r>
      <w:bookmarkEnd w:id="17"/>
    </w:p>
    <w:p w:rsidR="000369B9" w:rsidRPr="00603BE6" w:rsidRDefault="000369B9" w:rsidP="00603BE6">
      <w:pPr>
        <w:autoSpaceDE w:val="0"/>
        <w:autoSpaceDN w:val="0"/>
        <w:adjustRightInd w:val="0"/>
        <w:spacing w:after="0" w:line="240" w:lineRule="auto"/>
        <w:jc w:val="both"/>
        <w:rPr>
          <w:rFonts w:ascii="Times New Roman" w:hAnsi="Times New Roman" w:cs="Times New Roman"/>
        </w:rPr>
      </w:pPr>
      <w:r w:rsidRPr="00603BE6">
        <w:rPr>
          <w:rFonts w:ascii="Times New Roman" w:hAnsi="Times New Roman" w:cs="Times New Roman"/>
        </w:rPr>
        <w:t>Faktor internal merupakan faktor yang lebih banyak disebabkan oleh kondisi internal individu. Faktor inte</w:t>
      </w:r>
      <w:r w:rsidR="004533E4" w:rsidRPr="00603BE6">
        <w:rPr>
          <w:rFonts w:ascii="Times New Roman" w:hAnsi="Times New Roman" w:cs="Times New Roman"/>
        </w:rPr>
        <w:t>rnal tersebut diantaranya adala</w:t>
      </w:r>
      <w:r w:rsidRPr="00603BE6">
        <w:rPr>
          <w:rFonts w:ascii="Times New Roman" w:hAnsi="Times New Roman" w:cs="Times New Roman"/>
        </w:rPr>
        <w:t xml:space="preserve">h 1) pendidikan, 2) pengalaman bertani, 3) jenis kelamin, 4) status pernikahan, dan 5) motivasi menjadi petani. Adapun faktor penentu generasi muda ingin bekerja di pertaniaan yaitu faktor eksternal. Faktor eksternal artinya sesorang melakukan sesuatu perbuatan atas dasar dorongan atau pelaksanaan dari luar. Penulis mencoba menguraikan faktor-faktor tersebut menjadi lima yang diantaranya adalah 1) aktivitas utama orang tua, 2) dukungan orang tua, 3) luas penguasaan lahan keluarga, 4) dukungan masyarakat dan 5) teknologi. </w:t>
      </w:r>
    </w:p>
    <w:p w:rsidR="004D0490" w:rsidRPr="00603BE6" w:rsidRDefault="004D0490" w:rsidP="00603BE6">
      <w:pPr>
        <w:spacing w:after="0" w:line="240" w:lineRule="auto"/>
        <w:jc w:val="both"/>
        <w:rPr>
          <w:rFonts w:ascii="Times New Roman" w:hAnsi="Times New Roman" w:cs="Times New Roman"/>
        </w:rPr>
      </w:pPr>
    </w:p>
    <w:p w:rsidR="000369B9" w:rsidRPr="00603BE6" w:rsidRDefault="000369B9"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Generasi muda yang memilih menjadi petani sangat erat kaitanya dengan struktur agraria. Struktur agraria yang ingin diketahui pada penelitian ini pola penguasaan lahan, dan kondisi luas </w:t>
      </w:r>
      <w:r w:rsidRPr="00603BE6">
        <w:rPr>
          <w:rFonts w:ascii="Times New Roman" w:hAnsi="Times New Roman" w:cs="Times New Roman"/>
        </w:rPr>
        <w:lastRenderedPageBreak/>
        <w:t>lahan yang dimilikinya. Keterlibatan generasi muda dalam pola penguasaan tanah juga dapat dilihat dari 1) pemilik 2) penggarap, 3) sewa, dan 4) gadai, serta luas lahan yang</w:t>
      </w:r>
      <w:r w:rsidR="004533E4" w:rsidRPr="00603BE6">
        <w:rPr>
          <w:rFonts w:ascii="Times New Roman" w:hAnsi="Times New Roman" w:cs="Times New Roman"/>
        </w:rPr>
        <w:t xml:space="preserve"> dimilikinya. Sel</w:t>
      </w:r>
      <w:r w:rsidRPr="00603BE6">
        <w:rPr>
          <w:rFonts w:ascii="Times New Roman" w:hAnsi="Times New Roman" w:cs="Times New Roman"/>
        </w:rPr>
        <w:t>ain itu juga dianalisis keterlibatan petani muda dala</w:t>
      </w:r>
      <w:r w:rsidR="004533E4" w:rsidRPr="00603BE6">
        <w:rPr>
          <w:rFonts w:ascii="Times New Roman" w:hAnsi="Times New Roman" w:cs="Times New Roman"/>
        </w:rPr>
        <w:t>m</w:t>
      </w:r>
      <w:r w:rsidRPr="00603BE6">
        <w:rPr>
          <w:rFonts w:ascii="Times New Roman" w:hAnsi="Times New Roman" w:cs="Times New Roman"/>
        </w:rPr>
        <w:t xml:space="preserve"> aktivitas pertanian. Ada beberapa kegiatan pertanian mulai dar</w:t>
      </w:r>
      <w:r w:rsidR="004533E4" w:rsidRPr="00603BE6">
        <w:rPr>
          <w:rFonts w:ascii="Times New Roman" w:hAnsi="Times New Roman" w:cs="Times New Roman"/>
        </w:rPr>
        <w:t>i penyiapan lahan dan benih sam</w:t>
      </w:r>
      <w:r w:rsidRPr="00603BE6">
        <w:rPr>
          <w:rFonts w:ascii="Times New Roman" w:hAnsi="Times New Roman" w:cs="Times New Roman"/>
        </w:rPr>
        <w:t xml:space="preserve">pai panen. Menurut </w:t>
      </w:r>
      <w:r w:rsidRPr="00603BE6">
        <w:rPr>
          <w:rFonts w:ascii="Times New Roman" w:hAnsi="Times New Roman" w:cs="Times New Roman"/>
          <w:color w:val="000000"/>
        </w:rPr>
        <w:t xml:space="preserve">Hidayat (2010) menjelaskan bahwa kegiatan pertanian mencakup persiapan lahan, penyemaian benih, penanaman, pemupukan, penyiangan gulma, pembasmian hama, pengairan, dan panen. </w:t>
      </w:r>
      <w:r w:rsidRPr="00603BE6">
        <w:rPr>
          <w:rFonts w:ascii="Times New Roman" w:hAnsi="Times New Roman" w:cs="Times New Roman"/>
        </w:rPr>
        <w:t>Kegiatan tersebut bisa digolongkan menjadi tiga yaitu 1) kegiatan persiapan lahan dan benih 2) pemeliharaan, dan 3) panen. Peubah-peubah yang dibangun di</w:t>
      </w:r>
      <w:r w:rsidR="004533E4" w:rsidRPr="00603BE6">
        <w:rPr>
          <w:rFonts w:ascii="Times New Roman" w:hAnsi="Times New Roman" w:cs="Times New Roman"/>
        </w:rPr>
        <w:t>jelaskan melalui kerangka berp</w:t>
      </w:r>
      <w:r w:rsidRPr="00603BE6">
        <w:rPr>
          <w:rFonts w:ascii="Times New Roman" w:hAnsi="Times New Roman" w:cs="Times New Roman"/>
        </w:rPr>
        <w:t>ikir penelitian pada Gambar 1.</w:t>
      </w:r>
    </w:p>
    <w:p w:rsidR="008A5609" w:rsidRPr="00603BE6" w:rsidRDefault="008A5609" w:rsidP="00603BE6">
      <w:pPr>
        <w:spacing w:after="0" w:line="240" w:lineRule="auto"/>
        <w:jc w:val="both"/>
        <w:rPr>
          <w:rFonts w:ascii="Times New Roman" w:hAnsi="Times New Roman" w:cs="Times New Roman"/>
        </w:rPr>
      </w:pPr>
    </w:p>
    <w:p w:rsidR="000369B9" w:rsidRPr="00603BE6" w:rsidRDefault="00BF1A6D" w:rsidP="00603BE6">
      <w:pPr>
        <w:spacing w:after="0" w:line="240" w:lineRule="auto"/>
        <w:jc w:val="both"/>
        <w:rPr>
          <w:rFonts w:ascii="Times New Roman" w:hAnsi="Times New Roman" w:cs="Times New Roman"/>
        </w:rPr>
      </w:pPr>
      <w:r>
        <w:rPr>
          <w:rFonts w:ascii="Times New Roman" w:hAnsi="Times New Roman" w:cs="Times New Roman"/>
          <w:noProof/>
          <w:lang w:eastAsia="id-ID"/>
        </w:rPr>
        <w:pict>
          <v:shapetype id="_x0000_t202" coordsize="21600,21600" o:spt="202" path="m,l,21600r21600,l21600,xe">
            <v:stroke joinstyle="miter"/>
            <v:path gradientshapeok="t" o:connecttype="rect"/>
          </v:shapetype>
          <v:shape id="_x0000_s1030" type="#_x0000_t202" style="position:absolute;left:0;text-align:left;margin-left:94.7pt;margin-top:-8.25pt;width:82.25pt;height:200.3pt;z-index:251662336">
            <v:textbox style="mso-next-textbox:#_x0000_s1030">
              <w:txbxContent>
                <w:p w:rsidR="008E1C17" w:rsidRPr="008A5609" w:rsidRDefault="008E1C17" w:rsidP="008A5609">
                  <w:pPr>
                    <w:jc w:val="center"/>
                    <w:rPr>
                      <w:rFonts w:ascii="Times New Roman" w:hAnsi="Times New Roman" w:cs="Times New Roman"/>
                    </w:rPr>
                  </w:pPr>
                  <w:r w:rsidRPr="008A5609">
                    <w:rPr>
                      <w:rFonts w:ascii="Times New Roman" w:hAnsi="Times New Roman" w:cs="Times New Roman"/>
                    </w:rPr>
                    <w:t>Keterlibatan generasi muda dalam pertanian tanaman pangan:</w:t>
                  </w:r>
                </w:p>
                <w:p w:rsidR="008E1C17" w:rsidRPr="008A5609" w:rsidRDefault="008E1C17" w:rsidP="008A5609">
                  <w:pPr>
                    <w:pStyle w:val="ListParagraph"/>
                    <w:numPr>
                      <w:ilvl w:val="0"/>
                      <w:numId w:val="33"/>
                    </w:numPr>
                    <w:rPr>
                      <w:rFonts w:ascii="Times New Roman" w:hAnsi="Times New Roman" w:cs="Times New Roman"/>
                    </w:rPr>
                  </w:pPr>
                  <w:r>
                    <w:rPr>
                      <w:rFonts w:ascii="Times New Roman" w:hAnsi="Times New Roman" w:cs="Times New Roman"/>
                    </w:rPr>
                    <w:t>Nonpetani</w:t>
                  </w:r>
                  <w:r w:rsidRPr="008A5609">
                    <w:rPr>
                      <w:rFonts w:ascii="Times New Roman" w:hAnsi="Times New Roman" w:cs="Times New Roman"/>
                    </w:rPr>
                    <w:t xml:space="preserve"> Muda</w:t>
                  </w:r>
                </w:p>
                <w:p w:rsidR="008E1C17" w:rsidRPr="008A5609" w:rsidRDefault="008E1C17" w:rsidP="008A5609">
                  <w:pPr>
                    <w:pStyle w:val="ListParagraph"/>
                    <w:numPr>
                      <w:ilvl w:val="0"/>
                      <w:numId w:val="33"/>
                    </w:numPr>
                    <w:rPr>
                      <w:rFonts w:ascii="Times New Roman" w:hAnsi="Times New Roman" w:cs="Times New Roman"/>
                    </w:rPr>
                  </w:pPr>
                  <w:r w:rsidRPr="008A5609">
                    <w:rPr>
                      <w:rFonts w:ascii="Times New Roman" w:hAnsi="Times New Roman" w:cs="Times New Roman"/>
                    </w:rPr>
                    <w:t>Petani Muda</w:t>
                  </w:r>
                </w:p>
                <w:p w:rsidR="008E1C17" w:rsidRPr="008A5609" w:rsidRDefault="008E1C17"/>
              </w:txbxContent>
            </v:textbox>
          </v:shape>
        </w:pict>
      </w:r>
      <w:r>
        <w:rPr>
          <w:rFonts w:ascii="Times New Roman" w:hAnsi="Times New Roman" w:cs="Times New Roman"/>
          <w:noProof/>
          <w:lang w:eastAsia="id-ID"/>
        </w:rPr>
        <w:pict>
          <v:shape id="_x0000_s1026" type="#_x0000_t202" style="position:absolute;left:0;text-align:left;margin-left:2.9pt;margin-top:11.55pt;width:61.7pt;height:38pt;z-index:251658240">
            <v:textbox style="mso-next-textbox:#_x0000_s1026">
              <w:txbxContent>
                <w:p w:rsidR="008E1C17" w:rsidRPr="009A41F7" w:rsidRDefault="008E1C17">
                  <w:pPr>
                    <w:rPr>
                      <w:rFonts w:ascii="Times New Roman" w:hAnsi="Times New Roman" w:cs="Times New Roman"/>
                    </w:rPr>
                  </w:pPr>
                  <w:r>
                    <w:rPr>
                      <w:rFonts w:ascii="Times New Roman" w:hAnsi="Times New Roman" w:cs="Times New Roman"/>
                    </w:rPr>
                    <w:t>Faktor I</w:t>
                  </w:r>
                  <w:r w:rsidRPr="009A41F7">
                    <w:rPr>
                      <w:rFonts w:ascii="Times New Roman" w:hAnsi="Times New Roman" w:cs="Times New Roman"/>
                    </w:rPr>
                    <w:t>nternal</w:t>
                  </w:r>
                </w:p>
              </w:txbxContent>
            </v:textbox>
          </v:shape>
        </w:pict>
      </w:r>
    </w:p>
    <w:p w:rsidR="009A41F7" w:rsidRPr="00603BE6" w:rsidRDefault="009A41F7" w:rsidP="00603BE6">
      <w:pPr>
        <w:spacing w:after="0" w:line="240" w:lineRule="auto"/>
        <w:jc w:val="both"/>
        <w:rPr>
          <w:rFonts w:ascii="Times New Roman" w:hAnsi="Times New Roman" w:cs="Times New Roman"/>
        </w:rPr>
      </w:pPr>
    </w:p>
    <w:p w:rsidR="009A41F7" w:rsidRPr="00603BE6" w:rsidRDefault="00BF1A6D" w:rsidP="00603BE6">
      <w:pPr>
        <w:spacing w:after="0" w:line="240" w:lineRule="auto"/>
        <w:jc w:val="both"/>
        <w:rPr>
          <w:rFonts w:ascii="Times New Roman" w:hAnsi="Times New Roman" w:cs="Times New Roman"/>
        </w:rPr>
      </w:pPr>
      <w:r>
        <w:rPr>
          <w:rFonts w:ascii="Times New Roman" w:hAnsi="Times New Roman" w:cs="Times New Roman"/>
          <w:noProof/>
          <w:lang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style="position:absolute;left:0;text-align:left;margin-left:64.6pt;margin-top:4.55pt;width:30.1pt;height:28.5pt;z-index:251660288" o:connectortype="elbow" adj="7391,-269242,-127734">
            <v:stroke endarrow="block"/>
          </v:shape>
        </w:pict>
      </w:r>
    </w:p>
    <w:p w:rsidR="009A41F7" w:rsidRPr="00603BE6" w:rsidRDefault="009A41F7" w:rsidP="00603BE6">
      <w:pPr>
        <w:spacing w:after="0" w:line="240" w:lineRule="auto"/>
        <w:jc w:val="both"/>
        <w:rPr>
          <w:rFonts w:ascii="Times New Roman" w:hAnsi="Times New Roman" w:cs="Times New Roman"/>
        </w:rPr>
      </w:pPr>
    </w:p>
    <w:p w:rsidR="009A41F7" w:rsidRPr="00603BE6" w:rsidRDefault="00BF1A6D" w:rsidP="00603BE6">
      <w:pPr>
        <w:spacing w:after="0" w:line="240" w:lineRule="auto"/>
        <w:jc w:val="both"/>
        <w:rPr>
          <w:rFonts w:ascii="Times New Roman" w:hAnsi="Times New Roman" w:cs="Times New Roman"/>
        </w:rPr>
      </w:pPr>
      <w:r>
        <w:rPr>
          <w:rFonts w:ascii="Times New Roman" w:hAnsi="Times New Roman" w:cs="Times New Roman"/>
          <w:noProof/>
          <w:lang w:eastAsia="id-ID"/>
        </w:rPr>
        <w:pict>
          <v:shape id="_x0000_s1027" type="#_x0000_t202" style="position:absolute;left:0;text-align:left;margin-left:2.9pt;margin-top:7.75pt;width:61.7pt;height:38pt;z-index:251659264">
            <v:textbox style="mso-next-textbox:#_x0000_s1027">
              <w:txbxContent>
                <w:p w:rsidR="008E1C17" w:rsidRPr="009A41F7" w:rsidRDefault="008E1C17" w:rsidP="009A41F7">
                  <w:pPr>
                    <w:rPr>
                      <w:rFonts w:ascii="Times New Roman" w:hAnsi="Times New Roman" w:cs="Times New Roman"/>
                    </w:rPr>
                  </w:pPr>
                  <w:r w:rsidRPr="009A41F7">
                    <w:rPr>
                      <w:rFonts w:ascii="Times New Roman" w:hAnsi="Times New Roman" w:cs="Times New Roman"/>
                    </w:rPr>
                    <w:t>Faktor eksternal</w:t>
                  </w:r>
                </w:p>
              </w:txbxContent>
            </v:textbox>
          </v:shape>
        </w:pict>
      </w:r>
    </w:p>
    <w:p w:rsidR="009A41F7" w:rsidRPr="00603BE6" w:rsidRDefault="00BF1A6D" w:rsidP="00603BE6">
      <w:pPr>
        <w:spacing w:after="0" w:line="240" w:lineRule="auto"/>
        <w:jc w:val="both"/>
        <w:rPr>
          <w:rFonts w:ascii="Times New Roman" w:hAnsi="Times New Roman" w:cs="Times New Roman"/>
        </w:rPr>
      </w:pPr>
      <w:r>
        <w:rPr>
          <w:rFonts w:ascii="Times New Roman" w:hAnsi="Times New Roman" w:cs="Times New Roman"/>
          <w:noProof/>
          <w:lang w:eastAsia="id-ID"/>
        </w:rPr>
        <w:pict>
          <v:shape id="_x0000_s1029" type="#_x0000_t34" style="position:absolute;left:0;text-align:left;margin-left:64.6pt;margin-top:-.1pt;width:30.1pt;height:28.5pt;flip:y;z-index:251661312" o:connectortype="elbow" adj="7391,-269242,-127734">
            <v:stroke endarrow="block"/>
          </v:shape>
        </w:pict>
      </w:r>
    </w:p>
    <w:p w:rsidR="000369B9" w:rsidRPr="00603BE6" w:rsidRDefault="000369B9" w:rsidP="00603BE6">
      <w:pPr>
        <w:spacing w:after="0" w:line="240" w:lineRule="auto"/>
        <w:jc w:val="both"/>
        <w:rPr>
          <w:rFonts w:ascii="Times New Roman" w:hAnsi="Times New Roman" w:cs="Times New Roman"/>
        </w:rPr>
      </w:pPr>
    </w:p>
    <w:p w:rsidR="0041214B" w:rsidRPr="00603BE6" w:rsidRDefault="0041214B" w:rsidP="00603BE6">
      <w:pPr>
        <w:spacing w:after="0" w:line="240" w:lineRule="auto"/>
        <w:jc w:val="both"/>
        <w:rPr>
          <w:rFonts w:ascii="Times New Roman" w:hAnsi="Times New Roman" w:cs="Times New Roman"/>
        </w:rPr>
      </w:pPr>
    </w:p>
    <w:p w:rsidR="008A5609" w:rsidRPr="00603BE6" w:rsidRDefault="008A5609" w:rsidP="00603BE6">
      <w:pPr>
        <w:spacing w:after="0" w:line="240" w:lineRule="auto"/>
        <w:jc w:val="both"/>
        <w:rPr>
          <w:rFonts w:ascii="Times New Roman" w:hAnsi="Times New Roman" w:cs="Times New Roman"/>
          <w:b/>
        </w:rPr>
      </w:pPr>
    </w:p>
    <w:p w:rsidR="008A5609" w:rsidRPr="00603BE6" w:rsidRDefault="008A5609" w:rsidP="00603BE6">
      <w:pPr>
        <w:spacing w:after="0" w:line="240" w:lineRule="auto"/>
        <w:jc w:val="both"/>
        <w:rPr>
          <w:rFonts w:ascii="Times New Roman" w:hAnsi="Times New Roman" w:cs="Times New Roman"/>
          <w:b/>
        </w:rPr>
      </w:pPr>
    </w:p>
    <w:p w:rsidR="008A5609" w:rsidRPr="00603BE6" w:rsidRDefault="008A5609" w:rsidP="00603BE6">
      <w:pPr>
        <w:spacing w:after="0" w:line="240" w:lineRule="auto"/>
        <w:jc w:val="both"/>
        <w:rPr>
          <w:rFonts w:ascii="Times New Roman" w:hAnsi="Times New Roman" w:cs="Times New Roman"/>
          <w:b/>
        </w:rPr>
      </w:pPr>
    </w:p>
    <w:p w:rsidR="008A5609" w:rsidRPr="00603BE6" w:rsidRDefault="008A5609" w:rsidP="00603BE6">
      <w:pPr>
        <w:spacing w:after="0" w:line="240" w:lineRule="auto"/>
        <w:jc w:val="both"/>
        <w:rPr>
          <w:rFonts w:ascii="Times New Roman" w:hAnsi="Times New Roman" w:cs="Times New Roman"/>
          <w:b/>
        </w:rPr>
      </w:pPr>
    </w:p>
    <w:p w:rsidR="008A5609" w:rsidRPr="00603BE6" w:rsidRDefault="008A5609" w:rsidP="00603BE6">
      <w:pPr>
        <w:spacing w:after="0" w:line="240" w:lineRule="auto"/>
        <w:jc w:val="both"/>
        <w:rPr>
          <w:rFonts w:ascii="Times New Roman" w:hAnsi="Times New Roman" w:cs="Times New Roman"/>
          <w:b/>
        </w:rPr>
      </w:pPr>
    </w:p>
    <w:p w:rsidR="008A5609" w:rsidRPr="00603BE6" w:rsidRDefault="008A5609" w:rsidP="00603BE6">
      <w:pPr>
        <w:spacing w:after="0" w:line="240" w:lineRule="auto"/>
        <w:jc w:val="both"/>
        <w:rPr>
          <w:rFonts w:ascii="Times New Roman" w:hAnsi="Times New Roman" w:cs="Times New Roman"/>
          <w:b/>
        </w:rPr>
      </w:pPr>
    </w:p>
    <w:p w:rsidR="008A5609" w:rsidRPr="00603BE6" w:rsidRDefault="008A5609" w:rsidP="00603BE6">
      <w:pPr>
        <w:spacing w:after="0" w:line="240" w:lineRule="auto"/>
        <w:jc w:val="both"/>
        <w:rPr>
          <w:rFonts w:ascii="Times New Roman" w:hAnsi="Times New Roman" w:cs="Times New Roman"/>
          <w:b/>
        </w:rPr>
      </w:pPr>
    </w:p>
    <w:p w:rsidR="008A5609" w:rsidRPr="00603BE6" w:rsidRDefault="00BF1A6D" w:rsidP="00603BE6">
      <w:pPr>
        <w:spacing w:after="0" w:line="240" w:lineRule="auto"/>
        <w:jc w:val="both"/>
        <w:rPr>
          <w:rFonts w:ascii="Times New Roman" w:hAnsi="Times New Roman" w:cs="Times New Roman"/>
          <w:b/>
        </w:rPr>
      </w:pPr>
      <w:r>
        <w:rPr>
          <w:rFonts w:ascii="Times New Roman" w:hAnsi="Times New Roman" w:cs="Times New Roman"/>
          <w:b/>
          <w:noProof/>
          <w:lang w:eastAsia="id-ID"/>
        </w:rPr>
        <w:pict>
          <v:shapetype id="_x0000_t32" coordsize="21600,21600" o:spt="32" o:oned="t" path="m,l21600,21600e" filled="f">
            <v:path arrowok="t" fillok="f" o:connecttype="none"/>
            <o:lock v:ext="edit" shapetype="t"/>
          </v:shapetype>
          <v:shape id="_x0000_s1031" type="#_x0000_t32" style="position:absolute;left:0;text-align:left;margin-left:135.85pt;margin-top:2.35pt;width:0;height:32.45pt;z-index:251663360" o:connectortype="straight">
            <v:stroke dashstyle="dash"/>
          </v:shape>
        </w:pict>
      </w:r>
    </w:p>
    <w:p w:rsidR="008A5609" w:rsidRPr="00603BE6" w:rsidRDefault="008A5609" w:rsidP="00603BE6">
      <w:pPr>
        <w:spacing w:after="0" w:line="240" w:lineRule="auto"/>
        <w:jc w:val="both"/>
        <w:rPr>
          <w:rFonts w:ascii="Times New Roman" w:hAnsi="Times New Roman" w:cs="Times New Roman"/>
          <w:b/>
        </w:rPr>
      </w:pPr>
    </w:p>
    <w:p w:rsidR="008A5609" w:rsidRPr="00603BE6" w:rsidRDefault="00BF1A6D" w:rsidP="00603BE6">
      <w:pPr>
        <w:spacing w:after="0" w:line="240" w:lineRule="auto"/>
        <w:jc w:val="both"/>
        <w:rPr>
          <w:rFonts w:ascii="Times New Roman" w:hAnsi="Times New Roman" w:cs="Times New Roman"/>
          <w:b/>
        </w:rPr>
      </w:pPr>
      <w:r>
        <w:rPr>
          <w:rFonts w:ascii="Times New Roman" w:hAnsi="Times New Roman" w:cs="Times New Roman"/>
          <w:b/>
          <w:noProof/>
          <w:lang w:eastAsia="id-ID"/>
        </w:rPr>
        <w:pict>
          <v:shape id="_x0000_s1033" type="#_x0000_t32" style="position:absolute;left:0;text-align:left;margin-left:32.95pt;margin-top:9.55pt;width:0;height:26.85pt;z-index:251665408" o:connectortype="straight">
            <v:stroke dashstyle="dash"/>
          </v:shape>
        </w:pict>
      </w:r>
      <w:r>
        <w:rPr>
          <w:rFonts w:ascii="Times New Roman" w:hAnsi="Times New Roman" w:cs="Times New Roman"/>
          <w:b/>
          <w:noProof/>
          <w:lang w:eastAsia="id-ID"/>
        </w:rPr>
        <w:pict>
          <v:shape id="_x0000_s1034" type="#_x0000_t32" style="position:absolute;left:0;text-align:left;margin-left:170.65pt;margin-top:10.65pt;width:0;height:25.75pt;z-index:251666432" o:connectortype="straight">
            <v:stroke dashstyle="dash"/>
          </v:shape>
        </w:pict>
      </w:r>
      <w:r>
        <w:rPr>
          <w:rFonts w:ascii="Times New Roman" w:hAnsi="Times New Roman" w:cs="Times New Roman"/>
          <w:b/>
          <w:noProof/>
          <w:lang w:eastAsia="id-ID"/>
        </w:rPr>
        <w:pict>
          <v:shape id="_x0000_s1032" type="#_x0000_t32" style="position:absolute;left:0;text-align:left;margin-left:32.95pt;margin-top:9.5pt;width:137.7pt;height:.05pt;z-index:251664384" o:connectortype="straight">
            <v:stroke dashstyle="dash"/>
          </v:shape>
        </w:pict>
      </w:r>
    </w:p>
    <w:p w:rsidR="008A5609" w:rsidRPr="00603BE6" w:rsidRDefault="008A5609" w:rsidP="00603BE6">
      <w:pPr>
        <w:spacing w:after="0" w:line="240" w:lineRule="auto"/>
        <w:jc w:val="both"/>
        <w:rPr>
          <w:rFonts w:ascii="Times New Roman" w:hAnsi="Times New Roman" w:cs="Times New Roman"/>
          <w:b/>
        </w:rPr>
      </w:pPr>
    </w:p>
    <w:p w:rsidR="008A5609" w:rsidRPr="00603BE6" w:rsidRDefault="00BF1A6D" w:rsidP="00603BE6">
      <w:pPr>
        <w:spacing w:after="0" w:line="240" w:lineRule="auto"/>
        <w:jc w:val="both"/>
        <w:rPr>
          <w:rFonts w:ascii="Times New Roman" w:hAnsi="Times New Roman" w:cs="Times New Roman"/>
          <w:b/>
        </w:rPr>
      </w:pPr>
      <w:r>
        <w:rPr>
          <w:rFonts w:ascii="Times New Roman" w:hAnsi="Times New Roman" w:cs="Times New Roman"/>
          <w:b/>
          <w:noProof/>
          <w:lang w:eastAsia="id-ID"/>
        </w:rPr>
        <w:pict>
          <v:shape id="_x0000_s1036" type="#_x0000_t202" style="position:absolute;left:0;text-align:left;margin-left:75.7pt;margin-top:11.1pt;width:101.25pt;height:75.95pt;z-index:251668480">
            <v:stroke dashstyle="dash"/>
            <v:textbox style="mso-next-textbox:#_x0000_s1036">
              <w:txbxContent>
                <w:p w:rsidR="008E1C17" w:rsidRPr="00780ACD" w:rsidRDefault="008E1C17" w:rsidP="008A5609">
                  <w:pPr>
                    <w:jc w:val="center"/>
                    <w:rPr>
                      <w:rFonts w:ascii="Times New Roman" w:hAnsi="Times New Roman" w:cs="Times New Roman"/>
                      <w:sz w:val="24"/>
                      <w:szCs w:val="24"/>
                    </w:rPr>
                  </w:pPr>
                  <w:r w:rsidRPr="00780ACD">
                    <w:rPr>
                      <w:rFonts w:ascii="Times New Roman" w:hAnsi="Times New Roman" w:cs="Times New Roman"/>
                      <w:sz w:val="24"/>
                      <w:szCs w:val="24"/>
                    </w:rPr>
                    <w:t>Keterlibatan petani muda dalam aktivitas pertanian</w:t>
                  </w:r>
                </w:p>
                <w:p w:rsidR="008E1C17" w:rsidRPr="009A41F7" w:rsidRDefault="008E1C17" w:rsidP="008A5609">
                  <w:pPr>
                    <w:rPr>
                      <w:rFonts w:ascii="Times New Roman" w:hAnsi="Times New Roman" w:cs="Times New Roman"/>
                    </w:rPr>
                  </w:pPr>
                </w:p>
              </w:txbxContent>
            </v:textbox>
          </v:shape>
        </w:pict>
      </w:r>
      <w:r>
        <w:rPr>
          <w:rFonts w:ascii="Times New Roman" w:hAnsi="Times New Roman" w:cs="Times New Roman"/>
          <w:b/>
          <w:noProof/>
          <w:lang w:eastAsia="id-ID"/>
        </w:rPr>
        <w:pict>
          <v:shape id="_x0000_s1035" type="#_x0000_t202" style="position:absolute;left:0;text-align:left;margin-left:2.9pt;margin-top:11.1pt;width:61.7pt;height:48.25pt;z-index:251667456">
            <v:stroke dashstyle="dash"/>
            <v:textbox style="mso-next-textbox:#_x0000_s1035">
              <w:txbxContent>
                <w:p w:rsidR="008E1C17" w:rsidRPr="00780ACD" w:rsidRDefault="008E1C17" w:rsidP="008A5609">
                  <w:pPr>
                    <w:spacing w:after="0"/>
                    <w:jc w:val="center"/>
                    <w:rPr>
                      <w:rFonts w:ascii="Times New Roman" w:hAnsi="Times New Roman" w:cs="Times New Roman"/>
                      <w:sz w:val="24"/>
                      <w:szCs w:val="24"/>
                    </w:rPr>
                  </w:pPr>
                  <w:r w:rsidRPr="00780ACD">
                    <w:rPr>
                      <w:rFonts w:ascii="Times New Roman" w:hAnsi="Times New Roman" w:cs="Times New Roman"/>
                      <w:sz w:val="24"/>
                      <w:szCs w:val="24"/>
                    </w:rPr>
                    <w:t>Struktur Agraria</w:t>
                  </w:r>
                </w:p>
                <w:p w:rsidR="008E1C17" w:rsidRPr="009A41F7" w:rsidRDefault="008E1C17" w:rsidP="008A5609">
                  <w:pPr>
                    <w:rPr>
                      <w:rFonts w:ascii="Times New Roman" w:hAnsi="Times New Roman" w:cs="Times New Roman"/>
                    </w:rPr>
                  </w:pPr>
                </w:p>
              </w:txbxContent>
            </v:textbox>
          </v:shape>
        </w:pict>
      </w:r>
    </w:p>
    <w:p w:rsidR="008A5609" w:rsidRPr="00603BE6" w:rsidRDefault="008A5609" w:rsidP="00603BE6">
      <w:pPr>
        <w:spacing w:after="0" w:line="240" w:lineRule="auto"/>
        <w:jc w:val="both"/>
        <w:rPr>
          <w:rFonts w:ascii="Times New Roman" w:hAnsi="Times New Roman" w:cs="Times New Roman"/>
          <w:b/>
        </w:rPr>
      </w:pPr>
    </w:p>
    <w:p w:rsidR="008A5609" w:rsidRPr="00603BE6" w:rsidRDefault="008A5609" w:rsidP="00603BE6">
      <w:pPr>
        <w:spacing w:after="0" w:line="240" w:lineRule="auto"/>
        <w:jc w:val="both"/>
        <w:rPr>
          <w:rFonts w:ascii="Times New Roman" w:hAnsi="Times New Roman" w:cs="Times New Roman"/>
          <w:b/>
        </w:rPr>
      </w:pPr>
    </w:p>
    <w:p w:rsidR="008A5609" w:rsidRPr="00603BE6" w:rsidRDefault="008A5609" w:rsidP="00603BE6">
      <w:pPr>
        <w:spacing w:after="0" w:line="240" w:lineRule="auto"/>
        <w:jc w:val="both"/>
        <w:rPr>
          <w:rFonts w:ascii="Times New Roman" w:hAnsi="Times New Roman" w:cs="Times New Roman"/>
          <w:b/>
        </w:rPr>
      </w:pPr>
    </w:p>
    <w:p w:rsidR="008A5609" w:rsidRPr="00603BE6" w:rsidRDefault="008A5609" w:rsidP="00603BE6">
      <w:pPr>
        <w:spacing w:after="0" w:line="240" w:lineRule="auto"/>
        <w:jc w:val="both"/>
        <w:rPr>
          <w:rFonts w:ascii="Times New Roman" w:hAnsi="Times New Roman" w:cs="Times New Roman"/>
          <w:b/>
        </w:rPr>
      </w:pPr>
    </w:p>
    <w:p w:rsidR="008A5609" w:rsidRPr="00603BE6" w:rsidRDefault="008A5609" w:rsidP="00603BE6">
      <w:pPr>
        <w:spacing w:after="0" w:line="240" w:lineRule="auto"/>
        <w:jc w:val="both"/>
        <w:rPr>
          <w:rFonts w:ascii="Times New Roman" w:hAnsi="Times New Roman" w:cs="Times New Roman"/>
          <w:b/>
        </w:rPr>
      </w:pPr>
    </w:p>
    <w:p w:rsidR="008A5609" w:rsidRPr="00603BE6" w:rsidRDefault="008A5609" w:rsidP="00603BE6">
      <w:pPr>
        <w:spacing w:after="0" w:line="240" w:lineRule="auto"/>
        <w:jc w:val="both"/>
        <w:rPr>
          <w:rFonts w:ascii="Times New Roman" w:hAnsi="Times New Roman" w:cs="Times New Roman"/>
          <w:b/>
        </w:rPr>
      </w:pPr>
    </w:p>
    <w:p w:rsidR="008A5609" w:rsidRPr="00603BE6" w:rsidRDefault="008A5609" w:rsidP="00603BE6">
      <w:pPr>
        <w:spacing w:after="0" w:line="240" w:lineRule="auto"/>
        <w:jc w:val="both"/>
        <w:rPr>
          <w:rFonts w:ascii="Times New Roman" w:hAnsi="Times New Roman" w:cs="Times New Roman"/>
        </w:rPr>
      </w:pPr>
      <w:r w:rsidRPr="00603BE6">
        <w:rPr>
          <w:rFonts w:ascii="Times New Roman" w:hAnsi="Times New Roman" w:cs="Times New Roman"/>
          <w:b/>
        </w:rPr>
        <w:t>Keterangan:</w:t>
      </w:r>
    </w:p>
    <w:p w:rsidR="008A5609" w:rsidRPr="00603BE6" w:rsidRDefault="00BF1A6D" w:rsidP="00603BE6">
      <w:pPr>
        <w:spacing w:after="0" w:line="240" w:lineRule="auto"/>
        <w:jc w:val="both"/>
        <w:rPr>
          <w:rFonts w:ascii="Times New Roman" w:hAnsi="Times New Roman" w:cs="Times New Roman"/>
        </w:rPr>
      </w:pPr>
      <w:r>
        <w:rPr>
          <w:rFonts w:ascii="Times New Roman" w:hAnsi="Times New Roman" w:cs="Times New Roman"/>
          <w:noProof/>
          <w:lang w:eastAsia="id-ID"/>
        </w:rPr>
        <w:pict>
          <v:shape id="_x0000_s1037" type="#_x0000_t32" style="position:absolute;left:0;text-align:left;margin-left:2.6pt;margin-top:8pt;width:65.65pt;height:0;z-index:251670528" o:connectortype="straight">
            <v:stroke endarrow="block"/>
          </v:shape>
        </w:pict>
      </w:r>
      <w:r w:rsidR="00D76E58" w:rsidRPr="00603BE6">
        <w:rPr>
          <w:rFonts w:ascii="Times New Roman" w:hAnsi="Times New Roman" w:cs="Times New Roman"/>
        </w:rPr>
        <w:t xml:space="preserve">                      </w:t>
      </w:r>
      <w:r w:rsidR="009B7521" w:rsidRPr="00603BE6">
        <w:rPr>
          <w:rFonts w:ascii="Times New Roman" w:hAnsi="Times New Roman" w:cs="Times New Roman"/>
        </w:rPr>
        <w:t xml:space="preserve">  </w:t>
      </w:r>
      <w:r w:rsidR="00400621" w:rsidRPr="00603BE6">
        <w:rPr>
          <w:rFonts w:ascii="Times New Roman" w:hAnsi="Times New Roman" w:cs="Times New Roman"/>
        </w:rPr>
        <w:t xml:space="preserve">  </w:t>
      </w:r>
      <w:r w:rsidR="008E1C17" w:rsidRPr="00603BE6">
        <w:rPr>
          <w:rFonts w:ascii="Times New Roman" w:hAnsi="Times New Roman" w:cs="Times New Roman"/>
        </w:rPr>
        <w:t xml:space="preserve">    </w:t>
      </w:r>
      <w:r w:rsidR="00DC72D6" w:rsidRPr="00603BE6">
        <w:rPr>
          <w:rFonts w:ascii="Times New Roman" w:hAnsi="Times New Roman" w:cs="Times New Roman"/>
        </w:rPr>
        <w:t xml:space="preserve"> </w:t>
      </w:r>
      <w:r w:rsidR="008A5609" w:rsidRPr="00603BE6">
        <w:rPr>
          <w:rFonts w:ascii="Times New Roman" w:hAnsi="Times New Roman" w:cs="Times New Roman"/>
        </w:rPr>
        <w:t xml:space="preserve">: Berpengaruh  </w:t>
      </w:r>
    </w:p>
    <w:p w:rsidR="008A5609" w:rsidRPr="00603BE6" w:rsidRDefault="00BF1A6D" w:rsidP="00603BE6">
      <w:pPr>
        <w:tabs>
          <w:tab w:val="left" w:pos="1724"/>
        </w:tabs>
        <w:spacing w:after="0" w:line="240" w:lineRule="auto"/>
        <w:jc w:val="both"/>
        <w:rPr>
          <w:rFonts w:ascii="Times New Roman" w:hAnsi="Times New Roman" w:cs="Times New Roman"/>
        </w:rPr>
      </w:pPr>
      <w:r>
        <w:rPr>
          <w:rFonts w:ascii="Times New Roman" w:hAnsi="Times New Roman" w:cs="Times New Roman"/>
          <w:noProof/>
          <w:lang w:eastAsia="id-ID"/>
        </w:rPr>
        <w:pict>
          <v:shape id="_x0000_s1038" type="#_x0000_t32" style="position:absolute;left:0;text-align:left;margin-left:2.25pt;margin-top:6.8pt;width:66pt;height:0;z-index:251671552" o:connectortype="straight">
            <v:stroke dashstyle="dash"/>
          </v:shape>
        </w:pict>
      </w:r>
      <w:r w:rsidR="008A5609" w:rsidRPr="00603BE6">
        <w:rPr>
          <w:rFonts w:ascii="Times New Roman" w:hAnsi="Times New Roman" w:cs="Times New Roman"/>
        </w:rPr>
        <w:tab/>
        <w:t>:Analisis Deskriptif</w:t>
      </w:r>
    </w:p>
    <w:p w:rsidR="009B7521" w:rsidRPr="00603BE6" w:rsidRDefault="009B7521" w:rsidP="00603BE6">
      <w:pPr>
        <w:spacing w:after="0" w:line="240" w:lineRule="auto"/>
        <w:jc w:val="both"/>
        <w:rPr>
          <w:rFonts w:ascii="Times New Roman" w:hAnsi="Times New Roman" w:cs="Times New Roman"/>
          <w:b/>
        </w:rPr>
      </w:pPr>
    </w:p>
    <w:p w:rsidR="008E1C17" w:rsidRPr="00603BE6" w:rsidRDefault="008E1C17" w:rsidP="00603BE6">
      <w:pPr>
        <w:spacing w:after="0" w:line="240" w:lineRule="auto"/>
        <w:jc w:val="both"/>
        <w:rPr>
          <w:rFonts w:ascii="Times New Roman" w:hAnsi="Times New Roman" w:cs="Times New Roman"/>
          <w:b/>
        </w:rPr>
      </w:pPr>
    </w:p>
    <w:p w:rsidR="008F6A60" w:rsidRPr="00603BE6" w:rsidRDefault="008F6A60" w:rsidP="00603BE6">
      <w:pPr>
        <w:spacing w:after="0" w:line="240" w:lineRule="auto"/>
        <w:jc w:val="both"/>
        <w:rPr>
          <w:rFonts w:ascii="Times New Roman" w:hAnsi="Times New Roman" w:cs="Times New Roman"/>
          <w:b/>
        </w:rPr>
      </w:pPr>
      <w:r w:rsidRPr="00603BE6">
        <w:rPr>
          <w:rFonts w:ascii="Times New Roman" w:hAnsi="Times New Roman" w:cs="Times New Roman"/>
          <w:b/>
        </w:rPr>
        <w:lastRenderedPageBreak/>
        <w:t>PENDEKATAN LAPANG</w:t>
      </w:r>
    </w:p>
    <w:p w:rsidR="008E1C17" w:rsidRPr="00603BE6" w:rsidRDefault="008E1C17" w:rsidP="00603BE6">
      <w:pPr>
        <w:pStyle w:val="Heading2"/>
        <w:spacing w:before="0" w:line="240" w:lineRule="auto"/>
        <w:rPr>
          <w:rFonts w:ascii="Times New Roman" w:hAnsi="Times New Roman" w:cs="Times New Roman"/>
          <w:color w:val="auto"/>
          <w:sz w:val="22"/>
          <w:szCs w:val="22"/>
        </w:rPr>
      </w:pPr>
      <w:bookmarkStart w:id="18" w:name="_Toc31139781"/>
    </w:p>
    <w:p w:rsidR="008F6A60" w:rsidRPr="00603BE6" w:rsidRDefault="008F6A60" w:rsidP="00603BE6">
      <w:pPr>
        <w:pStyle w:val="Heading2"/>
        <w:spacing w:before="0" w:line="240" w:lineRule="auto"/>
        <w:rPr>
          <w:rFonts w:ascii="Times New Roman" w:hAnsi="Times New Roman" w:cs="Times New Roman"/>
          <w:color w:val="auto"/>
          <w:sz w:val="22"/>
          <w:szCs w:val="22"/>
        </w:rPr>
      </w:pPr>
      <w:r w:rsidRPr="00603BE6">
        <w:rPr>
          <w:rFonts w:ascii="Times New Roman" w:hAnsi="Times New Roman" w:cs="Times New Roman"/>
          <w:color w:val="auto"/>
          <w:sz w:val="22"/>
          <w:szCs w:val="22"/>
        </w:rPr>
        <w:t>Metode Penelitian</w:t>
      </w:r>
      <w:bookmarkEnd w:id="18"/>
    </w:p>
    <w:p w:rsidR="006552D1" w:rsidRPr="00603BE6" w:rsidRDefault="008F6A60" w:rsidP="00603BE6">
      <w:pPr>
        <w:spacing w:after="0" w:line="240" w:lineRule="auto"/>
        <w:jc w:val="both"/>
        <w:rPr>
          <w:rFonts w:ascii="Times New Roman" w:hAnsi="Times New Roman" w:cs="Times New Roman"/>
        </w:rPr>
      </w:pPr>
      <w:r w:rsidRPr="00603BE6">
        <w:rPr>
          <w:rFonts w:ascii="Times New Roman" w:hAnsi="Times New Roman" w:cs="Times New Roman"/>
        </w:rPr>
        <w:t>Penelitian ini merupakan penelitian dengan pendekatan kuantitatif yang didukung oleh data kualitatif untuk memperoleh data dan informasi yang dibutuhkan. Penelitian kuantitatif dilakukan dengan cara p</w:t>
      </w:r>
      <w:r w:rsidR="002E3B4A" w:rsidRPr="00603BE6">
        <w:rPr>
          <w:rFonts w:ascii="Times New Roman" w:hAnsi="Times New Roman" w:cs="Times New Roman"/>
        </w:rPr>
        <w:t>engambilan data berupa angka ya</w:t>
      </w:r>
      <w:r w:rsidRPr="00603BE6">
        <w:rPr>
          <w:rFonts w:ascii="Times New Roman" w:hAnsi="Times New Roman" w:cs="Times New Roman"/>
        </w:rPr>
        <w:t xml:space="preserve">ng diperoleh melalui metode </w:t>
      </w:r>
      <w:r w:rsidRPr="00603BE6">
        <w:rPr>
          <w:rFonts w:ascii="Times New Roman" w:hAnsi="Times New Roman" w:cs="Times New Roman"/>
          <w:i/>
        </w:rPr>
        <w:t>survey</w:t>
      </w:r>
      <w:r w:rsidRPr="00603BE6">
        <w:rPr>
          <w:rFonts w:ascii="Times New Roman" w:hAnsi="Times New Roman" w:cs="Times New Roman"/>
        </w:rPr>
        <w:t xml:space="preserve"> yang menggunakan instrumen penelitian yang berbentuk angket/kuesioner terstruktur dari sampel yang diambil dari suatu populasi.  </w:t>
      </w:r>
    </w:p>
    <w:p w:rsidR="00CA01AA" w:rsidRPr="00603BE6" w:rsidRDefault="00CA01AA" w:rsidP="00603BE6">
      <w:pPr>
        <w:spacing w:after="0" w:line="240" w:lineRule="auto"/>
        <w:jc w:val="both"/>
        <w:rPr>
          <w:rFonts w:ascii="Times New Roman" w:hAnsi="Times New Roman" w:cs="Times New Roman"/>
        </w:rPr>
      </w:pPr>
    </w:p>
    <w:p w:rsidR="008F6A60" w:rsidRPr="00603BE6" w:rsidRDefault="008F6A60" w:rsidP="00603BE6">
      <w:pPr>
        <w:spacing w:after="0" w:line="240" w:lineRule="auto"/>
        <w:jc w:val="both"/>
        <w:rPr>
          <w:rFonts w:ascii="Times New Roman" w:hAnsi="Times New Roman" w:cs="Times New Roman"/>
        </w:rPr>
      </w:pPr>
      <w:r w:rsidRPr="00603BE6">
        <w:rPr>
          <w:rFonts w:ascii="Times New Roman" w:hAnsi="Times New Roman" w:cs="Times New Roman"/>
        </w:rPr>
        <w:t>Penelitian kualitatif diperlukan untuk mengambi data yang bersifat deskriptif yang dilakukan dengan observasi menggunakan panduan wawancara mendalam</w:t>
      </w:r>
      <w:r w:rsidR="00F83654" w:rsidRPr="00603BE6">
        <w:rPr>
          <w:rFonts w:ascii="Times New Roman" w:hAnsi="Times New Roman" w:cs="Times New Roman"/>
        </w:rPr>
        <w:t xml:space="preserve">. </w:t>
      </w:r>
      <w:r w:rsidRPr="00603BE6">
        <w:rPr>
          <w:rFonts w:ascii="Times New Roman" w:hAnsi="Times New Roman" w:cs="Times New Roman"/>
        </w:rPr>
        <w:t>Tujuan menggunakan metode kualitatif adalah untuk memahami permasalahan penelitian secara lebih mendalam dan menyeluruh.</w:t>
      </w:r>
    </w:p>
    <w:p w:rsidR="008F6A60" w:rsidRPr="00603BE6" w:rsidRDefault="008F6A60" w:rsidP="00603BE6">
      <w:pPr>
        <w:spacing w:after="0" w:line="240" w:lineRule="auto"/>
        <w:jc w:val="both"/>
        <w:rPr>
          <w:rFonts w:ascii="Times New Roman" w:hAnsi="Times New Roman" w:cs="Times New Roman"/>
        </w:rPr>
      </w:pPr>
    </w:p>
    <w:p w:rsidR="008F6A60" w:rsidRPr="00603BE6" w:rsidRDefault="008F6A60" w:rsidP="00603BE6">
      <w:pPr>
        <w:pStyle w:val="Heading2"/>
        <w:spacing w:before="0" w:line="240" w:lineRule="auto"/>
        <w:rPr>
          <w:rFonts w:ascii="Times New Roman" w:hAnsi="Times New Roman" w:cs="Times New Roman"/>
          <w:color w:val="auto"/>
          <w:sz w:val="22"/>
          <w:szCs w:val="22"/>
        </w:rPr>
      </w:pPr>
      <w:bookmarkStart w:id="19" w:name="_Toc31139782"/>
      <w:r w:rsidRPr="00603BE6">
        <w:rPr>
          <w:rFonts w:ascii="Times New Roman" w:hAnsi="Times New Roman" w:cs="Times New Roman"/>
          <w:color w:val="auto"/>
          <w:sz w:val="22"/>
          <w:szCs w:val="22"/>
        </w:rPr>
        <w:t>Lokasi dan Waktu Penelitian</w:t>
      </w:r>
      <w:bookmarkEnd w:id="19"/>
    </w:p>
    <w:p w:rsidR="008F6A60" w:rsidRPr="00603BE6" w:rsidRDefault="008F6A60" w:rsidP="00603BE6">
      <w:pPr>
        <w:spacing w:after="0" w:line="240" w:lineRule="auto"/>
        <w:jc w:val="both"/>
        <w:rPr>
          <w:rFonts w:ascii="Times New Roman" w:hAnsi="Times New Roman" w:cs="Times New Roman"/>
        </w:rPr>
      </w:pPr>
      <w:r w:rsidRPr="00603BE6">
        <w:rPr>
          <w:rFonts w:ascii="Times New Roman" w:hAnsi="Times New Roman" w:cs="Times New Roman"/>
        </w:rPr>
        <w:t>Penelitian ini dilakukan di Nagari Desa Baru Kecamatan Ranah Batahan Kabupaten Pasaman Barat, Sumatera Barat. Adapun pertimbangan penentuan desa lokasi penelitian adalah sebagai berikut:1) masyarakat di desa lokasi penelitian bergerak di</w:t>
      </w:r>
      <w:r w:rsidR="002E3B4A" w:rsidRPr="00603BE6">
        <w:rPr>
          <w:rFonts w:ascii="Times New Roman" w:hAnsi="Times New Roman" w:cs="Times New Roman"/>
        </w:rPr>
        <w:t xml:space="preserve"> </w:t>
      </w:r>
      <w:r w:rsidRPr="00603BE6">
        <w:rPr>
          <w:rFonts w:ascii="Times New Roman" w:hAnsi="Times New Roman" w:cs="Times New Roman"/>
        </w:rPr>
        <w:t>sektor pertanian yang umunya adalah pertanian tanaman pangan, 2) perekonomian di Kec</w:t>
      </w:r>
      <w:r w:rsidR="002E3B4A" w:rsidRPr="00603BE6">
        <w:rPr>
          <w:rFonts w:ascii="Times New Roman" w:hAnsi="Times New Roman" w:cs="Times New Roman"/>
        </w:rPr>
        <w:t>a</w:t>
      </w:r>
      <w:r w:rsidRPr="00603BE6">
        <w:rPr>
          <w:rFonts w:ascii="Times New Roman" w:hAnsi="Times New Roman" w:cs="Times New Roman"/>
        </w:rPr>
        <w:t>matan Ranah Batahan didomin</w:t>
      </w:r>
      <w:r w:rsidR="002E3B4A" w:rsidRPr="00603BE6">
        <w:rPr>
          <w:rFonts w:ascii="Times New Roman" w:hAnsi="Times New Roman" w:cs="Times New Roman"/>
        </w:rPr>
        <w:t>a</w:t>
      </w:r>
      <w:r w:rsidRPr="00603BE6">
        <w:rPr>
          <w:rFonts w:ascii="Times New Roman" w:hAnsi="Times New Roman" w:cs="Times New Roman"/>
        </w:rPr>
        <w:t xml:space="preserve">si oleh sektor pertanian salah satunya adalah tanaman padi dengan luas lahan sawah adalah  2119 </w:t>
      </w:r>
      <w:r w:rsidR="002E3B4A" w:rsidRPr="00603BE6">
        <w:rPr>
          <w:rFonts w:ascii="Times New Roman" w:hAnsi="Times New Roman" w:cs="Times New Roman"/>
        </w:rPr>
        <w:t>Ha, 3) tanaman padi merupakan p</w:t>
      </w:r>
      <w:r w:rsidRPr="00603BE6">
        <w:rPr>
          <w:rFonts w:ascii="Times New Roman" w:hAnsi="Times New Roman" w:cs="Times New Roman"/>
        </w:rPr>
        <w:t>rioritas utama di Negeri Desa Baru Kecamatan Ranah Batahan yaitu dari 35,488 Ha luas kecamatan sekitar 5,97% yang dimanfaatkan untuk lahan sawah, 4) Desa baru adalah salah satu lumbung padi di Sumatera Barat, dan 5) terdapat generasi muda/orang muda yang terlibat dalam kegiatan pertanian (Ranah Batahan dalam angka 2013)</w:t>
      </w:r>
      <w:r w:rsidR="006552D1" w:rsidRPr="00603BE6">
        <w:rPr>
          <w:rFonts w:ascii="Times New Roman" w:hAnsi="Times New Roman" w:cs="Times New Roman"/>
        </w:rPr>
        <w:t xml:space="preserve">. </w:t>
      </w:r>
      <w:r w:rsidRPr="00603BE6">
        <w:rPr>
          <w:rFonts w:ascii="Times New Roman" w:hAnsi="Times New Roman" w:cs="Times New Roman"/>
        </w:rPr>
        <w:t>Kegiatan penelitian ini dilaksanakan dari mulai bulan Desember 2019 hingga Agustus 202</w:t>
      </w:r>
      <w:r w:rsidR="00636F72" w:rsidRPr="00603BE6">
        <w:rPr>
          <w:rFonts w:ascii="Times New Roman" w:hAnsi="Times New Roman" w:cs="Times New Roman"/>
        </w:rPr>
        <w:t xml:space="preserve">0. </w:t>
      </w:r>
    </w:p>
    <w:p w:rsidR="00D76E58" w:rsidRPr="00603BE6" w:rsidRDefault="00D76E58" w:rsidP="00603BE6">
      <w:pPr>
        <w:spacing w:after="0" w:line="240" w:lineRule="auto"/>
        <w:jc w:val="both"/>
        <w:rPr>
          <w:rFonts w:ascii="Times New Roman" w:hAnsi="Times New Roman" w:cs="Times New Roman"/>
        </w:rPr>
      </w:pPr>
    </w:p>
    <w:p w:rsidR="008F6A60" w:rsidRPr="00603BE6" w:rsidRDefault="008F6A60" w:rsidP="00603BE6">
      <w:pPr>
        <w:pStyle w:val="Heading2"/>
        <w:spacing w:before="0" w:line="240" w:lineRule="auto"/>
        <w:jc w:val="both"/>
        <w:rPr>
          <w:rFonts w:ascii="Times New Roman" w:hAnsi="Times New Roman" w:cs="Times New Roman"/>
          <w:color w:val="auto"/>
          <w:sz w:val="22"/>
          <w:szCs w:val="22"/>
        </w:rPr>
      </w:pPr>
      <w:bookmarkStart w:id="20" w:name="_Toc31139783"/>
      <w:r w:rsidRPr="00603BE6">
        <w:rPr>
          <w:rFonts w:ascii="Times New Roman" w:hAnsi="Times New Roman" w:cs="Times New Roman"/>
          <w:color w:val="auto"/>
          <w:sz w:val="22"/>
          <w:szCs w:val="22"/>
        </w:rPr>
        <w:lastRenderedPageBreak/>
        <w:t>Jenis dan Teknik Pengumpulan Data</w:t>
      </w:r>
      <w:bookmarkEnd w:id="20"/>
    </w:p>
    <w:p w:rsidR="008F6A60" w:rsidRPr="00603BE6" w:rsidRDefault="008F6A60" w:rsidP="00603BE6">
      <w:pPr>
        <w:spacing w:after="0" w:line="240" w:lineRule="auto"/>
        <w:jc w:val="both"/>
        <w:rPr>
          <w:rFonts w:ascii="Times New Roman" w:hAnsi="Times New Roman" w:cs="Times New Roman"/>
        </w:rPr>
      </w:pPr>
      <w:r w:rsidRPr="00603BE6">
        <w:rPr>
          <w:rFonts w:ascii="Times New Roman" w:hAnsi="Times New Roman" w:cs="Times New Roman"/>
        </w:rPr>
        <w:t>Jenis data yang digunakan dalam penelitian ini adalah data primer dan data sekunder. Data primer didapatkan melalui wawancara terstruktur dengan bantuan kuesioner kepada responden. Sementara itu, data sekunder didapatkan melalui wawancara mendalam kepada informan yang memiliki informasi atau data tersebut</w:t>
      </w:r>
      <w:r w:rsidR="00CA01AA" w:rsidRPr="00603BE6">
        <w:rPr>
          <w:rFonts w:ascii="Times New Roman" w:hAnsi="Times New Roman" w:cs="Times New Roman"/>
        </w:rPr>
        <w:t xml:space="preserve">. </w:t>
      </w:r>
      <w:r w:rsidRPr="00603BE6">
        <w:rPr>
          <w:rFonts w:ascii="Times New Roman" w:hAnsi="Times New Roman" w:cs="Times New Roman"/>
        </w:rPr>
        <w:t>Selain itu data sekunder didapatkan dari hasil literatur, data BPS, dokumen data penduduk desa, maupun hasil-hasil penelitian sebelumnya.</w:t>
      </w:r>
    </w:p>
    <w:p w:rsidR="00056DD2" w:rsidRPr="00603BE6" w:rsidRDefault="00056DD2" w:rsidP="00603BE6">
      <w:pPr>
        <w:spacing w:after="0" w:line="240" w:lineRule="auto"/>
        <w:jc w:val="both"/>
        <w:rPr>
          <w:rFonts w:ascii="Times New Roman" w:hAnsi="Times New Roman" w:cs="Times New Roman"/>
        </w:rPr>
      </w:pPr>
    </w:p>
    <w:p w:rsidR="00056DD2" w:rsidRPr="00603BE6" w:rsidRDefault="00056DD2" w:rsidP="00603BE6">
      <w:pPr>
        <w:pStyle w:val="Heading2"/>
        <w:spacing w:before="0" w:line="240" w:lineRule="auto"/>
        <w:jc w:val="both"/>
        <w:rPr>
          <w:rFonts w:ascii="Times New Roman" w:hAnsi="Times New Roman" w:cs="Times New Roman"/>
          <w:color w:val="auto"/>
          <w:sz w:val="22"/>
          <w:szCs w:val="22"/>
        </w:rPr>
      </w:pPr>
      <w:bookmarkStart w:id="21" w:name="_Toc31139784"/>
      <w:r w:rsidRPr="00603BE6">
        <w:rPr>
          <w:rFonts w:ascii="Times New Roman" w:hAnsi="Times New Roman" w:cs="Times New Roman"/>
          <w:color w:val="auto"/>
          <w:sz w:val="22"/>
          <w:szCs w:val="22"/>
        </w:rPr>
        <w:t>Teknik Penentuan Responden dan Informan</w:t>
      </w:r>
      <w:bookmarkEnd w:id="21"/>
    </w:p>
    <w:p w:rsidR="00056DD2" w:rsidRPr="00603BE6" w:rsidRDefault="00056DD2"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Penelitian ini melibatkan dua </w:t>
      </w:r>
      <w:r w:rsidR="002E3B4A" w:rsidRPr="00603BE6">
        <w:rPr>
          <w:rFonts w:ascii="Times New Roman" w:hAnsi="Times New Roman" w:cs="Times New Roman"/>
        </w:rPr>
        <w:t>subjek yaitu responden dan infor</w:t>
      </w:r>
      <w:r w:rsidRPr="00603BE6">
        <w:rPr>
          <w:rFonts w:ascii="Times New Roman" w:hAnsi="Times New Roman" w:cs="Times New Roman"/>
        </w:rPr>
        <w:t>man. Pemilihan responden dilakukan melalui metode pengambilan sampel dari populasi yang termasuk ke</w:t>
      </w:r>
      <w:r w:rsidR="002E3B4A" w:rsidRPr="00603BE6">
        <w:rPr>
          <w:rFonts w:ascii="Times New Roman" w:hAnsi="Times New Roman" w:cs="Times New Roman"/>
        </w:rPr>
        <w:t xml:space="preserve"> </w:t>
      </w:r>
      <w:r w:rsidRPr="00603BE6">
        <w:rPr>
          <w:rFonts w:ascii="Times New Roman" w:hAnsi="Times New Roman" w:cs="Times New Roman"/>
        </w:rPr>
        <w:t>dalam sampel nonprobabilitas</w:t>
      </w:r>
      <w:r w:rsidR="006552D1" w:rsidRPr="00603BE6">
        <w:rPr>
          <w:rFonts w:ascii="Times New Roman" w:hAnsi="Times New Roman" w:cs="Times New Roman"/>
        </w:rPr>
        <w:t xml:space="preserve">. </w:t>
      </w:r>
      <w:r w:rsidRPr="00603BE6">
        <w:rPr>
          <w:rFonts w:ascii="Times New Roman" w:hAnsi="Times New Roman" w:cs="Times New Roman"/>
        </w:rPr>
        <w:t>Jenis sampel nonprobabilitas yang dipilih adalah purposif sampel. Purposif sampel dipilih dikarenakan keterbatasan informasi yang diperlukan dalam penelitian seperti jumlah generasi muda yang menjadi petani muda. Unit analisa dalam penelitian ini adalah individu.</w:t>
      </w:r>
    </w:p>
    <w:p w:rsidR="006552D1" w:rsidRPr="00603BE6" w:rsidRDefault="006552D1" w:rsidP="00603BE6">
      <w:pPr>
        <w:spacing w:after="0" w:line="240" w:lineRule="auto"/>
        <w:jc w:val="both"/>
        <w:rPr>
          <w:rFonts w:ascii="Times New Roman" w:hAnsi="Times New Roman" w:cs="Times New Roman"/>
        </w:rPr>
      </w:pPr>
    </w:p>
    <w:p w:rsidR="00784A76" w:rsidRPr="00603BE6" w:rsidRDefault="00056DD2"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Jumlah responden dalam penelitian ini adalah 50 orang yang terdiri dari 30 orang responden utama dan 20 orang responden kontrol. Hal ini menimbang dari pendapat Roscoe dalam buku </w:t>
      </w:r>
      <w:r w:rsidRPr="00603BE6">
        <w:rPr>
          <w:rFonts w:ascii="Times New Roman" w:hAnsi="Times New Roman" w:cs="Times New Roman"/>
          <w:i/>
        </w:rPr>
        <w:t xml:space="preserve">Research Methods For Business </w:t>
      </w:r>
      <w:r w:rsidRPr="00603BE6">
        <w:rPr>
          <w:rFonts w:ascii="Times New Roman" w:hAnsi="Times New Roman" w:cs="Times New Roman"/>
        </w:rPr>
        <w:t>(1982) bahwa ukuran sampel yang l</w:t>
      </w:r>
      <w:r w:rsidR="002E3B4A" w:rsidRPr="00603BE6">
        <w:rPr>
          <w:rFonts w:ascii="Times New Roman" w:hAnsi="Times New Roman" w:cs="Times New Roman"/>
        </w:rPr>
        <w:t>ayak dalam penelitian adalah an</w:t>
      </w:r>
      <w:r w:rsidRPr="00603BE6">
        <w:rPr>
          <w:rFonts w:ascii="Times New Roman" w:hAnsi="Times New Roman" w:cs="Times New Roman"/>
        </w:rPr>
        <w:t xml:space="preserve">tara 30 orang  sampai 500 dan untuk penelitian eksperimen yang sederhana, yang menggunakan kelompok eksperimen dan kelompok kontrol, maka jumlah anggota sampel masing-masing antara 10 sampai dengan 20. Responden utama atau kelompok eksperimen berjumlah 30 orang yang memiliki kriteria generasi muda/orang muda yang berumur 18-40 tahun dan terlibat dalam pertanian tanaman pangan, sedangkan responden kontrol berjumlah 20 orang dengan kriteria generasi muda/orang muda yang </w:t>
      </w:r>
    </w:p>
    <w:p w:rsidR="00056DD2" w:rsidRPr="00603BE6" w:rsidRDefault="00056DD2"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berumur 18-40 tahun dan tidak terlibat dalam pertanian tanaman pangan. </w:t>
      </w:r>
      <w:r w:rsidRPr="00603BE6">
        <w:rPr>
          <w:rFonts w:ascii="Times New Roman" w:hAnsi="Times New Roman" w:cs="Times New Roman"/>
        </w:rPr>
        <w:lastRenderedPageBreak/>
        <w:t xml:space="preserve">Pemilihan informan dilakukan secara purposif dan </w:t>
      </w:r>
      <w:r w:rsidRPr="00603BE6">
        <w:rPr>
          <w:rFonts w:ascii="Times New Roman" w:hAnsi="Times New Roman" w:cs="Times New Roman"/>
          <w:i/>
        </w:rPr>
        <w:t>snowball sampling</w:t>
      </w:r>
      <w:r w:rsidRPr="00603BE6">
        <w:rPr>
          <w:rFonts w:ascii="Times New Roman" w:hAnsi="Times New Roman" w:cs="Times New Roman"/>
        </w:rPr>
        <w:t>. Informan dalam penelitian berjumlah 10 orang yang terdiri dari orangtua respo</w:t>
      </w:r>
      <w:r w:rsidR="002E3B4A" w:rsidRPr="00603BE6">
        <w:rPr>
          <w:rFonts w:ascii="Times New Roman" w:hAnsi="Times New Roman" w:cs="Times New Roman"/>
        </w:rPr>
        <w:t>n</w:t>
      </w:r>
      <w:r w:rsidRPr="00603BE6">
        <w:rPr>
          <w:rFonts w:ascii="Times New Roman" w:hAnsi="Times New Roman" w:cs="Times New Roman"/>
        </w:rPr>
        <w:t>den, tokoh masyarakat, agen penyuluh dan ketua kelompok tani.</w:t>
      </w:r>
    </w:p>
    <w:p w:rsidR="00056DD2" w:rsidRPr="00603BE6" w:rsidRDefault="00056DD2" w:rsidP="00603BE6">
      <w:pPr>
        <w:spacing w:after="0" w:line="240" w:lineRule="auto"/>
        <w:jc w:val="both"/>
        <w:rPr>
          <w:rFonts w:ascii="Times New Roman" w:hAnsi="Times New Roman" w:cs="Times New Roman"/>
        </w:rPr>
      </w:pPr>
    </w:p>
    <w:p w:rsidR="00591A9F" w:rsidRPr="00603BE6" w:rsidRDefault="00591A9F" w:rsidP="00603BE6">
      <w:pPr>
        <w:pStyle w:val="Heading2"/>
        <w:spacing w:before="0" w:line="240" w:lineRule="auto"/>
        <w:rPr>
          <w:rFonts w:ascii="Times New Roman" w:hAnsi="Times New Roman" w:cs="Times New Roman"/>
          <w:color w:val="auto"/>
          <w:sz w:val="22"/>
          <w:szCs w:val="22"/>
        </w:rPr>
      </w:pPr>
      <w:r w:rsidRPr="00603BE6">
        <w:rPr>
          <w:rFonts w:ascii="Times New Roman" w:hAnsi="Times New Roman" w:cs="Times New Roman"/>
          <w:color w:val="auto"/>
          <w:sz w:val="22"/>
          <w:szCs w:val="22"/>
        </w:rPr>
        <w:t>Teknik Pengolahan dan Analisis Data</w:t>
      </w:r>
    </w:p>
    <w:p w:rsidR="00591A9F" w:rsidRPr="00603BE6" w:rsidRDefault="00591A9F" w:rsidP="00603BE6">
      <w:pPr>
        <w:spacing w:after="0" w:line="240" w:lineRule="auto"/>
        <w:jc w:val="both"/>
        <w:rPr>
          <w:rFonts w:ascii="Times New Roman" w:hAnsi="Times New Roman" w:cs="Times New Roman"/>
        </w:rPr>
      </w:pPr>
      <w:r w:rsidRPr="00603BE6">
        <w:rPr>
          <w:rFonts w:ascii="Times New Roman" w:hAnsi="Times New Roman" w:cs="Times New Roman"/>
        </w:rPr>
        <w:t>Data yang digunakan pada penelitian ini adalah data primer dan data sekunder yang diperoleh dengan menggunakan metode kuantitatif dan kualitatif. Data primer yang diperoleh, diberikan pengkodean, kemudian dimasukkan (</w:t>
      </w:r>
      <w:r w:rsidRPr="00603BE6">
        <w:rPr>
          <w:rFonts w:ascii="Times New Roman" w:hAnsi="Times New Roman" w:cs="Times New Roman"/>
          <w:i/>
        </w:rPr>
        <w:t>entry</w:t>
      </w:r>
      <w:r w:rsidRPr="00603BE6">
        <w:rPr>
          <w:rFonts w:ascii="Times New Roman" w:hAnsi="Times New Roman" w:cs="Times New Roman"/>
        </w:rPr>
        <w:t>) ke</w:t>
      </w:r>
      <w:r w:rsidR="002E3B4A" w:rsidRPr="00603BE6">
        <w:rPr>
          <w:rFonts w:ascii="Times New Roman" w:hAnsi="Times New Roman" w:cs="Times New Roman"/>
        </w:rPr>
        <w:t xml:space="preserve"> </w:t>
      </w:r>
      <w:r w:rsidRPr="00603BE6">
        <w:rPr>
          <w:rFonts w:ascii="Times New Roman" w:hAnsi="Times New Roman" w:cs="Times New Roman"/>
        </w:rPr>
        <w:t xml:space="preserve">dalam sistem data </w:t>
      </w:r>
      <w:r w:rsidRPr="00603BE6">
        <w:rPr>
          <w:rFonts w:ascii="Times New Roman" w:hAnsi="Times New Roman" w:cs="Times New Roman"/>
          <w:i/>
        </w:rPr>
        <w:t>microsoft excell 2007</w:t>
      </w:r>
      <w:r w:rsidRPr="00603BE6">
        <w:rPr>
          <w:rFonts w:ascii="Times New Roman" w:hAnsi="Times New Roman" w:cs="Times New Roman"/>
        </w:rPr>
        <w:t xml:space="preserve"> dan aplikasi </w:t>
      </w:r>
      <w:r w:rsidRPr="00603BE6">
        <w:rPr>
          <w:rFonts w:ascii="Times New Roman" w:hAnsi="Times New Roman" w:cs="Times New Roman"/>
          <w:i/>
        </w:rPr>
        <w:t>SPSS 16 for windows</w:t>
      </w:r>
      <w:r w:rsidRPr="00603BE6">
        <w:rPr>
          <w:rFonts w:ascii="Times New Roman" w:hAnsi="Times New Roman" w:cs="Times New Roman"/>
        </w:rPr>
        <w:t xml:space="preserve"> . Pengolahan data kuantitatif pada penelitian ini hanya sampai pada </w:t>
      </w:r>
      <w:r w:rsidR="00E23F9B" w:rsidRPr="00603BE6">
        <w:rPr>
          <w:rFonts w:ascii="Times New Roman" w:hAnsi="Times New Roman" w:cs="Times New Roman"/>
        </w:rPr>
        <w:t>Tabel</w:t>
      </w:r>
      <w:r w:rsidRPr="00603BE6">
        <w:rPr>
          <w:rFonts w:ascii="Times New Roman" w:hAnsi="Times New Roman" w:cs="Times New Roman"/>
        </w:rPr>
        <w:t xml:space="preserve"> tabulasi silang dan regresi logistik biner</w:t>
      </w:r>
    </w:p>
    <w:p w:rsidR="00591A9F" w:rsidRPr="00603BE6" w:rsidRDefault="00591A9F" w:rsidP="00603BE6">
      <w:pPr>
        <w:spacing w:after="0" w:line="240" w:lineRule="auto"/>
        <w:jc w:val="both"/>
        <w:rPr>
          <w:rFonts w:ascii="Times New Roman" w:hAnsi="Times New Roman" w:cs="Times New Roman"/>
        </w:rPr>
      </w:pPr>
    </w:p>
    <w:p w:rsidR="00591A9F" w:rsidRPr="00603BE6" w:rsidRDefault="00591A9F" w:rsidP="00603BE6">
      <w:pPr>
        <w:spacing w:after="0" w:line="240" w:lineRule="auto"/>
        <w:jc w:val="both"/>
        <w:rPr>
          <w:rFonts w:ascii="Times New Roman" w:hAnsi="Times New Roman" w:cs="Times New Roman"/>
        </w:rPr>
      </w:pPr>
      <w:r w:rsidRPr="00603BE6">
        <w:rPr>
          <w:rFonts w:ascii="Times New Roman" w:hAnsi="Times New Roman" w:cs="Times New Roman"/>
        </w:rPr>
        <w:t>Selanjutnya, penelitian didukung dengan data kualitatif yang diperoleh melalui wawancara mendalam dan observasi lapang. Tahapan pengolahan data kualitatif adalah sebagai berikut: 1) reduksi data, 2) penyajian, 3) penarikan kesimpulan.</w:t>
      </w:r>
    </w:p>
    <w:p w:rsidR="00DF4D46" w:rsidRPr="00603BE6" w:rsidRDefault="00DF4D46" w:rsidP="00603BE6">
      <w:pPr>
        <w:spacing w:after="0" w:line="240" w:lineRule="auto"/>
        <w:jc w:val="both"/>
        <w:rPr>
          <w:rFonts w:ascii="Times New Roman" w:hAnsi="Times New Roman" w:cs="Times New Roman"/>
        </w:rPr>
      </w:pPr>
    </w:p>
    <w:p w:rsidR="00784A76" w:rsidRPr="00603BE6" w:rsidRDefault="00784A76" w:rsidP="00603BE6">
      <w:pPr>
        <w:spacing w:after="0" w:line="240" w:lineRule="auto"/>
        <w:jc w:val="both"/>
        <w:rPr>
          <w:rFonts w:ascii="Times New Roman" w:hAnsi="Times New Roman" w:cs="Times New Roman"/>
          <w:b/>
        </w:rPr>
      </w:pPr>
      <w:r w:rsidRPr="00603BE6">
        <w:rPr>
          <w:rFonts w:ascii="Times New Roman" w:hAnsi="Times New Roman" w:cs="Times New Roman"/>
          <w:b/>
        </w:rPr>
        <w:t>HASIL DAN PEMBAHASAN</w:t>
      </w:r>
    </w:p>
    <w:p w:rsidR="00784A76" w:rsidRPr="00603BE6" w:rsidRDefault="00784A76" w:rsidP="00603BE6">
      <w:pPr>
        <w:spacing w:after="0" w:line="240" w:lineRule="auto"/>
        <w:jc w:val="both"/>
        <w:rPr>
          <w:rFonts w:ascii="Times New Roman" w:hAnsi="Times New Roman" w:cs="Times New Roman"/>
        </w:rPr>
      </w:pPr>
    </w:p>
    <w:p w:rsidR="00784A76" w:rsidRPr="00603BE6" w:rsidRDefault="00784A76" w:rsidP="00603BE6">
      <w:pPr>
        <w:spacing w:after="0" w:line="240" w:lineRule="auto"/>
        <w:jc w:val="both"/>
        <w:rPr>
          <w:rFonts w:ascii="Times New Roman" w:hAnsi="Times New Roman" w:cs="Times New Roman"/>
          <w:b/>
        </w:rPr>
      </w:pPr>
      <w:r w:rsidRPr="00603BE6">
        <w:rPr>
          <w:rFonts w:ascii="Times New Roman" w:hAnsi="Times New Roman" w:cs="Times New Roman"/>
          <w:b/>
        </w:rPr>
        <w:t>Kondisi Geografis dan Keadaan Lingkungan</w:t>
      </w:r>
    </w:p>
    <w:p w:rsidR="00784A76" w:rsidRPr="00603BE6" w:rsidRDefault="00784A76" w:rsidP="00603BE6">
      <w:pPr>
        <w:spacing w:after="0" w:line="240" w:lineRule="auto"/>
        <w:jc w:val="both"/>
        <w:rPr>
          <w:rFonts w:ascii="Times New Roman" w:hAnsi="Times New Roman" w:cs="Times New Roman"/>
        </w:rPr>
      </w:pPr>
      <w:r w:rsidRPr="00603BE6">
        <w:rPr>
          <w:rFonts w:ascii="Times New Roman" w:hAnsi="Times New Roman" w:cs="Times New Roman"/>
        </w:rPr>
        <w:t>Nagari Desa Baru adalah salah satu dari dua kenegarian yang ada di Kecamatan Ranah Batahan. Desa Baru memiliki luas daerah sekitar 46,06 Km</w:t>
      </w:r>
      <w:r w:rsidRPr="00603BE6">
        <w:rPr>
          <w:rFonts w:ascii="Times New Roman" w:hAnsi="Times New Roman" w:cs="Times New Roman"/>
          <w:vertAlign w:val="superscript"/>
        </w:rPr>
        <w:t>2</w:t>
      </w:r>
      <w:r w:rsidRPr="00603BE6">
        <w:rPr>
          <w:rFonts w:ascii="Times New Roman" w:hAnsi="Times New Roman" w:cs="Times New Roman"/>
        </w:rPr>
        <w:t xml:space="preserve"> dengan persentase 12,98 persen dari total luas keseluruhan kenegarian. Orbitase jarak Nagari Desa Baru ke Ibu kota Kecamatan adalah 14 Km, jarak ke Ibu Kota Kabupaten adalah 92 Km, dan jarak ke Ibu Kota Provinsi adalah 266 Km. Batas wilayah Nagari Desa Baru adalah</w:t>
      </w:r>
      <w:r w:rsidR="00CA01AA" w:rsidRPr="00603BE6">
        <w:rPr>
          <w:rFonts w:ascii="Times New Roman" w:hAnsi="Times New Roman" w:cs="Times New Roman"/>
        </w:rPr>
        <w:t xml:space="preserve">, </w:t>
      </w:r>
      <w:r w:rsidRPr="00603BE6">
        <w:rPr>
          <w:rFonts w:ascii="Times New Roman" w:hAnsi="Times New Roman" w:cs="Times New Roman"/>
        </w:rPr>
        <w:t xml:space="preserve"> </w:t>
      </w:r>
      <w:r w:rsidR="00CA01AA" w:rsidRPr="00603BE6">
        <w:rPr>
          <w:rFonts w:ascii="Times New Roman" w:hAnsi="Times New Roman" w:cs="Times New Roman"/>
        </w:rPr>
        <w:t xml:space="preserve">Utara: </w:t>
      </w:r>
      <w:r w:rsidR="00DC5B93" w:rsidRPr="00603BE6">
        <w:rPr>
          <w:rFonts w:ascii="Times New Roman" w:hAnsi="Times New Roman" w:cs="Times New Roman"/>
        </w:rPr>
        <w:t>Nagari Batahan, Selatan</w:t>
      </w:r>
      <w:r w:rsidRPr="00603BE6">
        <w:rPr>
          <w:rFonts w:ascii="Times New Roman" w:hAnsi="Times New Roman" w:cs="Times New Roman"/>
        </w:rPr>
        <w:t>: Nagari Air Bangis,  Barat: Desa Batu Sondat, Timur: Nagari Batahan dan Parit</w:t>
      </w:r>
    </w:p>
    <w:p w:rsidR="00784A76" w:rsidRPr="00603BE6" w:rsidRDefault="00784A76" w:rsidP="00603BE6">
      <w:pPr>
        <w:spacing w:after="0" w:line="240" w:lineRule="auto"/>
        <w:jc w:val="both"/>
        <w:rPr>
          <w:rFonts w:ascii="Times New Roman" w:hAnsi="Times New Roman" w:cs="Times New Roman"/>
        </w:rPr>
      </w:pPr>
    </w:p>
    <w:p w:rsidR="00784A76" w:rsidRPr="00603BE6" w:rsidRDefault="00784A76"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Nagari Desa Baru memiliki 4 jorong yaitu, Karang Rejo, Sukorejo, Sidomulyo, dan Mulyorejo. Jorong merupakan salah satu Satuan Lingkungan Setempat (SLS). Satuan </w:t>
      </w:r>
      <w:r w:rsidRPr="00603BE6">
        <w:rPr>
          <w:rFonts w:ascii="Times New Roman" w:hAnsi="Times New Roman" w:cs="Times New Roman"/>
        </w:rPr>
        <w:lastRenderedPageBreak/>
        <w:t>Lingkungan Setempat (SLS) merupakan adalah satuan dibawah Nagari, istilah SLS biasanya berbeda antar daerah seperti dusun, lingkungan,  dan jorong atau lorong. Batas SLS adalah berupa batas alam atau buatan. Tetapi, ada juga berupa dinding, rumah, ataupun tanah kosong.</w:t>
      </w:r>
    </w:p>
    <w:p w:rsidR="00366CE7" w:rsidRPr="00603BE6" w:rsidRDefault="00366CE7" w:rsidP="00603BE6">
      <w:pPr>
        <w:spacing w:after="0" w:line="240" w:lineRule="auto"/>
        <w:jc w:val="both"/>
        <w:rPr>
          <w:rFonts w:ascii="Times New Roman" w:hAnsi="Times New Roman" w:cs="Times New Roman"/>
        </w:rPr>
      </w:pPr>
    </w:p>
    <w:p w:rsidR="00366CE7" w:rsidRPr="00603BE6" w:rsidRDefault="00366CE7" w:rsidP="00603BE6">
      <w:pPr>
        <w:spacing w:after="0" w:line="240" w:lineRule="auto"/>
        <w:jc w:val="both"/>
        <w:rPr>
          <w:rFonts w:ascii="Times New Roman" w:hAnsi="Times New Roman" w:cs="Times New Roman"/>
          <w:b/>
        </w:rPr>
      </w:pPr>
      <w:r w:rsidRPr="00603BE6">
        <w:rPr>
          <w:rFonts w:ascii="Times New Roman" w:hAnsi="Times New Roman" w:cs="Times New Roman"/>
          <w:b/>
        </w:rPr>
        <w:t>Kondisi Demografis, Sarana dan Prasarana</w:t>
      </w:r>
    </w:p>
    <w:p w:rsidR="00366CE7" w:rsidRPr="00603BE6" w:rsidRDefault="00366CE7" w:rsidP="00603BE6">
      <w:pPr>
        <w:spacing w:after="0" w:line="240" w:lineRule="auto"/>
        <w:jc w:val="both"/>
        <w:rPr>
          <w:rFonts w:ascii="Times New Roman" w:hAnsi="Times New Roman" w:cs="Times New Roman"/>
        </w:rPr>
      </w:pPr>
      <w:r w:rsidRPr="00603BE6">
        <w:rPr>
          <w:rFonts w:ascii="Times New Roman" w:hAnsi="Times New Roman" w:cs="Times New Roman"/>
        </w:rPr>
        <w:t>Nagari Desa Baru memiliki 4 jorong yaitu, Karang Rejo, Sukorejo, Sidomulyo, dan Mulyorejo.</w:t>
      </w:r>
      <w:r w:rsidRPr="00603BE6">
        <w:rPr>
          <w:rFonts w:ascii="Times New Roman" w:hAnsi="Times New Roman" w:cs="Times New Roman"/>
          <w:b/>
        </w:rPr>
        <w:t xml:space="preserve"> </w:t>
      </w:r>
      <w:r w:rsidRPr="00603BE6">
        <w:rPr>
          <w:rFonts w:ascii="Times New Roman" w:hAnsi="Times New Roman" w:cs="Times New Roman"/>
        </w:rPr>
        <w:t>Menurut data Ranah Batahan Dalam Angka 2019 bahwa jorong Mulyorejo adalah jorong yang memiliki jumlah Rumah Tangga (RT) nomor 2 terbanyak yaitu 562 jiwa. Desa Baru memiliki jumlah rumah tangga 1.933 RT.</w:t>
      </w:r>
    </w:p>
    <w:p w:rsidR="00366CE7" w:rsidRPr="00603BE6" w:rsidRDefault="00366CE7" w:rsidP="00603BE6">
      <w:pPr>
        <w:spacing w:after="0" w:line="240" w:lineRule="auto"/>
        <w:jc w:val="both"/>
        <w:rPr>
          <w:rFonts w:ascii="Times New Roman" w:hAnsi="Times New Roman" w:cs="Times New Roman"/>
        </w:rPr>
      </w:pPr>
    </w:p>
    <w:p w:rsidR="00366CE7" w:rsidRPr="00603BE6" w:rsidRDefault="00366CE7" w:rsidP="00603BE6">
      <w:pPr>
        <w:spacing w:after="0" w:line="240" w:lineRule="auto"/>
        <w:jc w:val="both"/>
        <w:rPr>
          <w:rFonts w:ascii="Times New Roman" w:hAnsi="Times New Roman" w:cs="Times New Roman"/>
        </w:rPr>
      </w:pPr>
      <w:r w:rsidRPr="00603BE6">
        <w:rPr>
          <w:rFonts w:ascii="Times New Roman" w:hAnsi="Times New Roman" w:cs="Times New Roman"/>
        </w:rPr>
        <w:t>Nagari Desa Baru memiliki fasilitas sarana dan prasarana untuk meningkatkan taraf hidup masyarakat. Fasil</w:t>
      </w:r>
      <w:r w:rsidR="004267BF" w:rsidRPr="00603BE6">
        <w:rPr>
          <w:rFonts w:ascii="Times New Roman" w:hAnsi="Times New Roman" w:cs="Times New Roman"/>
        </w:rPr>
        <w:t>i</w:t>
      </w:r>
      <w:r w:rsidRPr="00603BE6">
        <w:rPr>
          <w:rFonts w:ascii="Times New Roman" w:hAnsi="Times New Roman" w:cs="Times New Roman"/>
        </w:rPr>
        <w:t>tas tersebut adalah sarana pendidikan, kesehatan, pasar, tempat ibadah, dan jalan. Sarana dan prasarana di Nagari Desa Baru sudah cukup baik. Fasilitas tersebut menyebar di setiap jorong, dan tidak semua jorong mempunyai fasil</w:t>
      </w:r>
      <w:r w:rsidR="004267BF" w:rsidRPr="00603BE6">
        <w:rPr>
          <w:rFonts w:ascii="Times New Roman" w:hAnsi="Times New Roman" w:cs="Times New Roman"/>
        </w:rPr>
        <w:t>i</w:t>
      </w:r>
      <w:r w:rsidRPr="00603BE6">
        <w:rPr>
          <w:rFonts w:ascii="Times New Roman" w:hAnsi="Times New Roman" w:cs="Times New Roman"/>
        </w:rPr>
        <w:t xml:space="preserve">tas yang sama. Jumlah sarana dan prasarana di Nagari Desa Baru pada tahun 2019 yang lebih rinci dapat dilihat pada </w:t>
      </w:r>
      <w:r w:rsidR="00E23F9B" w:rsidRPr="00603BE6">
        <w:rPr>
          <w:rFonts w:ascii="Times New Roman" w:hAnsi="Times New Roman" w:cs="Times New Roman"/>
        </w:rPr>
        <w:t>Tabel</w:t>
      </w:r>
      <w:r w:rsidRPr="00603BE6">
        <w:rPr>
          <w:rFonts w:ascii="Times New Roman" w:hAnsi="Times New Roman" w:cs="Times New Roman"/>
        </w:rPr>
        <w:t xml:space="preserve"> 1.</w:t>
      </w:r>
    </w:p>
    <w:p w:rsidR="00DC5B93" w:rsidRPr="00603BE6" w:rsidRDefault="00DC5B93" w:rsidP="00603BE6">
      <w:pPr>
        <w:spacing w:after="0" w:line="240" w:lineRule="auto"/>
        <w:jc w:val="both"/>
        <w:rPr>
          <w:rFonts w:ascii="Times New Roman" w:hAnsi="Times New Roman" w:cs="Times New Roman"/>
        </w:rPr>
      </w:pPr>
    </w:p>
    <w:p w:rsidR="00366CE7" w:rsidRPr="00603BE6" w:rsidRDefault="00E23F9B" w:rsidP="00603BE6">
      <w:pPr>
        <w:tabs>
          <w:tab w:val="left" w:pos="709"/>
        </w:tabs>
        <w:spacing w:after="0" w:line="240" w:lineRule="auto"/>
        <w:ind w:left="709" w:hanging="709"/>
        <w:jc w:val="both"/>
        <w:rPr>
          <w:rFonts w:ascii="Times New Roman" w:hAnsi="Times New Roman" w:cs="Times New Roman"/>
        </w:rPr>
      </w:pPr>
      <w:r w:rsidRPr="00603BE6">
        <w:rPr>
          <w:rFonts w:ascii="Times New Roman" w:hAnsi="Times New Roman" w:cs="Times New Roman"/>
        </w:rPr>
        <w:t>Tabel</w:t>
      </w:r>
      <w:r w:rsidR="00DC5B93" w:rsidRPr="00603BE6">
        <w:rPr>
          <w:rFonts w:ascii="Times New Roman" w:hAnsi="Times New Roman" w:cs="Times New Roman"/>
        </w:rPr>
        <w:t xml:space="preserve"> 1 Jumlah sarana dan prasarana di Nagari Desa Baru pada tahun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8"/>
        <w:gridCol w:w="662"/>
      </w:tblGrid>
      <w:tr w:rsidR="00366CE7" w:rsidRPr="00603BE6" w:rsidTr="000B76E6">
        <w:tc>
          <w:tcPr>
            <w:tcW w:w="6629" w:type="dxa"/>
            <w:tcBorders>
              <w:top w:val="single" w:sz="4" w:space="0" w:color="auto"/>
              <w:bottom w:val="single" w:sz="4" w:space="0" w:color="auto"/>
            </w:tcBorders>
          </w:tcPr>
          <w:p w:rsidR="00366CE7" w:rsidRPr="00603BE6" w:rsidRDefault="00366CE7" w:rsidP="00603BE6">
            <w:pPr>
              <w:jc w:val="center"/>
              <w:rPr>
                <w:rFonts w:ascii="Times New Roman" w:hAnsi="Times New Roman" w:cs="Times New Roman"/>
              </w:rPr>
            </w:pPr>
            <w:r w:rsidRPr="00603BE6">
              <w:rPr>
                <w:rFonts w:ascii="Times New Roman" w:hAnsi="Times New Roman" w:cs="Times New Roman"/>
              </w:rPr>
              <w:t>Sarana dan prasarana</w:t>
            </w:r>
          </w:p>
        </w:tc>
        <w:tc>
          <w:tcPr>
            <w:tcW w:w="1524" w:type="dxa"/>
            <w:tcBorders>
              <w:top w:val="single" w:sz="4" w:space="0" w:color="auto"/>
              <w:bottom w:val="single" w:sz="4" w:space="0" w:color="auto"/>
            </w:tcBorders>
          </w:tcPr>
          <w:p w:rsidR="00366CE7" w:rsidRPr="00603BE6" w:rsidRDefault="00366CE7" w:rsidP="00603BE6">
            <w:pPr>
              <w:jc w:val="center"/>
              <w:rPr>
                <w:rFonts w:ascii="Times New Roman" w:hAnsi="Times New Roman" w:cs="Times New Roman"/>
              </w:rPr>
            </w:pPr>
            <w:r w:rsidRPr="00603BE6">
              <w:rPr>
                <w:rFonts w:ascii="Times New Roman" w:hAnsi="Times New Roman" w:cs="Times New Roman"/>
              </w:rPr>
              <w:t>N</w:t>
            </w:r>
          </w:p>
        </w:tc>
      </w:tr>
      <w:tr w:rsidR="00366CE7" w:rsidRPr="00603BE6" w:rsidTr="000B76E6">
        <w:tc>
          <w:tcPr>
            <w:tcW w:w="6629" w:type="dxa"/>
            <w:tcBorders>
              <w:top w:val="single" w:sz="4" w:space="0" w:color="auto"/>
            </w:tcBorders>
          </w:tcPr>
          <w:p w:rsidR="00366CE7" w:rsidRPr="00603BE6" w:rsidRDefault="00366CE7" w:rsidP="00603BE6">
            <w:pPr>
              <w:jc w:val="both"/>
              <w:rPr>
                <w:rFonts w:ascii="Times New Roman" w:hAnsi="Times New Roman" w:cs="Times New Roman"/>
              </w:rPr>
            </w:pPr>
            <w:r w:rsidRPr="00603BE6">
              <w:rPr>
                <w:rFonts w:ascii="Times New Roman" w:hAnsi="Times New Roman" w:cs="Times New Roman"/>
              </w:rPr>
              <w:t>Bidang Pemerintahan</w:t>
            </w:r>
          </w:p>
        </w:tc>
        <w:tc>
          <w:tcPr>
            <w:tcW w:w="1524" w:type="dxa"/>
            <w:tcBorders>
              <w:top w:val="single" w:sz="4" w:space="0" w:color="auto"/>
            </w:tcBorders>
          </w:tcPr>
          <w:p w:rsidR="00366CE7" w:rsidRPr="00603BE6" w:rsidRDefault="00366CE7" w:rsidP="00603BE6">
            <w:pPr>
              <w:jc w:val="right"/>
              <w:rPr>
                <w:rFonts w:ascii="Times New Roman" w:hAnsi="Times New Roman" w:cs="Times New Roman"/>
              </w:rPr>
            </w:pPr>
          </w:p>
        </w:tc>
      </w:tr>
      <w:tr w:rsidR="00366CE7" w:rsidRPr="00603BE6" w:rsidTr="000B76E6">
        <w:tc>
          <w:tcPr>
            <w:tcW w:w="6629" w:type="dxa"/>
          </w:tcPr>
          <w:p w:rsidR="00366CE7" w:rsidRPr="00603BE6" w:rsidRDefault="00366CE7" w:rsidP="00603BE6">
            <w:pPr>
              <w:pStyle w:val="ListParagraph"/>
              <w:numPr>
                <w:ilvl w:val="0"/>
                <w:numId w:val="10"/>
              </w:numPr>
              <w:jc w:val="both"/>
              <w:rPr>
                <w:rFonts w:ascii="Times New Roman" w:hAnsi="Times New Roman" w:cs="Times New Roman"/>
              </w:rPr>
            </w:pPr>
            <w:r w:rsidRPr="00603BE6">
              <w:rPr>
                <w:rFonts w:ascii="Times New Roman" w:hAnsi="Times New Roman" w:cs="Times New Roman"/>
              </w:rPr>
              <w:t>Kantor Wali Nagari</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2</w:t>
            </w:r>
          </w:p>
        </w:tc>
      </w:tr>
      <w:tr w:rsidR="00366CE7" w:rsidRPr="00603BE6" w:rsidTr="000B76E6">
        <w:tc>
          <w:tcPr>
            <w:tcW w:w="6629" w:type="dxa"/>
          </w:tcPr>
          <w:p w:rsidR="00366CE7" w:rsidRPr="00603BE6" w:rsidRDefault="00366CE7" w:rsidP="00603BE6">
            <w:pPr>
              <w:jc w:val="both"/>
              <w:rPr>
                <w:rFonts w:ascii="Times New Roman" w:hAnsi="Times New Roman" w:cs="Times New Roman"/>
              </w:rPr>
            </w:pPr>
            <w:r w:rsidRPr="00603BE6">
              <w:rPr>
                <w:rFonts w:ascii="Times New Roman" w:hAnsi="Times New Roman" w:cs="Times New Roman"/>
              </w:rPr>
              <w:t>Bidang pendidikan</w:t>
            </w:r>
          </w:p>
        </w:tc>
        <w:tc>
          <w:tcPr>
            <w:tcW w:w="1524" w:type="dxa"/>
          </w:tcPr>
          <w:p w:rsidR="00366CE7" w:rsidRPr="00603BE6" w:rsidRDefault="00366CE7" w:rsidP="00603BE6">
            <w:pPr>
              <w:jc w:val="both"/>
              <w:rPr>
                <w:rFonts w:ascii="Times New Roman" w:hAnsi="Times New Roman" w:cs="Times New Roman"/>
              </w:rPr>
            </w:pPr>
          </w:p>
        </w:tc>
      </w:tr>
      <w:tr w:rsidR="00366CE7" w:rsidRPr="00603BE6" w:rsidTr="000B76E6">
        <w:tc>
          <w:tcPr>
            <w:tcW w:w="6629" w:type="dxa"/>
          </w:tcPr>
          <w:p w:rsidR="00366CE7" w:rsidRPr="00603BE6" w:rsidRDefault="00366CE7" w:rsidP="00603BE6">
            <w:pPr>
              <w:pStyle w:val="ListParagraph"/>
              <w:numPr>
                <w:ilvl w:val="0"/>
                <w:numId w:val="9"/>
              </w:numPr>
              <w:jc w:val="both"/>
              <w:rPr>
                <w:rFonts w:ascii="Times New Roman" w:hAnsi="Times New Roman" w:cs="Times New Roman"/>
              </w:rPr>
            </w:pPr>
            <w:r w:rsidRPr="00603BE6">
              <w:rPr>
                <w:rFonts w:ascii="Times New Roman" w:hAnsi="Times New Roman" w:cs="Times New Roman"/>
              </w:rPr>
              <w:t>SD</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4</w:t>
            </w:r>
          </w:p>
        </w:tc>
      </w:tr>
      <w:tr w:rsidR="00366CE7" w:rsidRPr="00603BE6" w:rsidTr="000B76E6">
        <w:tc>
          <w:tcPr>
            <w:tcW w:w="6629" w:type="dxa"/>
          </w:tcPr>
          <w:p w:rsidR="00366CE7" w:rsidRPr="00603BE6" w:rsidRDefault="00366CE7" w:rsidP="00603BE6">
            <w:pPr>
              <w:pStyle w:val="ListParagraph"/>
              <w:numPr>
                <w:ilvl w:val="0"/>
                <w:numId w:val="9"/>
              </w:numPr>
              <w:jc w:val="both"/>
              <w:rPr>
                <w:rFonts w:ascii="Times New Roman" w:hAnsi="Times New Roman" w:cs="Times New Roman"/>
              </w:rPr>
            </w:pPr>
            <w:r w:rsidRPr="00603BE6">
              <w:rPr>
                <w:rFonts w:ascii="Times New Roman" w:hAnsi="Times New Roman" w:cs="Times New Roman"/>
              </w:rPr>
              <w:t>SMP/MTs</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1</w:t>
            </w:r>
          </w:p>
        </w:tc>
      </w:tr>
      <w:tr w:rsidR="00366CE7" w:rsidRPr="00603BE6" w:rsidTr="000B76E6">
        <w:tc>
          <w:tcPr>
            <w:tcW w:w="6629" w:type="dxa"/>
          </w:tcPr>
          <w:p w:rsidR="00366CE7" w:rsidRPr="00603BE6" w:rsidRDefault="00366CE7" w:rsidP="00603BE6">
            <w:pPr>
              <w:pStyle w:val="ListParagraph"/>
              <w:numPr>
                <w:ilvl w:val="0"/>
                <w:numId w:val="9"/>
              </w:numPr>
              <w:jc w:val="both"/>
              <w:rPr>
                <w:rFonts w:ascii="Times New Roman" w:hAnsi="Times New Roman" w:cs="Times New Roman"/>
              </w:rPr>
            </w:pPr>
            <w:r w:rsidRPr="00603BE6">
              <w:rPr>
                <w:rFonts w:ascii="Times New Roman" w:hAnsi="Times New Roman" w:cs="Times New Roman"/>
              </w:rPr>
              <w:t>SMA/MA</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1</w:t>
            </w:r>
          </w:p>
        </w:tc>
      </w:tr>
      <w:tr w:rsidR="00366CE7" w:rsidRPr="00603BE6" w:rsidTr="000B76E6">
        <w:tc>
          <w:tcPr>
            <w:tcW w:w="6629" w:type="dxa"/>
          </w:tcPr>
          <w:p w:rsidR="00366CE7" w:rsidRPr="00603BE6" w:rsidRDefault="00366CE7" w:rsidP="00603BE6">
            <w:pPr>
              <w:pStyle w:val="ListParagraph"/>
              <w:numPr>
                <w:ilvl w:val="0"/>
                <w:numId w:val="9"/>
              </w:numPr>
              <w:jc w:val="both"/>
              <w:rPr>
                <w:rFonts w:ascii="Times New Roman" w:hAnsi="Times New Roman" w:cs="Times New Roman"/>
              </w:rPr>
            </w:pPr>
            <w:r w:rsidRPr="00603BE6">
              <w:rPr>
                <w:rFonts w:ascii="Times New Roman" w:hAnsi="Times New Roman" w:cs="Times New Roman"/>
              </w:rPr>
              <w:t>TPA</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8</w:t>
            </w:r>
          </w:p>
        </w:tc>
      </w:tr>
      <w:tr w:rsidR="00366CE7" w:rsidRPr="00603BE6" w:rsidTr="000B76E6">
        <w:tc>
          <w:tcPr>
            <w:tcW w:w="6629" w:type="dxa"/>
          </w:tcPr>
          <w:p w:rsidR="00366CE7" w:rsidRPr="00603BE6" w:rsidRDefault="00366CE7" w:rsidP="00603BE6">
            <w:pPr>
              <w:pStyle w:val="ListParagraph"/>
              <w:numPr>
                <w:ilvl w:val="0"/>
                <w:numId w:val="9"/>
              </w:numPr>
              <w:jc w:val="both"/>
              <w:rPr>
                <w:rFonts w:ascii="Times New Roman" w:hAnsi="Times New Roman" w:cs="Times New Roman"/>
              </w:rPr>
            </w:pPr>
            <w:r w:rsidRPr="00603BE6">
              <w:rPr>
                <w:rFonts w:ascii="Times New Roman" w:hAnsi="Times New Roman" w:cs="Times New Roman"/>
              </w:rPr>
              <w:t>MDA</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1</w:t>
            </w:r>
          </w:p>
        </w:tc>
      </w:tr>
      <w:tr w:rsidR="00366CE7" w:rsidRPr="00603BE6" w:rsidTr="000B76E6">
        <w:tc>
          <w:tcPr>
            <w:tcW w:w="6629" w:type="dxa"/>
          </w:tcPr>
          <w:p w:rsidR="00366CE7" w:rsidRPr="00603BE6" w:rsidRDefault="00366CE7" w:rsidP="00603BE6">
            <w:pPr>
              <w:jc w:val="both"/>
              <w:rPr>
                <w:rFonts w:ascii="Times New Roman" w:hAnsi="Times New Roman" w:cs="Times New Roman"/>
              </w:rPr>
            </w:pPr>
            <w:r w:rsidRPr="00603BE6">
              <w:rPr>
                <w:rFonts w:ascii="Times New Roman" w:hAnsi="Times New Roman" w:cs="Times New Roman"/>
              </w:rPr>
              <w:t>Bidang peribadatan</w:t>
            </w:r>
          </w:p>
        </w:tc>
        <w:tc>
          <w:tcPr>
            <w:tcW w:w="1524" w:type="dxa"/>
          </w:tcPr>
          <w:p w:rsidR="00366CE7" w:rsidRPr="00603BE6" w:rsidRDefault="00366CE7" w:rsidP="00603BE6">
            <w:pPr>
              <w:jc w:val="both"/>
              <w:rPr>
                <w:rFonts w:ascii="Times New Roman" w:hAnsi="Times New Roman" w:cs="Times New Roman"/>
              </w:rPr>
            </w:pPr>
          </w:p>
        </w:tc>
      </w:tr>
      <w:tr w:rsidR="00366CE7" w:rsidRPr="00603BE6" w:rsidTr="000B76E6">
        <w:tc>
          <w:tcPr>
            <w:tcW w:w="6629" w:type="dxa"/>
          </w:tcPr>
          <w:p w:rsidR="00366CE7" w:rsidRPr="00603BE6" w:rsidRDefault="00366CE7" w:rsidP="00603BE6">
            <w:pPr>
              <w:pStyle w:val="ListParagraph"/>
              <w:numPr>
                <w:ilvl w:val="0"/>
                <w:numId w:val="11"/>
              </w:numPr>
              <w:jc w:val="both"/>
              <w:rPr>
                <w:rFonts w:ascii="Times New Roman" w:hAnsi="Times New Roman" w:cs="Times New Roman"/>
              </w:rPr>
            </w:pPr>
            <w:r w:rsidRPr="00603BE6">
              <w:rPr>
                <w:rFonts w:ascii="Times New Roman" w:hAnsi="Times New Roman" w:cs="Times New Roman"/>
              </w:rPr>
              <w:t xml:space="preserve">Mesjid </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11</w:t>
            </w:r>
          </w:p>
        </w:tc>
      </w:tr>
      <w:tr w:rsidR="00366CE7" w:rsidRPr="00603BE6" w:rsidTr="000B76E6">
        <w:tc>
          <w:tcPr>
            <w:tcW w:w="6629" w:type="dxa"/>
          </w:tcPr>
          <w:p w:rsidR="00366CE7" w:rsidRPr="00603BE6" w:rsidRDefault="00366CE7" w:rsidP="00603BE6">
            <w:pPr>
              <w:pStyle w:val="ListParagraph"/>
              <w:numPr>
                <w:ilvl w:val="0"/>
                <w:numId w:val="11"/>
              </w:numPr>
              <w:jc w:val="both"/>
              <w:rPr>
                <w:rFonts w:ascii="Times New Roman" w:hAnsi="Times New Roman" w:cs="Times New Roman"/>
              </w:rPr>
            </w:pPr>
            <w:r w:rsidRPr="00603BE6">
              <w:rPr>
                <w:rFonts w:ascii="Times New Roman" w:hAnsi="Times New Roman" w:cs="Times New Roman"/>
              </w:rPr>
              <w:t>Musholla</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5</w:t>
            </w:r>
          </w:p>
        </w:tc>
      </w:tr>
      <w:tr w:rsidR="00366CE7" w:rsidRPr="00603BE6" w:rsidTr="000B76E6">
        <w:tc>
          <w:tcPr>
            <w:tcW w:w="6629" w:type="dxa"/>
          </w:tcPr>
          <w:p w:rsidR="00366CE7" w:rsidRPr="00603BE6" w:rsidRDefault="00366CE7" w:rsidP="00603BE6">
            <w:pPr>
              <w:pStyle w:val="ListParagraph"/>
              <w:numPr>
                <w:ilvl w:val="0"/>
                <w:numId w:val="11"/>
              </w:numPr>
              <w:jc w:val="both"/>
              <w:rPr>
                <w:rFonts w:ascii="Times New Roman" w:hAnsi="Times New Roman" w:cs="Times New Roman"/>
              </w:rPr>
            </w:pPr>
            <w:r w:rsidRPr="00603BE6">
              <w:rPr>
                <w:rFonts w:ascii="Times New Roman" w:hAnsi="Times New Roman" w:cs="Times New Roman"/>
              </w:rPr>
              <w:t>Langgar</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4</w:t>
            </w:r>
          </w:p>
        </w:tc>
      </w:tr>
      <w:tr w:rsidR="00366CE7" w:rsidRPr="00603BE6" w:rsidTr="000B76E6">
        <w:tc>
          <w:tcPr>
            <w:tcW w:w="6629" w:type="dxa"/>
          </w:tcPr>
          <w:p w:rsidR="00366CE7" w:rsidRPr="00603BE6" w:rsidRDefault="00366CE7" w:rsidP="00603BE6">
            <w:pPr>
              <w:jc w:val="both"/>
              <w:rPr>
                <w:rFonts w:ascii="Times New Roman" w:hAnsi="Times New Roman" w:cs="Times New Roman"/>
              </w:rPr>
            </w:pPr>
            <w:r w:rsidRPr="00603BE6">
              <w:rPr>
                <w:rFonts w:ascii="Times New Roman" w:hAnsi="Times New Roman" w:cs="Times New Roman"/>
              </w:rPr>
              <w:t>Bidan dan Dukun terlatih</w:t>
            </w:r>
          </w:p>
        </w:tc>
        <w:tc>
          <w:tcPr>
            <w:tcW w:w="1524" w:type="dxa"/>
          </w:tcPr>
          <w:p w:rsidR="00366CE7" w:rsidRPr="00603BE6" w:rsidRDefault="00366CE7" w:rsidP="00603BE6">
            <w:pPr>
              <w:jc w:val="both"/>
              <w:rPr>
                <w:rFonts w:ascii="Times New Roman" w:hAnsi="Times New Roman" w:cs="Times New Roman"/>
              </w:rPr>
            </w:pPr>
          </w:p>
        </w:tc>
      </w:tr>
      <w:tr w:rsidR="00366CE7" w:rsidRPr="00603BE6" w:rsidTr="000B76E6">
        <w:tc>
          <w:tcPr>
            <w:tcW w:w="6629" w:type="dxa"/>
          </w:tcPr>
          <w:p w:rsidR="00366CE7" w:rsidRPr="00603BE6" w:rsidRDefault="00366CE7" w:rsidP="00603BE6">
            <w:pPr>
              <w:pStyle w:val="ListParagraph"/>
              <w:numPr>
                <w:ilvl w:val="0"/>
                <w:numId w:val="12"/>
              </w:numPr>
              <w:jc w:val="both"/>
              <w:rPr>
                <w:rFonts w:ascii="Times New Roman" w:hAnsi="Times New Roman" w:cs="Times New Roman"/>
              </w:rPr>
            </w:pPr>
            <w:r w:rsidRPr="00603BE6">
              <w:rPr>
                <w:rFonts w:ascii="Times New Roman" w:hAnsi="Times New Roman" w:cs="Times New Roman"/>
              </w:rPr>
              <w:t>Bidan</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7</w:t>
            </w:r>
          </w:p>
        </w:tc>
      </w:tr>
      <w:tr w:rsidR="00366CE7" w:rsidRPr="00603BE6" w:rsidTr="000B76E6">
        <w:tc>
          <w:tcPr>
            <w:tcW w:w="6629" w:type="dxa"/>
          </w:tcPr>
          <w:p w:rsidR="00366CE7" w:rsidRPr="00603BE6" w:rsidRDefault="00366CE7" w:rsidP="00603BE6">
            <w:pPr>
              <w:pStyle w:val="ListParagraph"/>
              <w:numPr>
                <w:ilvl w:val="0"/>
                <w:numId w:val="12"/>
              </w:numPr>
              <w:jc w:val="both"/>
              <w:rPr>
                <w:rFonts w:ascii="Times New Roman" w:hAnsi="Times New Roman" w:cs="Times New Roman"/>
              </w:rPr>
            </w:pPr>
            <w:r w:rsidRPr="00603BE6">
              <w:rPr>
                <w:rFonts w:ascii="Times New Roman" w:hAnsi="Times New Roman" w:cs="Times New Roman"/>
              </w:rPr>
              <w:lastRenderedPageBreak/>
              <w:t>Dukun terlatih</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5</w:t>
            </w:r>
          </w:p>
        </w:tc>
      </w:tr>
      <w:tr w:rsidR="00366CE7" w:rsidRPr="00603BE6" w:rsidTr="000B76E6">
        <w:tc>
          <w:tcPr>
            <w:tcW w:w="6629" w:type="dxa"/>
          </w:tcPr>
          <w:p w:rsidR="00366CE7" w:rsidRPr="00603BE6" w:rsidRDefault="00366CE7" w:rsidP="00603BE6">
            <w:pPr>
              <w:jc w:val="both"/>
              <w:rPr>
                <w:rFonts w:ascii="Times New Roman" w:hAnsi="Times New Roman" w:cs="Times New Roman"/>
              </w:rPr>
            </w:pPr>
            <w:r w:rsidRPr="00603BE6">
              <w:rPr>
                <w:rFonts w:ascii="Times New Roman" w:hAnsi="Times New Roman" w:cs="Times New Roman"/>
              </w:rPr>
              <w:t xml:space="preserve">Fasilitas kesehatan </w:t>
            </w:r>
          </w:p>
        </w:tc>
        <w:tc>
          <w:tcPr>
            <w:tcW w:w="1524" w:type="dxa"/>
          </w:tcPr>
          <w:p w:rsidR="00366CE7" w:rsidRPr="00603BE6" w:rsidRDefault="00366CE7" w:rsidP="00603BE6">
            <w:pPr>
              <w:jc w:val="both"/>
              <w:rPr>
                <w:rFonts w:ascii="Times New Roman" w:hAnsi="Times New Roman" w:cs="Times New Roman"/>
              </w:rPr>
            </w:pPr>
          </w:p>
        </w:tc>
      </w:tr>
      <w:tr w:rsidR="00366CE7" w:rsidRPr="00603BE6" w:rsidTr="000B76E6">
        <w:tc>
          <w:tcPr>
            <w:tcW w:w="6629" w:type="dxa"/>
          </w:tcPr>
          <w:p w:rsidR="00366CE7" w:rsidRPr="00603BE6" w:rsidRDefault="00366CE7" w:rsidP="00603BE6">
            <w:pPr>
              <w:pStyle w:val="ListParagraph"/>
              <w:numPr>
                <w:ilvl w:val="0"/>
                <w:numId w:val="13"/>
              </w:numPr>
              <w:jc w:val="both"/>
              <w:rPr>
                <w:rFonts w:ascii="Times New Roman" w:hAnsi="Times New Roman" w:cs="Times New Roman"/>
              </w:rPr>
            </w:pPr>
            <w:r w:rsidRPr="00603BE6">
              <w:rPr>
                <w:rFonts w:ascii="Times New Roman" w:hAnsi="Times New Roman" w:cs="Times New Roman"/>
              </w:rPr>
              <w:t>Puskesmas</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1</w:t>
            </w:r>
          </w:p>
        </w:tc>
      </w:tr>
      <w:tr w:rsidR="00366CE7" w:rsidRPr="00603BE6" w:rsidTr="000B76E6">
        <w:tc>
          <w:tcPr>
            <w:tcW w:w="6629" w:type="dxa"/>
          </w:tcPr>
          <w:p w:rsidR="00366CE7" w:rsidRPr="00603BE6" w:rsidRDefault="00366CE7" w:rsidP="00603BE6">
            <w:pPr>
              <w:pStyle w:val="ListParagraph"/>
              <w:numPr>
                <w:ilvl w:val="0"/>
                <w:numId w:val="13"/>
              </w:numPr>
              <w:jc w:val="both"/>
              <w:rPr>
                <w:rFonts w:ascii="Times New Roman" w:hAnsi="Times New Roman" w:cs="Times New Roman"/>
              </w:rPr>
            </w:pPr>
            <w:r w:rsidRPr="00603BE6">
              <w:rPr>
                <w:rFonts w:ascii="Times New Roman" w:hAnsi="Times New Roman" w:cs="Times New Roman"/>
              </w:rPr>
              <w:t>Pustu</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1</w:t>
            </w:r>
          </w:p>
        </w:tc>
      </w:tr>
      <w:tr w:rsidR="00366CE7" w:rsidRPr="00603BE6" w:rsidTr="000B76E6">
        <w:tc>
          <w:tcPr>
            <w:tcW w:w="6629" w:type="dxa"/>
          </w:tcPr>
          <w:p w:rsidR="00366CE7" w:rsidRPr="00603BE6" w:rsidRDefault="00366CE7" w:rsidP="00603BE6">
            <w:pPr>
              <w:pStyle w:val="ListParagraph"/>
              <w:numPr>
                <w:ilvl w:val="0"/>
                <w:numId w:val="13"/>
              </w:numPr>
              <w:jc w:val="both"/>
              <w:rPr>
                <w:rFonts w:ascii="Times New Roman" w:hAnsi="Times New Roman" w:cs="Times New Roman"/>
              </w:rPr>
            </w:pPr>
            <w:r w:rsidRPr="00603BE6">
              <w:rPr>
                <w:rFonts w:ascii="Times New Roman" w:hAnsi="Times New Roman" w:cs="Times New Roman"/>
              </w:rPr>
              <w:t>Posyandu</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8</w:t>
            </w:r>
          </w:p>
        </w:tc>
      </w:tr>
      <w:tr w:rsidR="00366CE7" w:rsidRPr="00603BE6" w:rsidTr="000B76E6">
        <w:tc>
          <w:tcPr>
            <w:tcW w:w="6629" w:type="dxa"/>
          </w:tcPr>
          <w:p w:rsidR="00366CE7" w:rsidRPr="00603BE6" w:rsidRDefault="00366CE7" w:rsidP="00603BE6">
            <w:pPr>
              <w:jc w:val="both"/>
              <w:rPr>
                <w:rFonts w:ascii="Times New Roman" w:hAnsi="Times New Roman" w:cs="Times New Roman"/>
              </w:rPr>
            </w:pPr>
            <w:r w:rsidRPr="00603BE6">
              <w:rPr>
                <w:rFonts w:ascii="Times New Roman" w:hAnsi="Times New Roman" w:cs="Times New Roman"/>
              </w:rPr>
              <w:t xml:space="preserve">Fasilitas pedagangan </w:t>
            </w:r>
          </w:p>
        </w:tc>
        <w:tc>
          <w:tcPr>
            <w:tcW w:w="1524" w:type="dxa"/>
          </w:tcPr>
          <w:p w:rsidR="00366CE7" w:rsidRPr="00603BE6" w:rsidRDefault="00366CE7" w:rsidP="00603BE6">
            <w:pPr>
              <w:jc w:val="right"/>
              <w:rPr>
                <w:rFonts w:ascii="Times New Roman" w:hAnsi="Times New Roman" w:cs="Times New Roman"/>
              </w:rPr>
            </w:pPr>
          </w:p>
        </w:tc>
      </w:tr>
      <w:tr w:rsidR="00366CE7" w:rsidRPr="00603BE6" w:rsidTr="000B76E6">
        <w:tc>
          <w:tcPr>
            <w:tcW w:w="6629" w:type="dxa"/>
          </w:tcPr>
          <w:p w:rsidR="00366CE7" w:rsidRPr="00603BE6" w:rsidRDefault="00366CE7" w:rsidP="00603BE6">
            <w:pPr>
              <w:pStyle w:val="ListParagraph"/>
              <w:numPr>
                <w:ilvl w:val="0"/>
                <w:numId w:val="14"/>
              </w:numPr>
              <w:jc w:val="both"/>
              <w:rPr>
                <w:rFonts w:ascii="Times New Roman" w:hAnsi="Times New Roman" w:cs="Times New Roman"/>
              </w:rPr>
            </w:pPr>
            <w:r w:rsidRPr="00603BE6">
              <w:rPr>
                <w:rFonts w:ascii="Times New Roman" w:hAnsi="Times New Roman" w:cs="Times New Roman"/>
              </w:rPr>
              <w:t xml:space="preserve">Pasar </w:t>
            </w:r>
          </w:p>
        </w:tc>
        <w:tc>
          <w:tcPr>
            <w:tcW w:w="1524" w:type="dxa"/>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2</w:t>
            </w:r>
          </w:p>
        </w:tc>
      </w:tr>
      <w:tr w:rsidR="00366CE7" w:rsidRPr="00603BE6" w:rsidTr="000B76E6">
        <w:tc>
          <w:tcPr>
            <w:tcW w:w="6629" w:type="dxa"/>
          </w:tcPr>
          <w:p w:rsidR="00366CE7" w:rsidRPr="00603BE6" w:rsidRDefault="00366CE7" w:rsidP="00603BE6">
            <w:pPr>
              <w:jc w:val="both"/>
              <w:rPr>
                <w:rFonts w:ascii="Times New Roman" w:hAnsi="Times New Roman" w:cs="Times New Roman"/>
              </w:rPr>
            </w:pPr>
            <w:r w:rsidRPr="00603BE6">
              <w:rPr>
                <w:rFonts w:ascii="Times New Roman" w:hAnsi="Times New Roman" w:cs="Times New Roman"/>
              </w:rPr>
              <w:t>Koperasi</w:t>
            </w:r>
          </w:p>
        </w:tc>
        <w:tc>
          <w:tcPr>
            <w:tcW w:w="1524" w:type="dxa"/>
          </w:tcPr>
          <w:p w:rsidR="00366CE7" w:rsidRPr="00603BE6" w:rsidRDefault="00366CE7" w:rsidP="00603BE6">
            <w:pPr>
              <w:jc w:val="right"/>
              <w:rPr>
                <w:rFonts w:ascii="Times New Roman" w:hAnsi="Times New Roman" w:cs="Times New Roman"/>
              </w:rPr>
            </w:pPr>
          </w:p>
        </w:tc>
      </w:tr>
      <w:tr w:rsidR="00366CE7" w:rsidRPr="00603BE6" w:rsidTr="000B76E6">
        <w:tc>
          <w:tcPr>
            <w:tcW w:w="6629" w:type="dxa"/>
            <w:tcBorders>
              <w:bottom w:val="single" w:sz="4" w:space="0" w:color="auto"/>
            </w:tcBorders>
          </w:tcPr>
          <w:p w:rsidR="00366CE7" w:rsidRPr="00603BE6" w:rsidRDefault="00366CE7" w:rsidP="00603BE6">
            <w:pPr>
              <w:pStyle w:val="ListParagraph"/>
              <w:numPr>
                <w:ilvl w:val="0"/>
                <w:numId w:val="15"/>
              </w:numPr>
              <w:jc w:val="both"/>
              <w:rPr>
                <w:rFonts w:ascii="Times New Roman" w:hAnsi="Times New Roman" w:cs="Times New Roman"/>
              </w:rPr>
            </w:pPr>
            <w:r w:rsidRPr="00603BE6">
              <w:rPr>
                <w:rFonts w:ascii="Times New Roman" w:hAnsi="Times New Roman" w:cs="Times New Roman"/>
              </w:rPr>
              <w:t>KUD</w:t>
            </w:r>
          </w:p>
        </w:tc>
        <w:tc>
          <w:tcPr>
            <w:tcW w:w="1524" w:type="dxa"/>
            <w:tcBorders>
              <w:bottom w:val="single" w:sz="4" w:space="0" w:color="auto"/>
            </w:tcBorders>
          </w:tcPr>
          <w:p w:rsidR="00366CE7" w:rsidRPr="00603BE6" w:rsidRDefault="00366CE7" w:rsidP="00603BE6">
            <w:pPr>
              <w:jc w:val="right"/>
              <w:rPr>
                <w:rFonts w:ascii="Times New Roman" w:hAnsi="Times New Roman" w:cs="Times New Roman"/>
              </w:rPr>
            </w:pPr>
            <w:r w:rsidRPr="00603BE6">
              <w:rPr>
                <w:rFonts w:ascii="Times New Roman" w:hAnsi="Times New Roman" w:cs="Times New Roman"/>
              </w:rPr>
              <w:t>1</w:t>
            </w:r>
          </w:p>
        </w:tc>
      </w:tr>
    </w:tbl>
    <w:p w:rsidR="00366CE7" w:rsidRPr="00603BE6" w:rsidRDefault="00366CE7" w:rsidP="00603BE6">
      <w:pPr>
        <w:spacing w:after="0" w:line="240" w:lineRule="auto"/>
        <w:jc w:val="both"/>
        <w:rPr>
          <w:rFonts w:ascii="Times New Roman" w:hAnsi="Times New Roman" w:cs="Times New Roman"/>
        </w:rPr>
      </w:pPr>
    </w:p>
    <w:p w:rsidR="00366CE7" w:rsidRPr="00603BE6" w:rsidRDefault="00366CE7" w:rsidP="00603BE6">
      <w:pPr>
        <w:spacing w:after="0" w:line="240" w:lineRule="auto"/>
        <w:jc w:val="both"/>
        <w:rPr>
          <w:rFonts w:ascii="Times New Roman" w:hAnsi="Times New Roman" w:cs="Times New Roman"/>
        </w:rPr>
      </w:pPr>
      <w:r w:rsidRPr="00603BE6">
        <w:rPr>
          <w:rFonts w:ascii="Times New Roman" w:hAnsi="Times New Roman" w:cs="Times New Roman"/>
        </w:rPr>
        <w:t>Pada saat ini Nagari Desa Baru sedang mempersiapkan pemekaran daerah. Nagari Desa Baru akan terdiri dari Nagari Desa Baru Barat dan Nagari Desa Baru Timur. Nagari Desa Baru Barat meliputi jorong Sukorejo dan Karang Rejo dan Nagari Nagari Desa Baru Timur terdiri dari jorong Sidomulyo dan Mulyorejo. Pemekaran ini dilakukan untuk meningkatkan dan mengoptimalkan pelayanan masyarakat Nagari Desa Baru untuk kedepannya</w:t>
      </w:r>
    </w:p>
    <w:p w:rsidR="00366CE7" w:rsidRPr="00603BE6" w:rsidRDefault="00366CE7" w:rsidP="00603BE6">
      <w:pPr>
        <w:spacing w:after="0" w:line="240" w:lineRule="auto"/>
        <w:jc w:val="both"/>
        <w:rPr>
          <w:rFonts w:ascii="Times New Roman" w:hAnsi="Times New Roman" w:cs="Times New Roman"/>
        </w:rPr>
      </w:pPr>
    </w:p>
    <w:p w:rsidR="00366CE7" w:rsidRPr="00603BE6" w:rsidRDefault="00366CE7" w:rsidP="00603BE6">
      <w:pPr>
        <w:spacing w:after="0" w:line="240" w:lineRule="auto"/>
        <w:rPr>
          <w:rFonts w:ascii="Times New Roman" w:hAnsi="Times New Roman" w:cs="Times New Roman"/>
          <w:b/>
        </w:rPr>
      </w:pPr>
      <w:r w:rsidRPr="00603BE6">
        <w:rPr>
          <w:rFonts w:ascii="Times New Roman" w:hAnsi="Times New Roman" w:cs="Times New Roman"/>
          <w:b/>
        </w:rPr>
        <w:t>Kondisi Pertanian</w:t>
      </w:r>
    </w:p>
    <w:p w:rsidR="00366CE7" w:rsidRPr="00603BE6" w:rsidRDefault="004267BF" w:rsidP="00603BE6">
      <w:pPr>
        <w:spacing w:after="0" w:line="240" w:lineRule="auto"/>
        <w:jc w:val="both"/>
        <w:rPr>
          <w:rFonts w:ascii="Times New Roman" w:hAnsi="Times New Roman" w:cs="Times New Roman"/>
        </w:rPr>
      </w:pPr>
      <w:r w:rsidRPr="00603BE6">
        <w:rPr>
          <w:rFonts w:ascii="Times New Roman" w:hAnsi="Times New Roman" w:cs="Times New Roman"/>
        </w:rPr>
        <w:t>Nagari Desa Baru didomi</w:t>
      </w:r>
      <w:r w:rsidR="00366CE7" w:rsidRPr="00603BE6">
        <w:rPr>
          <w:rFonts w:ascii="Times New Roman" w:hAnsi="Times New Roman" w:cs="Times New Roman"/>
        </w:rPr>
        <w:t>nasi oleh sektor pertanian berupa lahan sawah maupun lahan pertanian bukan sawah. Pada umunya,  masyarakat menanam padi pada lahan sawah. Sedangkan, pada lahan bukan sawah terdiri dari tegal/kebun, ladang/hama, perkebunan, dan lahan yang ditanami pohon/hutan rakyat.  Masyarakat menanam padi sekitar satu kali hingga dua kali dalam satu tahun. Lahan sawah biasanya menggunakan  sistem irigasi dan tadah hujan .</w:t>
      </w:r>
    </w:p>
    <w:p w:rsidR="00366CE7" w:rsidRPr="00603BE6" w:rsidRDefault="00366CE7" w:rsidP="00603BE6">
      <w:pPr>
        <w:spacing w:after="0" w:line="240" w:lineRule="auto"/>
        <w:jc w:val="both"/>
        <w:rPr>
          <w:rFonts w:ascii="Times New Roman" w:hAnsi="Times New Roman" w:cs="Times New Roman"/>
        </w:rPr>
      </w:pPr>
    </w:p>
    <w:p w:rsidR="00366CE7" w:rsidRPr="00603BE6" w:rsidRDefault="00366CE7" w:rsidP="00603BE6">
      <w:pPr>
        <w:spacing w:after="0" w:line="240" w:lineRule="auto"/>
        <w:jc w:val="both"/>
        <w:rPr>
          <w:rFonts w:ascii="Times New Roman" w:hAnsi="Times New Roman" w:cs="Times New Roman"/>
        </w:rPr>
      </w:pPr>
      <w:r w:rsidRPr="00603BE6">
        <w:rPr>
          <w:rFonts w:ascii="Times New Roman" w:hAnsi="Times New Roman" w:cs="Times New Roman"/>
        </w:rPr>
        <w:t>Berdasarkan pada wilayah Unit Pelaksana Teknis Balai Penyuluhan  (UPT BP) Kecamatan Ranah Batahan terdiri dari 2 Nagari yaitu Bagari Desa Baru dan Nagari Batahan. Wilayah Nagari Desa baru dibedakan ke</w:t>
      </w:r>
      <w:r w:rsidR="004267BF" w:rsidRPr="00603BE6">
        <w:rPr>
          <w:rFonts w:ascii="Times New Roman" w:hAnsi="Times New Roman" w:cs="Times New Roman"/>
        </w:rPr>
        <w:t xml:space="preserve"> </w:t>
      </w:r>
      <w:r w:rsidRPr="00603BE6">
        <w:rPr>
          <w:rFonts w:ascii="Times New Roman" w:hAnsi="Times New Roman" w:cs="Times New Roman"/>
        </w:rPr>
        <w:t>dalam dua wilayah kerja yaitu wilayah Desa Baru Barat dan Desa Baru. Wilayah Desa Baru meliputi jorong Mulyorejo dan jorong Sidomulyo. Sedangkan, wilayah Desa Baru Barat meliputi jorong Sukorejo dan Karangrejo.</w:t>
      </w:r>
    </w:p>
    <w:p w:rsidR="00366CE7" w:rsidRPr="00603BE6" w:rsidRDefault="00366CE7" w:rsidP="00603BE6">
      <w:pPr>
        <w:spacing w:after="0" w:line="240" w:lineRule="auto"/>
        <w:jc w:val="both"/>
        <w:rPr>
          <w:rFonts w:ascii="Times New Roman" w:hAnsi="Times New Roman" w:cs="Times New Roman"/>
        </w:rPr>
      </w:pPr>
    </w:p>
    <w:p w:rsidR="00D76E58" w:rsidRPr="00603BE6" w:rsidRDefault="00D76E58" w:rsidP="00603BE6">
      <w:pPr>
        <w:spacing w:after="0" w:line="240" w:lineRule="auto"/>
        <w:jc w:val="both"/>
        <w:rPr>
          <w:rFonts w:ascii="Times New Roman" w:hAnsi="Times New Roman" w:cs="Times New Roman"/>
          <w:b/>
        </w:rPr>
      </w:pPr>
    </w:p>
    <w:p w:rsidR="00366CE7" w:rsidRPr="00603BE6" w:rsidRDefault="00366CE7" w:rsidP="00603BE6">
      <w:pPr>
        <w:spacing w:after="0" w:line="240" w:lineRule="auto"/>
        <w:jc w:val="both"/>
        <w:rPr>
          <w:rFonts w:ascii="Times New Roman" w:hAnsi="Times New Roman" w:cs="Times New Roman"/>
          <w:b/>
        </w:rPr>
      </w:pPr>
      <w:r w:rsidRPr="00603BE6">
        <w:rPr>
          <w:rFonts w:ascii="Times New Roman" w:hAnsi="Times New Roman" w:cs="Times New Roman"/>
          <w:b/>
        </w:rPr>
        <w:lastRenderedPageBreak/>
        <w:t>Proses Kegiatan Pertanian dan Penyuluhan</w:t>
      </w:r>
    </w:p>
    <w:p w:rsidR="00366CE7" w:rsidRPr="00603BE6" w:rsidRDefault="00366CE7"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Pertanian adalah mata pencaharian mayoritas masyarakat Desa Baru. Jenis pertanian yang diusahakan adalah tanaman pangan dan tanaman perkebunan. Tanaman pangan yang ditanam adalah padi sawah dan jagung. Sedangkan jenis tanaman perkebunan yang ditanam adalah </w:t>
      </w:r>
      <w:r w:rsidR="004267BF" w:rsidRPr="00603BE6">
        <w:rPr>
          <w:rFonts w:ascii="Times New Roman" w:hAnsi="Times New Roman" w:cs="Times New Roman"/>
        </w:rPr>
        <w:t>mayoritas</w:t>
      </w:r>
      <w:r w:rsidRPr="00603BE6">
        <w:rPr>
          <w:rFonts w:ascii="Times New Roman" w:hAnsi="Times New Roman" w:cs="Times New Roman"/>
        </w:rPr>
        <w:t xml:space="preserve"> adalah kelapa sawit. Pertanian yang difokuskan untuk Desa Baru adalah tanaman pangan, yaitu padi sawah. Jenis sawah yang ada di Desa Baru adalah sawah tadah hujan dan sawah irigasi bantuan pemerintah tahun 2009.  Masyarakat Desa Baru tidak hanya mengandalkan pada tanaman pangan tetapi juga pada tanaman perkebunan</w:t>
      </w:r>
    </w:p>
    <w:p w:rsidR="00366CE7" w:rsidRPr="00603BE6" w:rsidRDefault="00366CE7" w:rsidP="00603BE6">
      <w:pPr>
        <w:spacing w:after="0" w:line="240" w:lineRule="auto"/>
        <w:jc w:val="both"/>
        <w:rPr>
          <w:rFonts w:ascii="Times New Roman" w:hAnsi="Times New Roman" w:cs="Times New Roman"/>
        </w:rPr>
      </w:pPr>
    </w:p>
    <w:p w:rsidR="00784A76" w:rsidRPr="00603BE6" w:rsidRDefault="00366CE7"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Kegiatan pertanian di Nagari Desa Baru mayoritas dilakukan dengan cara tradisional. Tetapi, sebagian besar masyarakat yang sudah melakukan pertanian </w:t>
      </w:r>
      <w:r w:rsidR="004267BF" w:rsidRPr="00603BE6">
        <w:rPr>
          <w:rFonts w:ascii="Times New Roman" w:hAnsi="Times New Roman" w:cs="Times New Roman"/>
        </w:rPr>
        <w:t>modern</w:t>
      </w:r>
      <w:r w:rsidRPr="00603BE6">
        <w:rPr>
          <w:rFonts w:ascii="Times New Roman" w:hAnsi="Times New Roman" w:cs="Times New Roman"/>
        </w:rPr>
        <w:t>. Salah satunya adalah menggunakan mesin traktor untuk membajak tanah, dan menggunakan mesin pada saat penanaman benih.</w:t>
      </w:r>
    </w:p>
    <w:p w:rsidR="00784A76" w:rsidRPr="00603BE6" w:rsidRDefault="00784A76" w:rsidP="00603BE6">
      <w:pPr>
        <w:spacing w:after="0" w:line="240" w:lineRule="auto"/>
        <w:jc w:val="both"/>
        <w:rPr>
          <w:rFonts w:ascii="Times New Roman" w:hAnsi="Times New Roman" w:cs="Times New Roman"/>
        </w:rPr>
      </w:pPr>
    </w:p>
    <w:p w:rsidR="00F83654" w:rsidRPr="00603BE6" w:rsidRDefault="00366CE7" w:rsidP="00603BE6">
      <w:pPr>
        <w:spacing w:after="0" w:line="240" w:lineRule="auto"/>
        <w:jc w:val="both"/>
        <w:rPr>
          <w:rFonts w:ascii="Times New Roman" w:hAnsi="Times New Roman" w:cs="Times New Roman"/>
        </w:rPr>
      </w:pPr>
      <w:r w:rsidRPr="00603BE6">
        <w:rPr>
          <w:rFonts w:ascii="Times New Roman" w:hAnsi="Times New Roman" w:cs="Times New Roman"/>
        </w:rPr>
        <w:t>Kegiatan penyuluhan pertanian sudah berjalan baik sejak tahun 2009. Ada 2 anggota penyuluh yang ditugaskan di Nagari</w:t>
      </w:r>
      <w:r w:rsidR="00E23F9B" w:rsidRPr="00603BE6">
        <w:rPr>
          <w:rFonts w:ascii="Times New Roman" w:hAnsi="Times New Roman" w:cs="Times New Roman"/>
        </w:rPr>
        <w:t xml:space="preserve"> Desa Baru. S</w:t>
      </w:r>
      <w:r w:rsidRPr="00603BE6">
        <w:rPr>
          <w:rFonts w:ascii="Times New Roman" w:hAnsi="Times New Roman" w:cs="Times New Roman"/>
        </w:rPr>
        <w:t xml:space="preserve">elain penyuluhan, di Nagari Desa Baru sudah </w:t>
      </w:r>
      <w:r w:rsidR="00E23F9B" w:rsidRPr="00603BE6">
        <w:rPr>
          <w:rFonts w:ascii="Times New Roman" w:hAnsi="Times New Roman" w:cs="Times New Roman"/>
        </w:rPr>
        <w:t xml:space="preserve">terdapat </w:t>
      </w:r>
      <w:r w:rsidRPr="00603BE6">
        <w:rPr>
          <w:rFonts w:ascii="Times New Roman" w:hAnsi="Times New Roman" w:cs="Times New Roman"/>
        </w:rPr>
        <w:t>Kelompok Tani. Jumlah kelompok Tani yang sekarang berdiri adalah 38 kelompok. Setiap kelompok terdiri minimal 20 orang dan setiap 1 anggota penyuluh adan memfasilitasi 16 kelompok tani.   Berdasarkan kelas kemampuan kelompok tani di Nagari Desa Baru mempunyai Kelompok Tani Pemula( KTP) dan Kelompok Tani Lanjut (KTL). Sedangkan berdasarkan jenis kelompok terdapat Kelompok Tani Dewasa (KTD) dan Kelompok Wanita Tani (KWT). Nagari desa Baru belum memiliki Kelompok Taruna Tani (KTT) yang barisi petani yang berusia dibawah 40 tahun.</w:t>
      </w:r>
    </w:p>
    <w:p w:rsidR="00366CE7" w:rsidRPr="00603BE6" w:rsidRDefault="00366CE7" w:rsidP="00603BE6">
      <w:pPr>
        <w:spacing w:after="0" w:line="240" w:lineRule="auto"/>
        <w:jc w:val="both"/>
        <w:rPr>
          <w:rFonts w:ascii="Times New Roman" w:hAnsi="Times New Roman" w:cs="Times New Roman"/>
        </w:rPr>
      </w:pPr>
    </w:p>
    <w:p w:rsidR="00366CE7" w:rsidRPr="00603BE6" w:rsidRDefault="00366CE7"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Penyuluhan untuk Nagari Besa Baru dikhususkan untuk tanaman pangan dan </w:t>
      </w:r>
      <w:r w:rsidRPr="00603BE6">
        <w:rPr>
          <w:rFonts w:ascii="Times New Roman" w:hAnsi="Times New Roman" w:cs="Times New Roman"/>
        </w:rPr>
        <w:lastRenderedPageBreak/>
        <w:t>perkebunan, sedangkan untuk tingkat Kecamatan dikembangkan pertanian secara spesifik, mulai dari  tanaman pangan,  perkebunan, holtikultura, perikanan dan perternakan. Penyuluhan di Nagari Desa Baru dilakukan di minggu ke 1 dan ke 2. Para penyuluh akan mendatangi petani di lapangan untuk melakukan diskusi dan pada minggu ke 3 dan ke 4 para penyuluh akan diadakan diskusi di kantor (BPP) Badan Penyuluh Pertanian yang terletak di Siduampan, Kecamatan Ranah Batahan. Kantor Badan Penyuluhan dan Pertanian (BPP) terletak jauh dari Nagari Desa Baru</w:t>
      </w:r>
    </w:p>
    <w:p w:rsidR="00366CE7" w:rsidRPr="00603BE6" w:rsidRDefault="00366CE7" w:rsidP="00603BE6">
      <w:pPr>
        <w:spacing w:after="0" w:line="240" w:lineRule="auto"/>
        <w:jc w:val="both"/>
        <w:rPr>
          <w:rFonts w:ascii="Times New Roman" w:hAnsi="Times New Roman" w:cs="Times New Roman"/>
        </w:rPr>
      </w:pPr>
    </w:p>
    <w:p w:rsidR="00366CE7" w:rsidRPr="00603BE6" w:rsidRDefault="00366CE7"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Varietas padi yang ditanam oleh masyarakat sangat beragam, contohnya adalah Sokan, .Ciherang., Rimbo, Padi 46, Padi 64, Baru bara,  dan lain-lain  Pada sistem </w:t>
      </w:r>
      <w:r w:rsidR="00E23F9B" w:rsidRPr="00603BE6">
        <w:rPr>
          <w:rFonts w:ascii="Times New Roman" w:hAnsi="Times New Roman" w:cs="Times New Roman"/>
        </w:rPr>
        <w:t>pemupukan</w:t>
      </w:r>
      <w:r w:rsidRPr="00603BE6">
        <w:rPr>
          <w:rFonts w:ascii="Times New Roman" w:hAnsi="Times New Roman" w:cs="Times New Roman"/>
        </w:rPr>
        <w:t>, masyarakat Desa Baru mayoritas masih masih menggunakan pupuk kimia.</w:t>
      </w:r>
      <w:r w:rsidR="00F446E7" w:rsidRPr="00603BE6">
        <w:rPr>
          <w:rFonts w:ascii="Times New Roman" w:hAnsi="Times New Roman" w:cs="Times New Roman"/>
        </w:rPr>
        <w:t xml:space="preserve"> Untuk mengurangi pemakaian pupuk kimia, Pemerintah pusat dan BPP Nagari Desa merencanakan untuk melakukan pemakaian pupuk organik yaitu agen hayati. Salah satunya adalah pemakaian kembali jerami hasil panen sebelumnya untuk pupuk pada penanam padi selanjutnya. Salah </w:t>
      </w:r>
      <w:r w:rsidR="00E23F9B" w:rsidRPr="00603BE6">
        <w:rPr>
          <w:rFonts w:ascii="Times New Roman" w:hAnsi="Times New Roman" w:cs="Times New Roman"/>
        </w:rPr>
        <w:t>satu teknologi yang berhasil di</w:t>
      </w:r>
      <w:r w:rsidR="00F446E7" w:rsidRPr="00603BE6">
        <w:rPr>
          <w:rFonts w:ascii="Times New Roman" w:hAnsi="Times New Roman" w:cs="Times New Roman"/>
        </w:rPr>
        <w:t>terapkan adalah penanaman sistem jajar legowo.</w:t>
      </w:r>
    </w:p>
    <w:p w:rsidR="00BE63BE" w:rsidRPr="00603BE6" w:rsidRDefault="00BE63BE" w:rsidP="00603BE6">
      <w:pPr>
        <w:spacing w:after="0" w:line="240" w:lineRule="auto"/>
        <w:jc w:val="both"/>
        <w:rPr>
          <w:rFonts w:ascii="Times New Roman" w:hAnsi="Times New Roman" w:cs="Times New Roman"/>
        </w:rPr>
      </w:pPr>
    </w:p>
    <w:p w:rsidR="00BE63BE" w:rsidRPr="00603BE6" w:rsidRDefault="00BE63BE" w:rsidP="00603BE6">
      <w:pPr>
        <w:spacing w:after="0" w:line="240" w:lineRule="auto"/>
        <w:rPr>
          <w:rFonts w:ascii="Times New Roman" w:hAnsi="Times New Roman" w:cs="Times New Roman"/>
          <w:b/>
        </w:rPr>
      </w:pPr>
      <w:r w:rsidRPr="00603BE6">
        <w:rPr>
          <w:rFonts w:ascii="Times New Roman" w:hAnsi="Times New Roman" w:cs="Times New Roman"/>
          <w:b/>
        </w:rPr>
        <w:t>Kehidupan Sosial dan Budaya</w:t>
      </w:r>
    </w:p>
    <w:p w:rsidR="00BE63BE" w:rsidRPr="00603BE6" w:rsidRDefault="00BE63BE" w:rsidP="00603BE6">
      <w:pPr>
        <w:spacing w:after="0" w:line="240" w:lineRule="auto"/>
        <w:jc w:val="both"/>
        <w:rPr>
          <w:rFonts w:ascii="Times New Roman" w:hAnsi="Times New Roman" w:cs="Times New Roman"/>
        </w:rPr>
      </w:pPr>
      <w:r w:rsidRPr="00603BE6">
        <w:rPr>
          <w:rFonts w:ascii="Times New Roman" w:hAnsi="Times New Roman" w:cs="Times New Roman"/>
        </w:rPr>
        <w:t>Masyarakat Nagari desa baru pada mulanya adalah masyarakat transmigrasi pulau jawa. Pada mulanya  datang masyarakat dari kota Tulung Agung, Jawa Timur . Lalu pada tahun sekitar 1950-an disusul oleh masyarakat kota Jogjakarta. Hingga saat ini Nagari Desa Baru tidak hanya menjadi tempat tinggal orang-orang transmigran asal jawa tetapi juga masyarakat Mandailing Natal. Hal ini dikarenakan Nagari Desa</w:t>
      </w:r>
      <w:r w:rsidR="00E23F9B" w:rsidRPr="00603BE6">
        <w:rPr>
          <w:rFonts w:ascii="Times New Roman" w:hAnsi="Times New Roman" w:cs="Times New Roman"/>
        </w:rPr>
        <w:t xml:space="preserve"> </w:t>
      </w:r>
      <w:r w:rsidRPr="00603BE6">
        <w:rPr>
          <w:rFonts w:ascii="Times New Roman" w:hAnsi="Times New Roman" w:cs="Times New Roman"/>
        </w:rPr>
        <w:t>Baru juga berbatasan dengan Kota Mandailing Natal.</w:t>
      </w:r>
    </w:p>
    <w:p w:rsidR="00BE63BE" w:rsidRPr="00603BE6" w:rsidRDefault="00BE63BE" w:rsidP="00603BE6">
      <w:pPr>
        <w:spacing w:after="0" w:line="240" w:lineRule="auto"/>
        <w:jc w:val="both"/>
        <w:rPr>
          <w:rFonts w:ascii="Times New Roman" w:hAnsi="Times New Roman" w:cs="Times New Roman"/>
        </w:rPr>
      </w:pPr>
    </w:p>
    <w:p w:rsidR="00BE63BE" w:rsidRPr="00603BE6" w:rsidRDefault="00BE63BE"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Mengusahakan pertanian merupakan kegiatan budaya sudah turun-temurun dilakukan oleh masyarakat Nagari Desa </w:t>
      </w:r>
      <w:r w:rsidRPr="00603BE6">
        <w:rPr>
          <w:rFonts w:ascii="Times New Roman" w:hAnsi="Times New Roman" w:cs="Times New Roman"/>
        </w:rPr>
        <w:lastRenderedPageBreak/>
        <w:t>Baru. Awalnya orang tua mereka yang datang sebagai transmigran dari pulau Jawa ke pulau Sumatera sudah mengusahakan pertanian.</w:t>
      </w:r>
    </w:p>
    <w:p w:rsidR="00BE63BE" w:rsidRPr="00603BE6" w:rsidRDefault="00BE63BE" w:rsidP="00603BE6">
      <w:pPr>
        <w:spacing w:after="0" w:line="240" w:lineRule="auto"/>
        <w:jc w:val="both"/>
        <w:rPr>
          <w:rFonts w:ascii="Times New Roman" w:hAnsi="Times New Roman" w:cs="Times New Roman"/>
        </w:rPr>
      </w:pPr>
      <w:r w:rsidRPr="00603BE6">
        <w:rPr>
          <w:rFonts w:ascii="Times New Roman" w:hAnsi="Times New Roman" w:cs="Times New Roman"/>
        </w:rPr>
        <w:t>Kehidupan sosial di Negeri Desa Baru terdiri dari kegiatan perayaan kelahiran,  pernikahan, khitanan, syukuran, keagamaan dan kematian. Masyarakat Negeri Desa Baru masih menjunjung tinggi budaya gotong-royong. Jika ada perayaan pernikahan, masyarakat akan bersama-sama menolong tuan rumah misalnya masak bersama-sama. Setiap orang  yang datang membawa sembako seperti beras, gula, kopi, atau mie untuk dimasak bersama. Begitu juga untuk perayaan lainnya. Masyarakat memakai adat jawa untuk sarana hiburan. Misalnya mengadakan atraksi kuda kepang, wayang kulit atau orgen campur sari.</w:t>
      </w:r>
    </w:p>
    <w:p w:rsidR="00FE50E5" w:rsidRPr="00603BE6" w:rsidRDefault="00FE50E5" w:rsidP="00603BE6">
      <w:pPr>
        <w:spacing w:after="0" w:line="240" w:lineRule="auto"/>
        <w:jc w:val="both"/>
        <w:rPr>
          <w:rFonts w:ascii="Times New Roman" w:hAnsi="Times New Roman" w:cs="Times New Roman"/>
          <w:b/>
        </w:rPr>
      </w:pPr>
    </w:p>
    <w:p w:rsidR="00FE50E5" w:rsidRPr="00603BE6" w:rsidRDefault="00FE50E5" w:rsidP="00603BE6">
      <w:pPr>
        <w:spacing w:after="0" w:line="240" w:lineRule="auto"/>
        <w:jc w:val="both"/>
        <w:rPr>
          <w:rFonts w:ascii="Times New Roman" w:eastAsia="Times New Roman" w:hAnsi="Times New Roman" w:cs="Times New Roman"/>
          <w:b/>
          <w:bCs/>
          <w:kern w:val="32"/>
        </w:rPr>
      </w:pPr>
      <w:r w:rsidRPr="00603BE6">
        <w:rPr>
          <w:rFonts w:ascii="Times New Roman" w:hAnsi="Times New Roman" w:cs="Times New Roman"/>
          <w:b/>
        </w:rPr>
        <w:t xml:space="preserve">STRUKTUR AGRARIA DAN KETERLIBATAN PETANI MUDA </w:t>
      </w:r>
      <w:r w:rsidRPr="00603BE6">
        <w:rPr>
          <w:rFonts w:ascii="Times New Roman" w:eastAsia="Times New Roman" w:hAnsi="Times New Roman" w:cs="Times New Roman"/>
          <w:b/>
          <w:bCs/>
          <w:kern w:val="32"/>
        </w:rPr>
        <w:t>PADA PROSES KEGIATAN PERTANIAN</w:t>
      </w:r>
    </w:p>
    <w:p w:rsidR="002B2557" w:rsidRPr="00603BE6" w:rsidRDefault="002B2557" w:rsidP="00603BE6">
      <w:pPr>
        <w:spacing w:after="0" w:line="240" w:lineRule="auto"/>
        <w:jc w:val="both"/>
        <w:rPr>
          <w:rFonts w:ascii="Times New Roman" w:eastAsia="Times New Roman" w:hAnsi="Times New Roman" w:cs="Times New Roman"/>
          <w:b/>
          <w:bCs/>
          <w:kern w:val="32"/>
        </w:rPr>
      </w:pPr>
    </w:p>
    <w:p w:rsidR="00D46DF1" w:rsidRPr="00603BE6" w:rsidRDefault="00FE50E5" w:rsidP="00603BE6">
      <w:pPr>
        <w:pStyle w:val="ListParagraph"/>
        <w:numPr>
          <w:ilvl w:val="0"/>
          <w:numId w:val="19"/>
        </w:numPr>
        <w:spacing w:after="0" w:line="240" w:lineRule="auto"/>
        <w:jc w:val="both"/>
        <w:rPr>
          <w:rFonts w:ascii="Times New Roman" w:hAnsi="Times New Roman" w:cs="Times New Roman"/>
          <w:b/>
        </w:rPr>
      </w:pPr>
      <w:r w:rsidRPr="00603BE6">
        <w:rPr>
          <w:rFonts w:ascii="Times New Roman" w:hAnsi="Times New Roman" w:cs="Times New Roman"/>
          <w:b/>
        </w:rPr>
        <w:t>Struktur Agraria Petani Muda</w:t>
      </w:r>
    </w:p>
    <w:p w:rsidR="003971A6" w:rsidRPr="00603BE6" w:rsidRDefault="003971A6" w:rsidP="00603BE6">
      <w:pPr>
        <w:spacing w:after="0" w:line="240" w:lineRule="auto"/>
        <w:jc w:val="center"/>
        <w:rPr>
          <w:rFonts w:ascii="Times New Roman" w:hAnsi="Times New Roman" w:cs="Times New Roman"/>
          <w:b/>
        </w:rPr>
      </w:pPr>
      <w:r w:rsidRPr="00603BE6">
        <w:rPr>
          <w:rFonts w:ascii="Times New Roman" w:hAnsi="Times New Roman" w:cs="Times New Roman"/>
          <w:b/>
        </w:rPr>
        <w:t>Sawah</w:t>
      </w:r>
    </w:p>
    <w:p w:rsidR="00DC5B93" w:rsidRPr="00603BE6" w:rsidRDefault="00A110FF" w:rsidP="00603BE6">
      <w:pPr>
        <w:spacing w:after="0" w:line="240" w:lineRule="auto"/>
        <w:jc w:val="both"/>
        <w:rPr>
          <w:rFonts w:ascii="Times New Roman" w:hAnsi="Times New Roman" w:cs="Times New Roman"/>
          <w:b/>
        </w:rPr>
      </w:pPr>
      <w:r w:rsidRPr="00603BE6">
        <w:rPr>
          <w:rFonts w:ascii="Times New Roman" w:hAnsi="Times New Roman" w:cs="Times New Roman"/>
        </w:rPr>
        <w:t>Kebanyakan</w:t>
      </w:r>
      <w:r w:rsidR="00DC5B93" w:rsidRPr="00603BE6">
        <w:rPr>
          <w:rFonts w:ascii="Times New Roman" w:hAnsi="Times New Roman" w:cs="Times New Roman"/>
        </w:rPr>
        <w:t xml:space="preserve"> dari responden mengusahakan lahan sawah untuk ditanami padi. Penguasaan lahan dari 30 responden meliputi pemilik tanah, menggarap, dan sewa. Tetapi ada juga penguasaan lahan yang ganda, seperti sebagai pemilik sekaligus penggarap. Berikut ini pola penguasaan lahan sawah 30 responden petani:</w:t>
      </w:r>
    </w:p>
    <w:p w:rsidR="00DC5B93" w:rsidRPr="00603BE6" w:rsidRDefault="00DC5B93" w:rsidP="00603BE6">
      <w:pPr>
        <w:spacing w:after="0" w:line="240" w:lineRule="auto"/>
        <w:rPr>
          <w:rFonts w:ascii="Times New Roman" w:hAnsi="Times New Roman" w:cs="Times New Roman"/>
          <w:b/>
        </w:rPr>
      </w:pPr>
    </w:p>
    <w:p w:rsidR="00DC5B93" w:rsidRPr="00603BE6" w:rsidRDefault="00E23F9B" w:rsidP="00603BE6">
      <w:pPr>
        <w:spacing w:after="0" w:line="240" w:lineRule="auto"/>
        <w:ind w:left="709" w:hanging="709"/>
        <w:jc w:val="both"/>
        <w:rPr>
          <w:rFonts w:ascii="Times New Roman" w:hAnsi="Times New Roman" w:cs="Times New Roman"/>
        </w:rPr>
      </w:pPr>
      <w:r w:rsidRPr="00603BE6">
        <w:rPr>
          <w:rFonts w:ascii="Times New Roman" w:hAnsi="Times New Roman" w:cs="Times New Roman"/>
        </w:rPr>
        <w:t>Tabel</w:t>
      </w:r>
      <w:r w:rsidR="00DC5B93" w:rsidRPr="00603BE6">
        <w:rPr>
          <w:rFonts w:ascii="Times New Roman" w:hAnsi="Times New Roman" w:cs="Times New Roman"/>
        </w:rPr>
        <w:t xml:space="preserve"> 2 Pola penguasaan lahan, jumlah dan persentase, lahan sawah dari 30 responden petani di Nagari Desa Baru tahun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97"/>
        <w:gridCol w:w="852"/>
        <w:gridCol w:w="1145"/>
      </w:tblGrid>
      <w:tr w:rsidR="003971A6" w:rsidRPr="00603BE6" w:rsidTr="00FE214F">
        <w:tc>
          <w:tcPr>
            <w:tcW w:w="1797" w:type="dxa"/>
            <w:tcBorders>
              <w:top w:val="single" w:sz="4" w:space="0" w:color="auto"/>
              <w:bottom w:val="single" w:sz="4" w:space="0" w:color="auto"/>
            </w:tcBorders>
          </w:tcPr>
          <w:p w:rsidR="003971A6" w:rsidRPr="00603BE6" w:rsidRDefault="003971A6" w:rsidP="00603BE6">
            <w:pPr>
              <w:jc w:val="center"/>
              <w:rPr>
                <w:rFonts w:ascii="Times New Roman" w:hAnsi="Times New Roman" w:cs="Times New Roman"/>
              </w:rPr>
            </w:pPr>
            <w:r w:rsidRPr="00603BE6">
              <w:rPr>
                <w:rFonts w:ascii="Times New Roman" w:hAnsi="Times New Roman" w:cs="Times New Roman"/>
              </w:rPr>
              <w:t>Pola penguasaan lahan</w:t>
            </w:r>
          </w:p>
        </w:tc>
        <w:tc>
          <w:tcPr>
            <w:tcW w:w="852" w:type="dxa"/>
            <w:tcBorders>
              <w:top w:val="single" w:sz="4" w:space="0" w:color="auto"/>
              <w:bottom w:val="single" w:sz="4" w:space="0" w:color="auto"/>
            </w:tcBorders>
          </w:tcPr>
          <w:p w:rsidR="003971A6" w:rsidRPr="00603BE6" w:rsidRDefault="003971A6" w:rsidP="00603BE6">
            <w:pPr>
              <w:jc w:val="center"/>
              <w:rPr>
                <w:rFonts w:ascii="Times New Roman" w:hAnsi="Times New Roman" w:cs="Times New Roman"/>
              </w:rPr>
            </w:pPr>
            <w:r w:rsidRPr="00603BE6">
              <w:rPr>
                <w:rFonts w:ascii="Times New Roman" w:hAnsi="Times New Roman" w:cs="Times New Roman"/>
              </w:rPr>
              <w:t>Jumlah (n)</w:t>
            </w:r>
          </w:p>
        </w:tc>
        <w:tc>
          <w:tcPr>
            <w:tcW w:w="1145" w:type="dxa"/>
            <w:tcBorders>
              <w:top w:val="single" w:sz="4" w:space="0" w:color="auto"/>
              <w:bottom w:val="single" w:sz="4" w:space="0" w:color="auto"/>
            </w:tcBorders>
          </w:tcPr>
          <w:p w:rsidR="003971A6" w:rsidRPr="00603BE6" w:rsidRDefault="003971A6" w:rsidP="00603BE6">
            <w:pPr>
              <w:jc w:val="center"/>
              <w:rPr>
                <w:rFonts w:ascii="Times New Roman" w:hAnsi="Times New Roman" w:cs="Times New Roman"/>
              </w:rPr>
            </w:pPr>
            <w:r w:rsidRPr="00603BE6">
              <w:rPr>
                <w:rFonts w:ascii="Times New Roman" w:hAnsi="Times New Roman" w:cs="Times New Roman"/>
              </w:rPr>
              <w:t>Persentase (%)</w:t>
            </w:r>
          </w:p>
        </w:tc>
      </w:tr>
      <w:tr w:rsidR="003971A6" w:rsidRPr="00603BE6" w:rsidTr="00FE214F">
        <w:tc>
          <w:tcPr>
            <w:tcW w:w="1797" w:type="dxa"/>
            <w:tcBorders>
              <w:top w:val="single" w:sz="4" w:space="0" w:color="auto"/>
            </w:tcBorders>
          </w:tcPr>
          <w:p w:rsidR="003971A6" w:rsidRPr="00603BE6" w:rsidRDefault="003971A6" w:rsidP="00603BE6">
            <w:pPr>
              <w:rPr>
                <w:rFonts w:ascii="Times New Roman" w:hAnsi="Times New Roman" w:cs="Times New Roman"/>
              </w:rPr>
            </w:pPr>
            <w:r w:rsidRPr="00603BE6">
              <w:rPr>
                <w:rFonts w:ascii="Times New Roman" w:hAnsi="Times New Roman" w:cs="Times New Roman"/>
              </w:rPr>
              <w:t>Milik sendiri</w:t>
            </w:r>
          </w:p>
        </w:tc>
        <w:tc>
          <w:tcPr>
            <w:tcW w:w="852" w:type="dxa"/>
            <w:tcBorders>
              <w:top w:val="single" w:sz="4" w:space="0" w:color="auto"/>
            </w:tcBorders>
          </w:tcPr>
          <w:p w:rsidR="003971A6" w:rsidRPr="00603BE6" w:rsidRDefault="003971A6" w:rsidP="00603BE6">
            <w:pPr>
              <w:jc w:val="right"/>
              <w:rPr>
                <w:rFonts w:ascii="Times New Roman" w:hAnsi="Times New Roman" w:cs="Times New Roman"/>
              </w:rPr>
            </w:pPr>
            <w:r w:rsidRPr="00603BE6">
              <w:rPr>
                <w:rFonts w:ascii="Times New Roman" w:hAnsi="Times New Roman" w:cs="Times New Roman"/>
              </w:rPr>
              <w:t>13</w:t>
            </w:r>
          </w:p>
        </w:tc>
        <w:tc>
          <w:tcPr>
            <w:tcW w:w="1145" w:type="dxa"/>
            <w:tcBorders>
              <w:top w:val="single" w:sz="4" w:space="0" w:color="auto"/>
            </w:tcBorders>
          </w:tcPr>
          <w:p w:rsidR="003971A6" w:rsidRPr="00603BE6" w:rsidRDefault="003971A6" w:rsidP="00603BE6">
            <w:pPr>
              <w:jc w:val="right"/>
              <w:rPr>
                <w:rFonts w:ascii="Times New Roman" w:hAnsi="Times New Roman" w:cs="Times New Roman"/>
              </w:rPr>
            </w:pPr>
            <w:r w:rsidRPr="00603BE6">
              <w:rPr>
                <w:rFonts w:ascii="Times New Roman" w:hAnsi="Times New Roman" w:cs="Times New Roman"/>
              </w:rPr>
              <w:t>43,3</w:t>
            </w:r>
          </w:p>
        </w:tc>
      </w:tr>
      <w:tr w:rsidR="003971A6" w:rsidRPr="00603BE6" w:rsidTr="00FE214F">
        <w:tc>
          <w:tcPr>
            <w:tcW w:w="1797" w:type="dxa"/>
          </w:tcPr>
          <w:p w:rsidR="003971A6" w:rsidRPr="00603BE6" w:rsidRDefault="003971A6" w:rsidP="00603BE6">
            <w:pPr>
              <w:rPr>
                <w:rFonts w:ascii="Times New Roman" w:hAnsi="Times New Roman" w:cs="Times New Roman"/>
              </w:rPr>
            </w:pPr>
            <w:r w:rsidRPr="00603BE6">
              <w:rPr>
                <w:rFonts w:ascii="Times New Roman" w:hAnsi="Times New Roman" w:cs="Times New Roman"/>
              </w:rPr>
              <w:t>Garap</w:t>
            </w:r>
          </w:p>
        </w:tc>
        <w:tc>
          <w:tcPr>
            <w:tcW w:w="852" w:type="dxa"/>
          </w:tcPr>
          <w:p w:rsidR="003971A6" w:rsidRPr="00603BE6" w:rsidRDefault="003971A6" w:rsidP="00603BE6">
            <w:pPr>
              <w:jc w:val="right"/>
              <w:rPr>
                <w:rFonts w:ascii="Times New Roman" w:hAnsi="Times New Roman" w:cs="Times New Roman"/>
              </w:rPr>
            </w:pPr>
            <w:r w:rsidRPr="00603BE6">
              <w:rPr>
                <w:rFonts w:ascii="Times New Roman" w:hAnsi="Times New Roman" w:cs="Times New Roman"/>
              </w:rPr>
              <w:t>8</w:t>
            </w:r>
          </w:p>
        </w:tc>
        <w:tc>
          <w:tcPr>
            <w:tcW w:w="1145" w:type="dxa"/>
          </w:tcPr>
          <w:p w:rsidR="003971A6" w:rsidRPr="00603BE6" w:rsidRDefault="003971A6" w:rsidP="00603BE6">
            <w:pPr>
              <w:jc w:val="right"/>
              <w:rPr>
                <w:rFonts w:ascii="Times New Roman" w:hAnsi="Times New Roman" w:cs="Times New Roman"/>
              </w:rPr>
            </w:pPr>
            <w:r w:rsidRPr="00603BE6">
              <w:rPr>
                <w:rFonts w:ascii="Times New Roman" w:hAnsi="Times New Roman" w:cs="Times New Roman"/>
              </w:rPr>
              <w:t>26,7</w:t>
            </w:r>
          </w:p>
        </w:tc>
      </w:tr>
      <w:tr w:rsidR="003971A6" w:rsidRPr="00603BE6" w:rsidTr="00FE214F">
        <w:tc>
          <w:tcPr>
            <w:tcW w:w="1797" w:type="dxa"/>
          </w:tcPr>
          <w:p w:rsidR="003971A6" w:rsidRPr="00603BE6" w:rsidRDefault="003971A6" w:rsidP="00603BE6">
            <w:pPr>
              <w:rPr>
                <w:rFonts w:ascii="Times New Roman" w:hAnsi="Times New Roman" w:cs="Times New Roman"/>
              </w:rPr>
            </w:pPr>
            <w:r w:rsidRPr="00603BE6">
              <w:rPr>
                <w:rFonts w:ascii="Times New Roman" w:hAnsi="Times New Roman" w:cs="Times New Roman"/>
              </w:rPr>
              <w:t>Milik sendiri sekaligus garap</w:t>
            </w:r>
          </w:p>
        </w:tc>
        <w:tc>
          <w:tcPr>
            <w:tcW w:w="852" w:type="dxa"/>
          </w:tcPr>
          <w:p w:rsidR="003971A6" w:rsidRPr="00603BE6" w:rsidRDefault="003971A6" w:rsidP="00603BE6">
            <w:pPr>
              <w:jc w:val="right"/>
              <w:rPr>
                <w:rFonts w:ascii="Times New Roman" w:hAnsi="Times New Roman" w:cs="Times New Roman"/>
              </w:rPr>
            </w:pPr>
            <w:r w:rsidRPr="00603BE6">
              <w:rPr>
                <w:rFonts w:ascii="Times New Roman" w:hAnsi="Times New Roman" w:cs="Times New Roman"/>
              </w:rPr>
              <w:t>4</w:t>
            </w:r>
          </w:p>
        </w:tc>
        <w:tc>
          <w:tcPr>
            <w:tcW w:w="1145" w:type="dxa"/>
          </w:tcPr>
          <w:p w:rsidR="003971A6" w:rsidRPr="00603BE6" w:rsidRDefault="003971A6" w:rsidP="00603BE6">
            <w:pPr>
              <w:jc w:val="right"/>
              <w:rPr>
                <w:rFonts w:ascii="Times New Roman" w:hAnsi="Times New Roman" w:cs="Times New Roman"/>
              </w:rPr>
            </w:pPr>
            <w:r w:rsidRPr="00603BE6">
              <w:rPr>
                <w:rFonts w:ascii="Times New Roman" w:hAnsi="Times New Roman" w:cs="Times New Roman"/>
              </w:rPr>
              <w:t>13,3</w:t>
            </w:r>
          </w:p>
        </w:tc>
      </w:tr>
      <w:tr w:rsidR="003971A6" w:rsidRPr="00603BE6" w:rsidTr="00FE214F">
        <w:tc>
          <w:tcPr>
            <w:tcW w:w="1797" w:type="dxa"/>
          </w:tcPr>
          <w:p w:rsidR="003971A6" w:rsidRPr="00603BE6" w:rsidRDefault="003971A6" w:rsidP="00603BE6">
            <w:pPr>
              <w:rPr>
                <w:rFonts w:ascii="Times New Roman" w:hAnsi="Times New Roman" w:cs="Times New Roman"/>
              </w:rPr>
            </w:pPr>
            <w:r w:rsidRPr="00603BE6">
              <w:rPr>
                <w:rFonts w:ascii="Times New Roman" w:hAnsi="Times New Roman" w:cs="Times New Roman"/>
              </w:rPr>
              <w:t>Milik sendiri sekaligus sewa</w:t>
            </w:r>
          </w:p>
        </w:tc>
        <w:tc>
          <w:tcPr>
            <w:tcW w:w="852" w:type="dxa"/>
          </w:tcPr>
          <w:p w:rsidR="003971A6" w:rsidRPr="00603BE6" w:rsidRDefault="003971A6" w:rsidP="00603BE6">
            <w:pPr>
              <w:jc w:val="right"/>
              <w:rPr>
                <w:rFonts w:ascii="Times New Roman" w:hAnsi="Times New Roman" w:cs="Times New Roman"/>
              </w:rPr>
            </w:pPr>
            <w:r w:rsidRPr="00603BE6">
              <w:rPr>
                <w:rFonts w:ascii="Times New Roman" w:hAnsi="Times New Roman" w:cs="Times New Roman"/>
              </w:rPr>
              <w:t>1</w:t>
            </w:r>
          </w:p>
        </w:tc>
        <w:tc>
          <w:tcPr>
            <w:tcW w:w="1145" w:type="dxa"/>
          </w:tcPr>
          <w:p w:rsidR="003971A6" w:rsidRPr="00603BE6" w:rsidRDefault="003971A6" w:rsidP="00603BE6">
            <w:pPr>
              <w:jc w:val="right"/>
              <w:rPr>
                <w:rFonts w:ascii="Times New Roman" w:hAnsi="Times New Roman" w:cs="Times New Roman"/>
              </w:rPr>
            </w:pPr>
            <w:r w:rsidRPr="00603BE6">
              <w:rPr>
                <w:rFonts w:ascii="Times New Roman" w:hAnsi="Times New Roman" w:cs="Times New Roman"/>
              </w:rPr>
              <w:t>3,3</w:t>
            </w:r>
          </w:p>
        </w:tc>
      </w:tr>
      <w:tr w:rsidR="003971A6" w:rsidRPr="00603BE6" w:rsidTr="00FE214F">
        <w:tc>
          <w:tcPr>
            <w:tcW w:w="1797" w:type="dxa"/>
          </w:tcPr>
          <w:p w:rsidR="003971A6" w:rsidRPr="00603BE6" w:rsidRDefault="003971A6" w:rsidP="00603BE6">
            <w:pPr>
              <w:rPr>
                <w:rFonts w:ascii="Times New Roman" w:hAnsi="Times New Roman" w:cs="Times New Roman"/>
              </w:rPr>
            </w:pPr>
            <w:r w:rsidRPr="00603BE6">
              <w:rPr>
                <w:rFonts w:ascii="Times New Roman" w:hAnsi="Times New Roman" w:cs="Times New Roman"/>
              </w:rPr>
              <w:t xml:space="preserve">Sewa </w:t>
            </w:r>
          </w:p>
        </w:tc>
        <w:tc>
          <w:tcPr>
            <w:tcW w:w="852" w:type="dxa"/>
          </w:tcPr>
          <w:p w:rsidR="003971A6" w:rsidRPr="00603BE6" w:rsidRDefault="003971A6" w:rsidP="00603BE6">
            <w:pPr>
              <w:jc w:val="right"/>
              <w:rPr>
                <w:rFonts w:ascii="Times New Roman" w:hAnsi="Times New Roman" w:cs="Times New Roman"/>
              </w:rPr>
            </w:pPr>
            <w:r w:rsidRPr="00603BE6">
              <w:rPr>
                <w:rFonts w:ascii="Times New Roman" w:hAnsi="Times New Roman" w:cs="Times New Roman"/>
              </w:rPr>
              <w:t>2</w:t>
            </w:r>
          </w:p>
        </w:tc>
        <w:tc>
          <w:tcPr>
            <w:tcW w:w="1145" w:type="dxa"/>
          </w:tcPr>
          <w:p w:rsidR="003971A6" w:rsidRPr="00603BE6" w:rsidRDefault="003971A6" w:rsidP="00603BE6">
            <w:pPr>
              <w:jc w:val="right"/>
              <w:rPr>
                <w:rFonts w:ascii="Times New Roman" w:hAnsi="Times New Roman" w:cs="Times New Roman"/>
              </w:rPr>
            </w:pPr>
            <w:r w:rsidRPr="00603BE6">
              <w:rPr>
                <w:rFonts w:ascii="Times New Roman" w:hAnsi="Times New Roman" w:cs="Times New Roman"/>
              </w:rPr>
              <w:t>6,7</w:t>
            </w:r>
          </w:p>
        </w:tc>
      </w:tr>
      <w:tr w:rsidR="003971A6" w:rsidRPr="00603BE6" w:rsidTr="00FE214F">
        <w:tc>
          <w:tcPr>
            <w:tcW w:w="1797" w:type="dxa"/>
            <w:tcBorders>
              <w:bottom w:val="single" w:sz="4" w:space="0" w:color="auto"/>
            </w:tcBorders>
          </w:tcPr>
          <w:p w:rsidR="003971A6" w:rsidRPr="00603BE6" w:rsidRDefault="003971A6" w:rsidP="00603BE6">
            <w:pPr>
              <w:rPr>
                <w:rFonts w:ascii="Times New Roman" w:hAnsi="Times New Roman" w:cs="Times New Roman"/>
              </w:rPr>
            </w:pPr>
            <w:r w:rsidRPr="00603BE6">
              <w:rPr>
                <w:rFonts w:ascii="Times New Roman" w:hAnsi="Times New Roman" w:cs="Times New Roman"/>
              </w:rPr>
              <w:lastRenderedPageBreak/>
              <w:t>Garap dan sewa</w:t>
            </w:r>
          </w:p>
        </w:tc>
        <w:tc>
          <w:tcPr>
            <w:tcW w:w="852" w:type="dxa"/>
            <w:tcBorders>
              <w:bottom w:val="single" w:sz="4" w:space="0" w:color="auto"/>
            </w:tcBorders>
          </w:tcPr>
          <w:p w:rsidR="003971A6" w:rsidRPr="00603BE6" w:rsidRDefault="003971A6" w:rsidP="00603BE6">
            <w:pPr>
              <w:jc w:val="right"/>
              <w:rPr>
                <w:rFonts w:ascii="Times New Roman" w:hAnsi="Times New Roman" w:cs="Times New Roman"/>
              </w:rPr>
            </w:pPr>
            <w:r w:rsidRPr="00603BE6">
              <w:rPr>
                <w:rFonts w:ascii="Times New Roman" w:hAnsi="Times New Roman" w:cs="Times New Roman"/>
              </w:rPr>
              <w:t>2</w:t>
            </w:r>
          </w:p>
        </w:tc>
        <w:tc>
          <w:tcPr>
            <w:tcW w:w="1145" w:type="dxa"/>
            <w:tcBorders>
              <w:bottom w:val="single" w:sz="4" w:space="0" w:color="auto"/>
            </w:tcBorders>
          </w:tcPr>
          <w:p w:rsidR="003971A6" w:rsidRPr="00603BE6" w:rsidRDefault="003971A6" w:rsidP="00603BE6">
            <w:pPr>
              <w:jc w:val="right"/>
              <w:rPr>
                <w:rFonts w:ascii="Times New Roman" w:hAnsi="Times New Roman" w:cs="Times New Roman"/>
              </w:rPr>
            </w:pPr>
            <w:r w:rsidRPr="00603BE6">
              <w:rPr>
                <w:rFonts w:ascii="Times New Roman" w:hAnsi="Times New Roman" w:cs="Times New Roman"/>
              </w:rPr>
              <w:t>6,7</w:t>
            </w:r>
          </w:p>
        </w:tc>
      </w:tr>
      <w:tr w:rsidR="003971A6" w:rsidRPr="00603BE6" w:rsidTr="00FE214F">
        <w:tc>
          <w:tcPr>
            <w:tcW w:w="1797" w:type="dxa"/>
            <w:tcBorders>
              <w:top w:val="single" w:sz="4" w:space="0" w:color="auto"/>
              <w:bottom w:val="single" w:sz="4" w:space="0" w:color="auto"/>
            </w:tcBorders>
          </w:tcPr>
          <w:p w:rsidR="003971A6" w:rsidRPr="00603BE6" w:rsidRDefault="003971A6" w:rsidP="00603BE6">
            <w:pPr>
              <w:rPr>
                <w:rFonts w:ascii="Times New Roman" w:hAnsi="Times New Roman" w:cs="Times New Roman"/>
              </w:rPr>
            </w:pPr>
            <w:r w:rsidRPr="00603BE6">
              <w:rPr>
                <w:rFonts w:ascii="Times New Roman" w:hAnsi="Times New Roman" w:cs="Times New Roman"/>
              </w:rPr>
              <w:t>Total</w:t>
            </w:r>
          </w:p>
        </w:tc>
        <w:tc>
          <w:tcPr>
            <w:tcW w:w="852" w:type="dxa"/>
            <w:tcBorders>
              <w:top w:val="single" w:sz="4" w:space="0" w:color="auto"/>
              <w:bottom w:val="single" w:sz="4" w:space="0" w:color="auto"/>
            </w:tcBorders>
          </w:tcPr>
          <w:p w:rsidR="003971A6" w:rsidRPr="00603BE6" w:rsidRDefault="00FE214F" w:rsidP="00603BE6">
            <w:pPr>
              <w:jc w:val="right"/>
              <w:rPr>
                <w:rFonts w:ascii="Times New Roman" w:hAnsi="Times New Roman" w:cs="Times New Roman"/>
              </w:rPr>
            </w:pPr>
            <w:r w:rsidRPr="00603BE6">
              <w:rPr>
                <w:rFonts w:ascii="Times New Roman" w:hAnsi="Times New Roman" w:cs="Times New Roman"/>
              </w:rPr>
              <w:t>30</w:t>
            </w:r>
          </w:p>
        </w:tc>
        <w:tc>
          <w:tcPr>
            <w:tcW w:w="1145" w:type="dxa"/>
            <w:tcBorders>
              <w:top w:val="single" w:sz="4" w:space="0" w:color="auto"/>
              <w:bottom w:val="single" w:sz="4" w:space="0" w:color="auto"/>
            </w:tcBorders>
          </w:tcPr>
          <w:p w:rsidR="003971A6" w:rsidRPr="00603BE6" w:rsidRDefault="00FE214F" w:rsidP="00603BE6">
            <w:pPr>
              <w:jc w:val="right"/>
              <w:rPr>
                <w:rFonts w:ascii="Times New Roman" w:hAnsi="Times New Roman" w:cs="Times New Roman"/>
              </w:rPr>
            </w:pPr>
            <w:r w:rsidRPr="00603BE6">
              <w:rPr>
                <w:rFonts w:ascii="Times New Roman" w:hAnsi="Times New Roman" w:cs="Times New Roman"/>
              </w:rPr>
              <w:t>100</w:t>
            </w:r>
          </w:p>
        </w:tc>
      </w:tr>
    </w:tbl>
    <w:p w:rsidR="00FE214F" w:rsidRPr="00603BE6" w:rsidRDefault="00FE214F" w:rsidP="00603BE6">
      <w:pPr>
        <w:spacing w:after="0" w:line="240" w:lineRule="auto"/>
        <w:jc w:val="both"/>
        <w:rPr>
          <w:rFonts w:ascii="Times New Roman" w:hAnsi="Times New Roman" w:cs="Times New Roman"/>
        </w:rPr>
      </w:pPr>
    </w:p>
    <w:p w:rsidR="003971A6" w:rsidRPr="00603BE6" w:rsidRDefault="00DC5B93"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w:t>
      </w:r>
      <w:r w:rsidR="00FE214F" w:rsidRPr="00603BE6">
        <w:rPr>
          <w:rFonts w:ascii="Times New Roman" w:hAnsi="Times New Roman" w:cs="Times New Roman"/>
        </w:rPr>
        <w:t>2,  penguasaan lahan sawah  responden masih dikuasi oleh pemilik/milik sendiri yaitu sebesar 43,3% dengan rata-rata luas lahan sebesar 588,4 m</w:t>
      </w:r>
      <w:r w:rsidR="00FE214F" w:rsidRPr="00603BE6">
        <w:rPr>
          <w:rFonts w:ascii="Times New Roman" w:hAnsi="Times New Roman" w:cs="Times New Roman"/>
          <w:vertAlign w:val="superscript"/>
        </w:rPr>
        <w:t>2</w:t>
      </w:r>
      <w:r w:rsidR="00FE214F" w:rsidRPr="00603BE6">
        <w:rPr>
          <w:rFonts w:ascii="Times New Roman" w:hAnsi="Times New Roman" w:cs="Times New Roman"/>
        </w:rPr>
        <w:t>. Sedangkan persentase terendah adalah penguasaan lahan sewa dan garap sekaligus sewa, dengan persentase 6,7%. Hal ini menggambarkan bahwa masih banyak generasi muda yang bekerja sebagai petani yang memiliki lahan sendiri yang artinya dapat memiliki kuasa penuh atas lahan. Selain milik sendiri, ada juga responden yang sudah memiliki lahan tetapi masih menggarap dan  menyewa. Hal tersebut dila</w:t>
      </w:r>
      <w:r w:rsidR="00E23F9B" w:rsidRPr="00603BE6">
        <w:rPr>
          <w:rFonts w:ascii="Times New Roman" w:hAnsi="Times New Roman" w:cs="Times New Roman"/>
        </w:rPr>
        <w:t>kukan responden untuk meningkat</w:t>
      </w:r>
      <w:r w:rsidR="00FE214F" w:rsidRPr="00603BE6">
        <w:rPr>
          <w:rFonts w:ascii="Times New Roman" w:hAnsi="Times New Roman" w:cs="Times New Roman"/>
        </w:rPr>
        <w:t>kan penghasilan.</w:t>
      </w:r>
      <w:r w:rsidR="00CA01AA" w:rsidRPr="00603BE6">
        <w:rPr>
          <w:rFonts w:ascii="Times New Roman" w:hAnsi="Times New Roman" w:cs="Times New Roman"/>
        </w:rPr>
        <w:t xml:space="preserve"> Dinamika penguasaan lahan milik sendiri yang dilakukan responden adalah transaksi jual beli. Transaksi jual beli terdiri dari pembelian setelah menikah, pembelian istri sebel</w:t>
      </w:r>
      <w:r w:rsidR="00E23F9B" w:rsidRPr="00603BE6">
        <w:rPr>
          <w:rFonts w:ascii="Times New Roman" w:hAnsi="Times New Roman" w:cs="Times New Roman"/>
        </w:rPr>
        <w:t>um menikah, dan pembeliaan suami</w:t>
      </w:r>
      <w:r w:rsidR="00CA01AA" w:rsidRPr="00603BE6">
        <w:rPr>
          <w:rFonts w:ascii="Times New Roman" w:hAnsi="Times New Roman" w:cs="Times New Roman"/>
        </w:rPr>
        <w:t xml:space="preserve"> sebelum menikah.</w:t>
      </w:r>
    </w:p>
    <w:p w:rsidR="00FE214F" w:rsidRPr="00603BE6" w:rsidRDefault="00FE214F" w:rsidP="00603BE6">
      <w:pPr>
        <w:spacing w:after="0" w:line="240" w:lineRule="auto"/>
        <w:jc w:val="both"/>
        <w:rPr>
          <w:rFonts w:ascii="Times New Roman" w:hAnsi="Times New Roman" w:cs="Times New Roman"/>
        </w:rPr>
      </w:pPr>
    </w:p>
    <w:p w:rsidR="00FE214F" w:rsidRPr="00603BE6" w:rsidRDefault="00E23F9B" w:rsidP="00603BE6">
      <w:pPr>
        <w:spacing w:after="0" w:line="240" w:lineRule="auto"/>
        <w:ind w:left="709" w:hanging="709"/>
        <w:jc w:val="both"/>
        <w:rPr>
          <w:rFonts w:ascii="Times New Roman" w:hAnsi="Times New Roman" w:cs="Times New Roman"/>
        </w:rPr>
      </w:pPr>
      <w:r w:rsidRPr="00603BE6">
        <w:rPr>
          <w:rFonts w:ascii="Times New Roman" w:hAnsi="Times New Roman" w:cs="Times New Roman"/>
        </w:rPr>
        <w:t>Tabel</w:t>
      </w:r>
      <w:r w:rsidR="00DC5B93" w:rsidRPr="00603BE6">
        <w:rPr>
          <w:rFonts w:ascii="Times New Roman" w:hAnsi="Times New Roman" w:cs="Times New Roman"/>
        </w:rPr>
        <w:t xml:space="preserve"> </w:t>
      </w:r>
      <w:r w:rsidR="00FE214F" w:rsidRPr="00603BE6">
        <w:rPr>
          <w:rFonts w:ascii="Times New Roman" w:hAnsi="Times New Roman" w:cs="Times New Roman"/>
        </w:rPr>
        <w:t>3 Pemilikkan lahan milik sendiri, jumlah, dan persentasi dari 30 responden petani di Nagari Desa Baru 2020</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583"/>
        <w:gridCol w:w="954"/>
        <w:gridCol w:w="1293"/>
      </w:tblGrid>
      <w:tr w:rsidR="00FE214F" w:rsidRPr="00603BE6" w:rsidTr="000B76E6">
        <w:tc>
          <w:tcPr>
            <w:tcW w:w="4077" w:type="dxa"/>
            <w:tcBorders>
              <w:top w:val="single" w:sz="4" w:space="0" w:color="auto"/>
              <w:bottom w:val="single" w:sz="4" w:space="0" w:color="auto"/>
            </w:tcBorders>
          </w:tcPr>
          <w:p w:rsidR="00FE214F" w:rsidRPr="00603BE6" w:rsidRDefault="00FE214F" w:rsidP="00603BE6">
            <w:pPr>
              <w:tabs>
                <w:tab w:val="left" w:pos="2769"/>
              </w:tabs>
              <w:jc w:val="both"/>
              <w:rPr>
                <w:rFonts w:ascii="Times New Roman" w:hAnsi="Times New Roman" w:cs="Times New Roman"/>
              </w:rPr>
            </w:pPr>
            <w:r w:rsidRPr="00603BE6">
              <w:rPr>
                <w:rFonts w:ascii="Times New Roman" w:hAnsi="Times New Roman" w:cs="Times New Roman"/>
              </w:rPr>
              <w:t>Pemilikan lahan milik sendiri</w:t>
            </w:r>
          </w:p>
        </w:tc>
        <w:tc>
          <w:tcPr>
            <w:tcW w:w="1701" w:type="dxa"/>
            <w:tcBorders>
              <w:top w:val="single" w:sz="4" w:space="0" w:color="auto"/>
              <w:bottom w:val="single" w:sz="4" w:space="0" w:color="auto"/>
            </w:tcBorders>
          </w:tcPr>
          <w:p w:rsidR="00FE214F" w:rsidRPr="00603BE6" w:rsidRDefault="00FE214F" w:rsidP="00603BE6">
            <w:pPr>
              <w:tabs>
                <w:tab w:val="left" w:pos="2769"/>
              </w:tabs>
              <w:jc w:val="both"/>
              <w:rPr>
                <w:rFonts w:ascii="Times New Roman" w:hAnsi="Times New Roman" w:cs="Times New Roman"/>
              </w:rPr>
            </w:pPr>
            <w:r w:rsidRPr="00603BE6">
              <w:rPr>
                <w:rFonts w:ascii="Times New Roman" w:hAnsi="Times New Roman" w:cs="Times New Roman"/>
              </w:rPr>
              <w:t>Jumlah (n)</w:t>
            </w:r>
          </w:p>
        </w:tc>
        <w:tc>
          <w:tcPr>
            <w:tcW w:w="2375" w:type="dxa"/>
            <w:tcBorders>
              <w:top w:val="single" w:sz="4" w:space="0" w:color="auto"/>
              <w:bottom w:val="single" w:sz="4" w:space="0" w:color="auto"/>
            </w:tcBorders>
          </w:tcPr>
          <w:p w:rsidR="00FE214F" w:rsidRPr="00603BE6" w:rsidRDefault="00FE214F" w:rsidP="00603BE6">
            <w:pPr>
              <w:tabs>
                <w:tab w:val="left" w:pos="2769"/>
              </w:tabs>
              <w:jc w:val="both"/>
              <w:rPr>
                <w:rFonts w:ascii="Times New Roman" w:hAnsi="Times New Roman" w:cs="Times New Roman"/>
              </w:rPr>
            </w:pPr>
            <w:r w:rsidRPr="00603BE6">
              <w:rPr>
                <w:rFonts w:ascii="Times New Roman" w:hAnsi="Times New Roman" w:cs="Times New Roman"/>
              </w:rPr>
              <w:t>Persentase (%)</w:t>
            </w:r>
          </w:p>
        </w:tc>
      </w:tr>
      <w:tr w:rsidR="00FE214F" w:rsidRPr="00603BE6" w:rsidTr="000B76E6">
        <w:tc>
          <w:tcPr>
            <w:tcW w:w="4077" w:type="dxa"/>
            <w:tcBorders>
              <w:top w:val="single" w:sz="4" w:space="0" w:color="auto"/>
            </w:tcBorders>
          </w:tcPr>
          <w:p w:rsidR="00FE214F" w:rsidRPr="00603BE6" w:rsidRDefault="00FE214F" w:rsidP="00603BE6">
            <w:pPr>
              <w:tabs>
                <w:tab w:val="left" w:pos="2769"/>
              </w:tabs>
              <w:jc w:val="both"/>
              <w:rPr>
                <w:rFonts w:ascii="Times New Roman" w:hAnsi="Times New Roman" w:cs="Times New Roman"/>
              </w:rPr>
            </w:pPr>
            <w:r w:rsidRPr="00603BE6">
              <w:rPr>
                <w:rFonts w:ascii="Times New Roman" w:hAnsi="Times New Roman" w:cs="Times New Roman"/>
              </w:rPr>
              <w:t>Pembelian selama menikah</w:t>
            </w:r>
          </w:p>
        </w:tc>
        <w:tc>
          <w:tcPr>
            <w:tcW w:w="1701" w:type="dxa"/>
            <w:tcBorders>
              <w:top w:val="single" w:sz="4" w:space="0" w:color="auto"/>
            </w:tcBorders>
          </w:tcPr>
          <w:p w:rsidR="00FE214F" w:rsidRPr="00603BE6" w:rsidRDefault="00FE214F" w:rsidP="00603BE6">
            <w:pPr>
              <w:tabs>
                <w:tab w:val="left" w:pos="2769"/>
              </w:tabs>
              <w:jc w:val="right"/>
              <w:rPr>
                <w:rFonts w:ascii="Times New Roman" w:hAnsi="Times New Roman" w:cs="Times New Roman"/>
              </w:rPr>
            </w:pPr>
            <w:r w:rsidRPr="00603BE6">
              <w:rPr>
                <w:rFonts w:ascii="Times New Roman" w:hAnsi="Times New Roman" w:cs="Times New Roman"/>
              </w:rPr>
              <w:t>11</w:t>
            </w:r>
          </w:p>
        </w:tc>
        <w:tc>
          <w:tcPr>
            <w:tcW w:w="2375" w:type="dxa"/>
            <w:tcBorders>
              <w:top w:val="single" w:sz="4" w:space="0" w:color="auto"/>
            </w:tcBorders>
          </w:tcPr>
          <w:p w:rsidR="00FE214F" w:rsidRPr="00603BE6" w:rsidRDefault="00FE214F" w:rsidP="00603BE6">
            <w:pPr>
              <w:tabs>
                <w:tab w:val="left" w:pos="2769"/>
              </w:tabs>
              <w:jc w:val="right"/>
              <w:rPr>
                <w:rFonts w:ascii="Times New Roman" w:hAnsi="Times New Roman" w:cs="Times New Roman"/>
              </w:rPr>
            </w:pPr>
            <w:r w:rsidRPr="00603BE6">
              <w:rPr>
                <w:rFonts w:ascii="Times New Roman" w:hAnsi="Times New Roman" w:cs="Times New Roman"/>
              </w:rPr>
              <w:t>61,1</w:t>
            </w:r>
          </w:p>
        </w:tc>
      </w:tr>
      <w:tr w:rsidR="00FE214F" w:rsidRPr="00603BE6" w:rsidTr="000B76E6">
        <w:tc>
          <w:tcPr>
            <w:tcW w:w="4077" w:type="dxa"/>
          </w:tcPr>
          <w:p w:rsidR="00FE214F" w:rsidRPr="00603BE6" w:rsidRDefault="00FE214F" w:rsidP="00603BE6">
            <w:pPr>
              <w:tabs>
                <w:tab w:val="left" w:pos="2769"/>
              </w:tabs>
              <w:jc w:val="both"/>
              <w:rPr>
                <w:rFonts w:ascii="Times New Roman" w:hAnsi="Times New Roman" w:cs="Times New Roman"/>
              </w:rPr>
            </w:pPr>
            <w:r w:rsidRPr="00603BE6">
              <w:rPr>
                <w:rFonts w:ascii="Times New Roman" w:hAnsi="Times New Roman" w:cs="Times New Roman"/>
              </w:rPr>
              <w:t>Pemebelian suami sebelum menikah</w:t>
            </w:r>
          </w:p>
        </w:tc>
        <w:tc>
          <w:tcPr>
            <w:tcW w:w="1701" w:type="dxa"/>
          </w:tcPr>
          <w:p w:rsidR="00FE214F" w:rsidRPr="00603BE6" w:rsidRDefault="00FE214F" w:rsidP="00603BE6">
            <w:pPr>
              <w:tabs>
                <w:tab w:val="left" w:pos="2769"/>
              </w:tabs>
              <w:jc w:val="right"/>
              <w:rPr>
                <w:rFonts w:ascii="Times New Roman" w:hAnsi="Times New Roman" w:cs="Times New Roman"/>
              </w:rPr>
            </w:pPr>
            <w:r w:rsidRPr="00603BE6">
              <w:rPr>
                <w:rFonts w:ascii="Times New Roman" w:hAnsi="Times New Roman" w:cs="Times New Roman"/>
              </w:rPr>
              <w:t>3</w:t>
            </w:r>
          </w:p>
        </w:tc>
        <w:tc>
          <w:tcPr>
            <w:tcW w:w="2375" w:type="dxa"/>
          </w:tcPr>
          <w:p w:rsidR="00FE214F" w:rsidRPr="00603BE6" w:rsidRDefault="00FE214F" w:rsidP="00603BE6">
            <w:pPr>
              <w:tabs>
                <w:tab w:val="left" w:pos="2769"/>
              </w:tabs>
              <w:jc w:val="right"/>
              <w:rPr>
                <w:rFonts w:ascii="Times New Roman" w:hAnsi="Times New Roman" w:cs="Times New Roman"/>
              </w:rPr>
            </w:pPr>
            <w:r w:rsidRPr="00603BE6">
              <w:rPr>
                <w:rFonts w:ascii="Times New Roman" w:hAnsi="Times New Roman" w:cs="Times New Roman"/>
              </w:rPr>
              <w:t>16,7</w:t>
            </w:r>
          </w:p>
        </w:tc>
      </w:tr>
      <w:tr w:rsidR="00FE214F" w:rsidRPr="00603BE6" w:rsidTr="000B76E6">
        <w:tc>
          <w:tcPr>
            <w:tcW w:w="4077" w:type="dxa"/>
            <w:tcBorders>
              <w:bottom w:val="single" w:sz="4" w:space="0" w:color="auto"/>
            </w:tcBorders>
          </w:tcPr>
          <w:p w:rsidR="00FE214F" w:rsidRPr="00603BE6" w:rsidRDefault="00FE214F" w:rsidP="00603BE6">
            <w:pPr>
              <w:tabs>
                <w:tab w:val="left" w:pos="2769"/>
              </w:tabs>
              <w:jc w:val="both"/>
              <w:rPr>
                <w:rFonts w:ascii="Times New Roman" w:hAnsi="Times New Roman" w:cs="Times New Roman"/>
              </w:rPr>
            </w:pPr>
            <w:r w:rsidRPr="00603BE6">
              <w:rPr>
                <w:rFonts w:ascii="Times New Roman" w:hAnsi="Times New Roman" w:cs="Times New Roman"/>
              </w:rPr>
              <w:t>Pembelian istri sebelum menikah</w:t>
            </w:r>
          </w:p>
        </w:tc>
        <w:tc>
          <w:tcPr>
            <w:tcW w:w="1701" w:type="dxa"/>
            <w:tcBorders>
              <w:bottom w:val="single" w:sz="4" w:space="0" w:color="auto"/>
            </w:tcBorders>
          </w:tcPr>
          <w:p w:rsidR="00FE214F" w:rsidRPr="00603BE6" w:rsidRDefault="00FE214F" w:rsidP="00603BE6">
            <w:pPr>
              <w:tabs>
                <w:tab w:val="left" w:pos="2769"/>
              </w:tabs>
              <w:jc w:val="right"/>
              <w:rPr>
                <w:rFonts w:ascii="Times New Roman" w:hAnsi="Times New Roman" w:cs="Times New Roman"/>
              </w:rPr>
            </w:pPr>
            <w:r w:rsidRPr="00603BE6">
              <w:rPr>
                <w:rFonts w:ascii="Times New Roman" w:hAnsi="Times New Roman" w:cs="Times New Roman"/>
              </w:rPr>
              <w:t>4</w:t>
            </w:r>
          </w:p>
        </w:tc>
        <w:tc>
          <w:tcPr>
            <w:tcW w:w="2375" w:type="dxa"/>
            <w:tcBorders>
              <w:bottom w:val="single" w:sz="4" w:space="0" w:color="auto"/>
            </w:tcBorders>
          </w:tcPr>
          <w:p w:rsidR="00FE214F" w:rsidRPr="00603BE6" w:rsidRDefault="00FE214F" w:rsidP="00603BE6">
            <w:pPr>
              <w:tabs>
                <w:tab w:val="left" w:pos="2769"/>
              </w:tabs>
              <w:jc w:val="right"/>
              <w:rPr>
                <w:rFonts w:ascii="Times New Roman" w:hAnsi="Times New Roman" w:cs="Times New Roman"/>
              </w:rPr>
            </w:pPr>
            <w:r w:rsidRPr="00603BE6">
              <w:rPr>
                <w:rFonts w:ascii="Times New Roman" w:hAnsi="Times New Roman" w:cs="Times New Roman"/>
              </w:rPr>
              <w:t>22,2</w:t>
            </w:r>
          </w:p>
        </w:tc>
      </w:tr>
      <w:tr w:rsidR="00FE214F" w:rsidRPr="00603BE6" w:rsidTr="000B76E6">
        <w:tc>
          <w:tcPr>
            <w:tcW w:w="4077" w:type="dxa"/>
            <w:tcBorders>
              <w:top w:val="single" w:sz="4" w:space="0" w:color="auto"/>
              <w:bottom w:val="single" w:sz="4" w:space="0" w:color="auto"/>
            </w:tcBorders>
          </w:tcPr>
          <w:p w:rsidR="00FE214F" w:rsidRPr="00603BE6" w:rsidRDefault="00FE214F" w:rsidP="00603BE6">
            <w:pPr>
              <w:tabs>
                <w:tab w:val="left" w:pos="2769"/>
              </w:tabs>
              <w:jc w:val="both"/>
              <w:rPr>
                <w:rFonts w:ascii="Times New Roman" w:hAnsi="Times New Roman" w:cs="Times New Roman"/>
              </w:rPr>
            </w:pPr>
            <w:r w:rsidRPr="00603BE6">
              <w:rPr>
                <w:rFonts w:ascii="Times New Roman" w:hAnsi="Times New Roman" w:cs="Times New Roman"/>
              </w:rPr>
              <w:t>Total</w:t>
            </w:r>
          </w:p>
        </w:tc>
        <w:tc>
          <w:tcPr>
            <w:tcW w:w="1701" w:type="dxa"/>
            <w:tcBorders>
              <w:top w:val="single" w:sz="4" w:space="0" w:color="auto"/>
              <w:bottom w:val="single" w:sz="4" w:space="0" w:color="auto"/>
            </w:tcBorders>
          </w:tcPr>
          <w:p w:rsidR="00FE214F" w:rsidRPr="00603BE6" w:rsidRDefault="00FE214F" w:rsidP="00603BE6">
            <w:pPr>
              <w:tabs>
                <w:tab w:val="left" w:pos="2769"/>
              </w:tabs>
              <w:jc w:val="right"/>
              <w:rPr>
                <w:rFonts w:ascii="Times New Roman" w:hAnsi="Times New Roman" w:cs="Times New Roman"/>
              </w:rPr>
            </w:pPr>
            <w:r w:rsidRPr="00603BE6">
              <w:rPr>
                <w:rFonts w:ascii="Times New Roman" w:hAnsi="Times New Roman" w:cs="Times New Roman"/>
              </w:rPr>
              <w:t>18</w:t>
            </w:r>
          </w:p>
        </w:tc>
        <w:tc>
          <w:tcPr>
            <w:tcW w:w="2375" w:type="dxa"/>
            <w:tcBorders>
              <w:top w:val="single" w:sz="4" w:space="0" w:color="auto"/>
              <w:bottom w:val="single" w:sz="4" w:space="0" w:color="auto"/>
            </w:tcBorders>
          </w:tcPr>
          <w:p w:rsidR="00FE214F" w:rsidRPr="00603BE6" w:rsidRDefault="00FE214F" w:rsidP="00603BE6">
            <w:pPr>
              <w:tabs>
                <w:tab w:val="left" w:pos="2769"/>
              </w:tabs>
              <w:jc w:val="right"/>
              <w:rPr>
                <w:rFonts w:ascii="Times New Roman" w:hAnsi="Times New Roman" w:cs="Times New Roman"/>
              </w:rPr>
            </w:pPr>
            <w:r w:rsidRPr="00603BE6">
              <w:rPr>
                <w:rFonts w:ascii="Times New Roman" w:hAnsi="Times New Roman" w:cs="Times New Roman"/>
              </w:rPr>
              <w:t>100</w:t>
            </w:r>
          </w:p>
        </w:tc>
      </w:tr>
    </w:tbl>
    <w:p w:rsidR="00FE214F" w:rsidRPr="00603BE6" w:rsidRDefault="00FE214F" w:rsidP="00603BE6">
      <w:pPr>
        <w:spacing w:after="0" w:line="240" w:lineRule="auto"/>
        <w:jc w:val="both"/>
        <w:rPr>
          <w:rFonts w:ascii="Times New Roman" w:hAnsi="Times New Roman" w:cs="Times New Roman"/>
          <w:b/>
        </w:rPr>
      </w:pPr>
    </w:p>
    <w:p w:rsidR="00FE214F" w:rsidRPr="00603BE6" w:rsidRDefault="00FE214F" w:rsidP="00603BE6">
      <w:pPr>
        <w:spacing w:after="0" w:line="240" w:lineRule="auto"/>
        <w:jc w:val="both"/>
        <w:rPr>
          <w:rFonts w:ascii="Times New Roman" w:hAnsi="Times New Roman" w:cs="Times New Roman"/>
        </w:rPr>
      </w:pPr>
      <w:r w:rsidRPr="00603BE6">
        <w:rPr>
          <w:rFonts w:ascii="Times New Roman" w:hAnsi="Times New Roman" w:cs="Times New Roman"/>
        </w:rPr>
        <w:t>Responden lebih banyak menggarap lahan  milik orangtua dan orang lain dengan persen</w:t>
      </w:r>
      <w:r w:rsidR="00CA01AA" w:rsidRPr="00603BE6">
        <w:rPr>
          <w:rFonts w:ascii="Times New Roman" w:hAnsi="Times New Roman" w:cs="Times New Roman"/>
        </w:rPr>
        <w:t>tase masing-masing sebesar 33,3</w:t>
      </w:r>
      <w:r w:rsidRPr="00603BE6">
        <w:rPr>
          <w:rFonts w:ascii="Times New Roman" w:hAnsi="Times New Roman" w:cs="Times New Roman"/>
        </w:rPr>
        <w:t xml:space="preserve">%. Rata-rata orang tua membagi lahanya kepada anak-anaknya kemudian hasilnya dibagi sesuai kesepakatan. Hasil panen nantinya akan </w:t>
      </w:r>
      <w:r w:rsidRPr="00603BE6">
        <w:rPr>
          <w:rFonts w:ascii="Times New Roman" w:hAnsi="Times New Roman" w:cs="Times New Roman"/>
        </w:rPr>
        <w:lastRenderedPageBreak/>
        <w:t>dibayar kepada orang tua mereka berupa gabah padi ataupu</w:t>
      </w:r>
      <w:r w:rsidR="00E23F9B" w:rsidRPr="00603BE6">
        <w:rPr>
          <w:rFonts w:ascii="Times New Roman" w:hAnsi="Times New Roman" w:cs="Times New Roman"/>
        </w:rPr>
        <w:t>n</w:t>
      </w:r>
      <w:r w:rsidRPr="00603BE6">
        <w:rPr>
          <w:rFonts w:ascii="Times New Roman" w:hAnsi="Times New Roman" w:cs="Times New Roman"/>
        </w:rPr>
        <w:t xml:space="preserve"> uang. Begitu juga dengan lahan sewa, </w:t>
      </w:r>
      <w:r w:rsidR="00A110FF" w:rsidRPr="00603BE6">
        <w:rPr>
          <w:rFonts w:ascii="Times New Roman" w:hAnsi="Times New Roman" w:cs="Times New Roman"/>
        </w:rPr>
        <w:t>kebanyakan</w:t>
      </w:r>
      <w:r w:rsidRPr="00603BE6">
        <w:rPr>
          <w:rFonts w:ascii="Times New Roman" w:hAnsi="Times New Roman" w:cs="Times New Roman"/>
        </w:rPr>
        <w:t xml:space="preserve"> dari responden menyewa lahan milik orang lain dengan masa sewa sesuai kesepakatan.</w:t>
      </w:r>
    </w:p>
    <w:p w:rsidR="00FE50E5" w:rsidRPr="00603BE6" w:rsidRDefault="00FE50E5" w:rsidP="00603BE6">
      <w:pPr>
        <w:spacing w:after="0" w:line="240" w:lineRule="auto"/>
        <w:jc w:val="both"/>
        <w:rPr>
          <w:rFonts w:ascii="Times New Roman" w:hAnsi="Times New Roman" w:cs="Times New Roman"/>
        </w:rPr>
      </w:pPr>
    </w:p>
    <w:p w:rsidR="00FE214F" w:rsidRPr="00603BE6" w:rsidRDefault="00E23F9B" w:rsidP="00603BE6">
      <w:pPr>
        <w:spacing w:after="0" w:line="240" w:lineRule="auto"/>
        <w:ind w:left="993" w:right="-1" w:hanging="993"/>
        <w:jc w:val="both"/>
        <w:rPr>
          <w:rFonts w:ascii="Times New Roman" w:hAnsi="Times New Roman" w:cs="Times New Roman"/>
        </w:rPr>
      </w:pPr>
      <w:r w:rsidRPr="00603BE6">
        <w:rPr>
          <w:rFonts w:ascii="Times New Roman" w:hAnsi="Times New Roman" w:cs="Times New Roman"/>
        </w:rPr>
        <w:t>Tabel</w:t>
      </w:r>
      <w:r w:rsidR="002B2557" w:rsidRPr="00603BE6">
        <w:rPr>
          <w:rFonts w:ascii="Times New Roman" w:hAnsi="Times New Roman" w:cs="Times New Roman"/>
        </w:rPr>
        <w:t xml:space="preserve"> </w:t>
      </w:r>
      <w:r w:rsidR="000A36DE" w:rsidRPr="00603BE6">
        <w:rPr>
          <w:rFonts w:ascii="Times New Roman" w:hAnsi="Times New Roman" w:cs="Times New Roman"/>
        </w:rPr>
        <w:t xml:space="preserve">4 </w:t>
      </w:r>
      <w:r w:rsidR="00FE214F" w:rsidRPr="00603BE6">
        <w:rPr>
          <w:rFonts w:ascii="Times New Roman" w:hAnsi="Times New Roman" w:cs="Times New Roman"/>
        </w:rPr>
        <w:t>Hubungan Pemilik lahan,</w:t>
      </w:r>
      <w:r w:rsidR="00D46DF1" w:rsidRPr="00603BE6">
        <w:rPr>
          <w:rFonts w:ascii="Times New Roman" w:hAnsi="Times New Roman" w:cs="Times New Roman"/>
        </w:rPr>
        <w:t xml:space="preserve"> </w:t>
      </w:r>
      <w:r w:rsidR="00FE214F" w:rsidRPr="00603BE6">
        <w:rPr>
          <w:rFonts w:ascii="Times New Roman" w:hAnsi="Times New Roman" w:cs="Times New Roman"/>
        </w:rPr>
        <w:t>jumlah, dan persentase dari 30 responden petani di Nagari Desa Baru tahun 2020</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017"/>
        <w:gridCol w:w="776"/>
        <w:gridCol w:w="1037"/>
      </w:tblGrid>
      <w:tr w:rsidR="00FE214F" w:rsidRPr="00603BE6" w:rsidTr="000B76E6">
        <w:tc>
          <w:tcPr>
            <w:tcW w:w="3510" w:type="dxa"/>
            <w:tcBorders>
              <w:top w:val="single" w:sz="4" w:space="0" w:color="auto"/>
              <w:bottom w:val="single" w:sz="4" w:space="0" w:color="auto"/>
            </w:tcBorders>
          </w:tcPr>
          <w:p w:rsidR="00FE214F" w:rsidRPr="00603BE6" w:rsidRDefault="00FE214F" w:rsidP="00603BE6">
            <w:pPr>
              <w:ind w:right="849"/>
              <w:jc w:val="both"/>
              <w:rPr>
                <w:rFonts w:ascii="Times New Roman" w:hAnsi="Times New Roman" w:cs="Times New Roman"/>
              </w:rPr>
            </w:pPr>
            <w:r w:rsidRPr="00603BE6">
              <w:rPr>
                <w:rFonts w:ascii="Times New Roman" w:hAnsi="Times New Roman" w:cs="Times New Roman"/>
              </w:rPr>
              <w:t>Hubungan pemilik lahan</w:t>
            </w:r>
          </w:p>
        </w:tc>
        <w:tc>
          <w:tcPr>
            <w:tcW w:w="2127" w:type="dxa"/>
            <w:tcBorders>
              <w:top w:val="single" w:sz="4" w:space="0" w:color="auto"/>
              <w:bottom w:val="single" w:sz="4" w:space="0" w:color="auto"/>
            </w:tcBorders>
          </w:tcPr>
          <w:p w:rsidR="00FE214F" w:rsidRPr="00603BE6" w:rsidRDefault="00FE214F" w:rsidP="00603BE6">
            <w:pPr>
              <w:ind w:right="-108"/>
              <w:jc w:val="both"/>
              <w:rPr>
                <w:rFonts w:ascii="Times New Roman" w:hAnsi="Times New Roman" w:cs="Times New Roman"/>
              </w:rPr>
            </w:pPr>
            <w:r w:rsidRPr="00603BE6">
              <w:rPr>
                <w:rFonts w:ascii="Times New Roman" w:hAnsi="Times New Roman" w:cs="Times New Roman"/>
              </w:rPr>
              <w:t>Jumlah</w:t>
            </w:r>
          </w:p>
        </w:tc>
        <w:tc>
          <w:tcPr>
            <w:tcW w:w="2516" w:type="dxa"/>
            <w:tcBorders>
              <w:top w:val="single" w:sz="4" w:space="0" w:color="auto"/>
              <w:bottom w:val="single" w:sz="4" w:space="0" w:color="auto"/>
            </w:tcBorders>
          </w:tcPr>
          <w:p w:rsidR="00FE214F" w:rsidRPr="00603BE6" w:rsidRDefault="00FE214F" w:rsidP="00603BE6">
            <w:pPr>
              <w:ind w:right="-143"/>
              <w:jc w:val="both"/>
              <w:rPr>
                <w:rFonts w:ascii="Times New Roman" w:hAnsi="Times New Roman" w:cs="Times New Roman"/>
              </w:rPr>
            </w:pPr>
            <w:r w:rsidRPr="00603BE6">
              <w:rPr>
                <w:rFonts w:ascii="Times New Roman" w:hAnsi="Times New Roman" w:cs="Times New Roman"/>
              </w:rPr>
              <w:t>Persentase (%)</w:t>
            </w:r>
          </w:p>
        </w:tc>
      </w:tr>
      <w:tr w:rsidR="00FE214F" w:rsidRPr="00603BE6" w:rsidTr="000B76E6">
        <w:tc>
          <w:tcPr>
            <w:tcW w:w="3510" w:type="dxa"/>
            <w:tcBorders>
              <w:top w:val="single" w:sz="4" w:space="0" w:color="auto"/>
            </w:tcBorders>
          </w:tcPr>
          <w:p w:rsidR="00FE214F" w:rsidRPr="00603BE6" w:rsidRDefault="00FE214F" w:rsidP="00603BE6">
            <w:pPr>
              <w:ind w:right="849"/>
              <w:jc w:val="both"/>
              <w:rPr>
                <w:rFonts w:ascii="Times New Roman" w:hAnsi="Times New Roman" w:cs="Times New Roman"/>
              </w:rPr>
            </w:pPr>
            <w:r w:rsidRPr="00603BE6">
              <w:rPr>
                <w:rFonts w:ascii="Times New Roman" w:hAnsi="Times New Roman" w:cs="Times New Roman"/>
              </w:rPr>
              <w:t>Orang tua</w:t>
            </w:r>
          </w:p>
        </w:tc>
        <w:tc>
          <w:tcPr>
            <w:tcW w:w="2127" w:type="dxa"/>
            <w:tcBorders>
              <w:top w:val="single" w:sz="4" w:space="0" w:color="auto"/>
            </w:tcBorders>
          </w:tcPr>
          <w:p w:rsidR="00FE214F" w:rsidRPr="00603BE6" w:rsidRDefault="00FE214F" w:rsidP="00603BE6">
            <w:pPr>
              <w:ind w:right="34"/>
              <w:jc w:val="right"/>
              <w:rPr>
                <w:rFonts w:ascii="Times New Roman" w:hAnsi="Times New Roman" w:cs="Times New Roman"/>
              </w:rPr>
            </w:pPr>
            <w:r w:rsidRPr="00603BE6">
              <w:rPr>
                <w:rFonts w:ascii="Times New Roman" w:hAnsi="Times New Roman" w:cs="Times New Roman"/>
              </w:rPr>
              <w:t>5</w:t>
            </w:r>
          </w:p>
        </w:tc>
        <w:tc>
          <w:tcPr>
            <w:tcW w:w="2516" w:type="dxa"/>
            <w:tcBorders>
              <w:top w:val="single" w:sz="4" w:space="0" w:color="auto"/>
            </w:tcBorders>
          </w:tcPr>
          <w:p w:rsidR="00FE214F" w:rsidRPr="00603BE6" w:rsidRDefault="00FE214F" w:rsidP="00603BE6">
            <w:pPr>
              <w:jc w:val="right"/>
              <w:rPr>
                <w:rFonts w:ascii="Times New Roman" w:hAnsi="Times New Roman" w:cs="Times New Roman"/>
              </w:rPr>
            </w:pPr>
            <w:r w:rsidRPr="00603BE6">
              <w:rPr>
                <w:rFonts w:ascii="Times New Roman" w:hAnsi="Times New Roman" w:cs="Times New Roman"/>
              </w:rPr>
              <w:t>33,3</w:t>
            </w:r>
          </w:p>
        </w:tc>
      </w:tr>
      <w:tr w:rsidR="00FE214F" w:rsidRPr="00603BE6" w:rsidTr="000B76E6">
        <w:tc>
          <w:tcPr>
            <w:tcW w:w="3510" w:type="dxa"/>
          </w:tcPr>
          <w:p w:rsidR="00FE214F" w:rsidRPr="00603BE6" w:rsidRDefault="00FE214F" w:rsidP="00603BE6">
            <w:pPr>
              <w:ind w:right="849"/>
              <w:jc w:val="both"/>
              <w:rPr>
                <w:rFonts w:ascii="Times New Roman" w:hAnsi="Times New Roman" w:cs="Times New Roman"/>
              </w:rPr>
            </w:pPr>
            <w:r w:rsidRPr="00603BE6">
              <w:rPr>
                <w:rFonts w:ascii="Times New Roman" w:hAnsi="Times New Roman" w:cs="Times New Roman"/>
              </w:rPr>
              <w:t>Kerabat suami</w:t>
            </w:r>
          </w:p>
        </w:tc>
        <w:tc>
          <w:tcPr>
            <w:tcW w:w="2127" w:type="dxa"/>
          </w:tcPr>
          <w:p w:rsidR="00FE214F" w:rsidRPr="00603BE6" w:rsidRDefault="00FE214F" w:rsidP="00603BE6">
            <w:pPr>
              <w:ind w:right="34"/>
              <w:jc w:val="right"/>
              <w:rPr>
                <w:rFonts w:ascii="Times New Roman" w:hAnsi="Times New Roman" w:cs="Times New Roman"/>
              </w:rPr>
            </w:pPr>
            <w:r w:rsidRPr="00603BE6">
              <w:rPr>
                <w:rFonts w:ascii="Times New Roman" w:hAnsi="Times New Roman" w:cs="Times New Roman"/>
              </w:rPr>
              <w:t>3</w:t>
            </w:r>
          </w:p>
        </w:tc>
        <w:tc>
          <w:tcPr>
            <w:tcW w:w="2516" w:type="dxa"/>
          </w:tcPr>
          <w:p w:rsidR="00FE214F" w:rsidRPr="00603BE6" w:rsidRDefault="00FE214F" w:rsidP="00603BE6">
            <w:pPr>
              <w:jc w:val="right"/>
              <w:rPr>
                <w:rFonts w:ascii="Times New Roman" w:hAnsi="Times New Roman" w:cs="Times New Roman"/>
              </w:rPr>
            </w:pPr>
            <w:r w:rsidRPr="00603BE6">
              <w:rPr>
                <w:rFonts w:ascii="Times New Roman" w:hAnsi="Times New Roman" w:cs="Times New Roman"/>
              </w:rPr>
              <w:t>20</w:t>
            </w:r>
          </w:p>
        </w:tc>
      </w:tr>
      <w:tr w:rsidR="00FE214F" w:rsidRPr="00603BE6" w:rsidTr="000B76E6">
        <w:tc>
          <w:tcPr>
            <w:tcW w:w="3510" w:type="dxa"/>
          </w:tcPr>
          <w:p w:rsidR="00FE214F" w:rsidRPr="00603BE6" w:rsidRDefault="00FE214F" w:rsidP="00603BE6">
            <w:pPr>
              <w:ind w:right="849"/>
              <w:jc w:val="both"/>
              <w:rPr>
                <w:rFonts w:ascii="Times New Roman" w:hAnsi="Times New Roman" w:cs="Times New Roman"/>
              </w:rPr>
            </w:pPr>
            <w:r w:rsidRPr="00603BE6">
              <w:rPr>
                <w:rFonts w:ascii="Times New Roman" w:hAnsi="Times New Roman" w:cs="Times New Roman"/>
              </w:rPr>
              <w:t>Kerabat istri</w:t>
            </w:r>
          </w:p>
        </w:tc>
        <w:tc>
          <w:tcPr>
            <w:tcW w:w="2127" w:type="dxa"/>
          </w:tcPr>
          <w:p w:rsidR="00FE214F" w:rsidRPr="00603BE6" w:rsidRDefault="00FE214F" w:rsidP="00603BE6">
            <w:pPr>
              <w:ind w:right="34"/>
              <w:jc w:val="right"/>
              <w:rPr>
                <w:rFonts w:ascii="Times New Roman" w:hAnsi="Times New Roman" w:cs="Times New Roman"/>
              </w:rPr>
            </w:pPr>
            <w:r w:rsidRPr="00603BE6">
              <w:rPr>
                <w:rFonts w:ascii="Times New Roman" w:hAnsi="Times New Roman" w:cs="Times New Roman"/>
              </w:rPr>
              <w:t>5</w:t>
            </w:r>
          </w:p>
        </w:tc>
        <w:tc>
          <w:tcPr>
            <w:tcW w:w="2516" w:type="dxa"/>
          </w:tcPr>
          <w:p w:rsidR="00FE214F" w:rsidRPr="00603BE6" w:rsidRDefault="00FE214F" w:rsidP="00603BE6">
            <w:pPr>
              <w:jc w:val="right"/>
              <w:rPr>
                <w:rFonts w:ascii="Times New Roman" w:hAnsi="Times New Roman" w:cs="Times New Roman"/>
              </w:rPr>
            </w:pPr>
            <w:r w:rsidRPr="00603BE6">
              <w:rPr>
                <w:rFonts w:ascii="Times New Roman" w:hAnsi="Times New Roman" w:cs="Times New Roman"/>
              </w:rPr>
              <w:t>13,4</w:t>
            </w:r>
          </w:p>
        </w:tc>
      </w:tr>
      <w:tr w:rsidR="00FE214F" w:rsidRPr="00603BE6" w:rsidTr="000B76E6">
        <w:tc>
          <w:tcPr>
            <w:tcW w:w="3510" w:type="dxa"/>
            <w:tcBorders>
              <w:bottom w:val="single" w:sz="4" w:space="0" w:color="auto"/>
            </w:tcBorders>
          </w:tcPr>
          <w:p w:rsidR="00FE214F" w:rsidRPr="00603BE6" w:rsidRDefault="00FE214F" w:rsidP="00603BE6">
            <w:pPr>
              <w:ind w:right="849"/>
              <w:jc w:val="both"/>
              <w:rPr>
                <w:rFonts w:ascii="Times New Roman" w:hAnsi="Times New Roman" w:cs="Times New Roman"/>
              </w:rPr>
            </w:pPr>
            <w:r w:rsidRPr="00603BE6">
              <w:rPr>
                <w:rFonts w:ascii="Times New Roman" w:hAnsi="Times New Roman" w:cs="Times New Roman"/>
              </w:rPr>
              <w:t>Orang lain</w:t>
            </w:r>
          </w:p>
        </w:tc>
        <w:tc>
          <w:tcPr>
            <w:tcW w:w="2127" w:type="dxa"/>
            <w:tcBorders>
              <w:bottom w:val="single" w:sz="4" w:space="0" w:color="auto"/>
            </w:tcBorders>
          </w:tcPr>
          <w:p w:rsidR="00FE214F" w:rsidRPr="00603BE6" w:rsidRDefault="00FE214F" w:rsidP="00603BE6">
            <w:pPr>
              <w:ind w:right="34"/>
              <w:jc w:val="right"/>
              <w:rPr>
                <w:rFonts w:ascii="Times New Roman" w:hAnsi="Times New Roman" w:cs="Times New Roman"/>
              </w:rPr>
            </w:pPr>
            <w:r w:rsidRPr="00603BE6">
              <w:rPr>
                <w:rFonts w:ascii="Times New Roman" w:hAnsi="Times New Roman" w:cs="Times New Roman"/>
              </w:rPr>
              <w:t>1</w:t>
            </w:r>
          </w:p>
        </w:tc>
        <w:tc>
          <w:tcPr>
            <w:tcW w:w="2516" w:type="dxa"/>
            <w:tcBorders>
              <w:bottom w:val="single" w:sz="4" w:space="0" w:color="auto"/>
            </w:tcBorders>
          </w:tcPr>
          <w:p w:rsidR="00FE214F" w:rsidRPr="00603BE6" w:rsidRDefault="00FE214F" w:rsidP="00603BE6">
            <w:pPr>
              <w:jc w:val="right"/>
              <w:rPr>
                <w:rFonts w:ascii="Times New Roman" w:hAnsi="Times New Roman" w:cs="Times New Roman"/>
              </w:rPr>
            </w:pPr>
            <w:r w:rsidRPr="00603BE6">
              <w:rPr>
                <w:rFonts w:ascii="Times New Roman" w:hAnsi="Times New Roman" w:cs="Times New Roman"/>
              </w:rPr>
              <w:t>33,3</w:t>
            </w:r>
          </w:p>
        </w:tc>
      </w:tr>
      <w:tr w:rsidR="00FE214F" w:rsidRPr="00603BE6" w:rsidTr="000B76E6">
        <w:tc>
          <w:tcPr>
            <w:tcW w:w="3510" w:type="dxa"/>
            <w:tcBorders>
              <w:top w:val="single" w:sz="4" w:space="0" w:color="auto"/>
              <w:bottom w:val="single" w:sz="4" w:space="0" w:color="auto"/>
            </w:tcBorders>
          </w:tcPr>
          <w:p w:rsidR="00FE214F" w:rsidRPr="00603BE6" w:rsidRDefault="00FE214F" w:rsidP="00603BE6">
            <w:pPr>
              <w:ind w:right="849"/>
              <w:jc w:val="both"/>
              <w:rPr>
                <w:rFonts w:ascii="Times New Roman" w:hAnsi="Times New Roman" w:cs="Times New Roman"/>
              </w:rPr>
            </w:pPr>
            <w:r w:rsidRPr="00603BE6">
              <w:rPr>
                <w:rFonts w:ascii="Times New Roman" w:hAnsi="Times New Roman" w:cs="Times New Roman"/>
              </w:rPr>
              <w:t xml:space="preserve">Total </w:t>
            </w:r>
          </w:p>
        </w:tc>
        <w:tc>
          <w:tcPr>
            <w:tcW w:w="2127" w:type="dxa"/>
            <w:tcBorders>
              <w:top w:val="single" w:sz="4" w:space="0" w:color="auto"/>
              <w:bottom w:val="single" w:sz="4" w:space="0" w:color="auto"/>
            </w:tcBorders>
          </w:tcPr>
          <w:p w:rsidR="00FE214F" w:rsidRPr="00603BE6" w:rsidRDefault="00FE214F" w:rsidP="00603BE6">
            <w:pPr>
              <w:ind w:right="34"/>
              <w:jc w:val="right"/>
              <w:rPr>
                <w:rFonts w:ascii="Times New Roman" w:hAnsi="Times New Roman" w:cs="Times New Roman"/>
              </w:rPr>
            </w:pPr>
            <w:r w:rsidRPr="00603BE6">
              <w:rPr>
                <w:rFonts w:ascii="Times New Roman" w:hAnsi="Times New Roman" w:cs="Times New Roman"/>
              </w:rPr>
              <w:t>15</w:t>
            </w:r>
          </w:p>
        </w:tc>
        <w:tc>
          <w:tcPr>
            <w:tcW w:w="2516" w:type="dxa"/>
            <w:tcBorders>
              <w:top w:val="single" w:sz="4" w:space="0" w:color="auto"/>
              <w:bottom w:val="single" w:sz="4" w:space="0" w:color="auto"/>
            </w:tcBorders>
          </w:tcPr>
          <w:p w:rsidR="00FE214F" w:rsidRPr="00603BE6" w:rsidRDefault="00FE214F" w:rsidP="00603BE6">
            <w:pPr>
              <w:jc w:val="right"/>
              <w:rPr>
                <w:rFonts w:ascii="Times New Roman" w:hAnsi="Times New Roman" w:cs="Times New Roman"/>
              </w:rPr>
            </w:pPr>
            <w:r w:rsidRPr="00603BE6">
              <w:rPr>
                <w:rFonts w:ascii="Times New Roman" w:hAnsi="Times New Roman" w:cs="Times New Roman"/>
              </w:rPr>
              <w:t>100</w:t>
            </w:r>
          </w:p>
        </w:tc>
      </w:tr>
    </w:tbl>
    <w:p w:rsidR="00FE214F" w:rsidRPr="00603BE6" w:rsidRDefault="00FE214F" w:rsidP="00603BE6">
      <w:pPr>
        <w:spacing w:after="0" w:line="240" w:lineRule="auto"/>
        <w:ind w:right="849"/>
        <w:jc w:val="both"/>
        <w:rPr>
          <w:rFonts w:ascii="Times New Roman" w:hAnsi="Times New Roman" w:cs="Times New Roman"/>
        </w:rPr>
      </w:pPr>
    </w:p>
    <w:p w:rsidR="00FE214F" w:rsidRPr="00603BE6" w:rsidRDefault="00FE214F" w:rsidP="00603BE6">
      <w:pPr>
        <w:spacing w:after="0" w:line="240" w:lineRule="auto"/>
        <w:ind w:right="-1"/>
        <w:jc w:val="center"/>
        <w:rPr>
          <w:rFonts w:ascii="Times New Roman" w:hAnsi="Times New Roman" w:cs="Times New Roman"/>
          <w:b/>
        </w:rPr>
      </w:pPr>
      <w:r w:rsidRPr="00603BE6">
        <w:rPr>
          <w:rFonts w:ascii="Times New Roman" w:hAnsi="Times New Roman" w:cs="Times New Roman"/>
          <w:b/>
        </w:rPr>
        <w:t>Kebun</w:t>
      </w:r>
    </w:p>
    <w:p w:rsidR="00D46DF1" w:rsidRPr="00603BE6" w:rsidRDefault="00D46DF1"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Selain lahan sawah responden juga mempunyai lahan perebunan.. Penguasaan lahan perkebunan meliputi pemilik tanah dan garapan. Letak lahan kebun </w:t>
      </w:r>
      <w:r w:rsidR="00A110FF" w:rsidRPr="00603BE6">
        <w:rPr>
          <w:rFonts w:ascii="Times New Roman" w:hAnsi="Times New Roman" w:cs="Times New Roman"/>
        </w:rPr>
        <w:t>kebanyakan</w:t>
      </w:r>
      <w:r w:rsidRPr="00603BE6">
        <w:rPr>
          <w:rFonts w:ascii="Times New Roman" w:hAnsi="Times New Roman" w:cs="Times New Roman"/>
        </w:rPr>
        <w:t xml:space="preserve"> terletak di dalam desa.</w:t>
      </w:r>
      <w:r w:rsidR="00E23F9B" w:rsidRPr="00603BE6">
        <w:rPr>
          <w:rFonts w:ascii="Times New Roman" w:hAnsi="Times New Roman" w:cs="Times New Roman"/>
        </w:rPr>
        <w:t>Terdapat 16 responden yang memiliki lahan sawah sekaligus kebun</w:t>
      </w:r>
      <w:r w:rsidRPr="00603BE6">
        <w:rPr>
          <w:rFonts w:ascii="Times New Roman" w:hAnsi="Times New Roman" w:cs="Times New Roman"/>
        </w:rPr>
        <w:t>. Berikut ini data responden yang mengusahakan lahan perkebunan.</w:t>
      </w:r>
    </w:p>
    <w:p w:rsidR="00E45799" w:rsidRPr="00603BE6" w:rsidRDefault="00E45799" w:rsidP="00603BE6">
      <w:pPr>
        <w:spacing w:after="0" w:line="240" w:lineRule="auto"/>
        <w:jc w:val="both"/>
        <w:rPr>
          <w:rFonts w:ascii="Times New Roman" w:hAnsi="Times New Roman" w:cs="Times New Roman"/>
        </w:rPr>
      </w:pPr>
    </w:p>
    <w:p w:rsidR="00E45799" w:rsidRPr="00603BE6" w:rsidRDefault="00E23F9B" w:rsidP="00603BE6">
      <w:pPr>
        <w:spacing w:after="0" w:line="240" w:lineRule="auto"/>
        <w:ind w:left="709" w:hanging="709"/>
        <w:jc w:val="both"/>
        <w:rPr>
          <w:rFonts w:ascii="Times New Roman" w:hAnsi="Times New Roman" w:cs="Times New Roman"/>
        </w:rPr>
      </w:pPr>
      <w:r w:rsidRPr="00603BE6">
        <w:rPr>
          <w:rFonts w:ascii="Times New Roman" w:hAnsi="Times New Roman" w:cs="Times New Roman"/>
        </w:rPr>
        <w:t>Tabel</w:t>
      </w:r>
      <w:r w:rsidR="002B2557" w:rsidRPr="00603BE6">
        <w:rPr>
          <w:rFonts w:ascii="Times New Roman" w:hAnsi="Times New Roman" w:cs="Times New Roman"/>
        </w:rPr>
        <w:t xml:space="preserve"> </w:t>
      </w:r>
      <w:r w:rsidR="00E45799" w:rsidRPr="00603BE6">
        <w:rPr>
          <w:rFonts w:ascii="Times New Roman" w:hAnsi="Times New Roman" w:cs="Times New Roman"/>
        </w:rPr>
        <w:t>5 Pola penguasaan lahan, jumlah dan persentase dari 16  responden petani di Nagari Desa Baru tahun 2020</w:t>
      </w:r>
    </w:p>
    <w:tbl>
      <w:tblPr>
        <w:tblStyle w:val="TableGrid"/>
        <w:tblW w:w="3794" w:type="dxa"/>
        <w:tblBorders>
          <w:left w:val="none" w:sz="0" w:space="0" w:color="auto"/>
          <w:right w:val="none" w:sz="0" w:space="0" w:color="auto"/>
          <w:insideH w:val="none" w:sz="0" w:space="0" w:color="auto"/>
          <w:insideV w:val="none" w:sz="0" w:space="0" w:color="auto"/>
        </w:tblBorders>
        <w:tblLayout w:type="fixed"/>
        <w:tblLook w:val="04A0"/>
      </w:tblPr>
      <w:tblGrid>
        <w:gridCol w:w="1668"/>
        <w:gridCol w:w="992"/>
        <w:gridCol w:w="1134"/>
      </w:tblGrid>
      <w:tr w:rsidR="00E45799" w:rsidRPr="00603BE6" w:rsidTr="00E45799">
        <w:tc>
          <w:tcPr>
            <w:tcW w:w="1668" w:type="dxa"/>
            <w:tcBorders>
              <w:top w:val="single" w:sz="4" w:space="0" w:color="auto"/>
              <w:bottom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Pola penguasaan lahan</w:t>
            </w:r>
          </w:p>
        </w:tc>
        <w:tc>
          <w:tcPr>
            <w:tcW w:w="992" w:type="dxa"/>
            <w:tcBorders>
              <w:top w:val="single" w:sz="4" w:space="0" w:color="auto"/>
              <w:bottom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Jumlah</w:t>
            </w:r>
          </w:p>
        </w:tc>
        <w:tc>
          <w:tcPr>
            <w:tcW w:w="1134" w:type="dxa"/>
            <w:tcBorders>
              <w:top w:val="single" w:sz="4" w:space="0" w:color="auto"/>
              <w:bottom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Persentase (%)</w:t>
            </w:r>
          </w:p>
        </w:tc>
      </w:tr>
      <w:tr w:rsidR="00E45799" w:rsidRPr="00603BE6" w:rsidTr="00E45799">
        <w:tc>
          <w:tcPr>
            <w:tcW w:w="1668" w:type="dxa"/>
            <w:tcBorders>
              <w:top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Milik sendiri</w:t>
            </w:r>
          </w:p>
        </w:tc>
        <w:tc>
          <w:tcPr>
            <w:tcW w:w="992" w:type="dxa"/>
            <w:tcBorders>
              <w:top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10</w:t>
            </w:r>
          </w:p>
        </w:tc>
        <w:tc>
          <w:tcPr>
            <w:tcW w:w="1134" w:type="dxa"/>
            <w:tcBorders>
              <w:top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62,5</w:t>
            </w:r>
          </w:p>
        </w:tc>
      </w:tr>
      <w:tr w:rsidR="00E45799" w:rsidRPr="00603BE6" w:rsidTr="00E45799">
        <w:tc>
          <w:tcPr>
            <w:tcW w:w="1668" w:type="dxa"/>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Garap</w:t>
            </w:r>
          </w:p>
        </w:tc>
        <w:tc>
          <w:tcPr>
            <w:tcW w:w="992" w:type="dxa"/>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6</w:t>
            </w:r>
          </w:p>
        </w:tc>
        <w:tc>
          <w:tcPr>
            <w:tcW w:w="1134" w:type="dxa"/>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37,5</w:t>
            </w:r>
          </w:p>
        </w:tc>
      </w:tr>
      <w:tr w:rsidR="00E45799" w:rsidRPr="00603BE6" w:rsidTr="00E45799">
        <w:trPr>
          <w:trHeight w:val="275"/>
        </w:trPr>
        <w:tc>
          <w:tcPr>
            <w:tcW w:w="1668" w:type="dxa"/>
            <w:tcBorders>
              <w:top w:val="single" w:sz="4" w:space="0" w:color="auto"/>
              <w:bottom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Total</w:t>
            </w:r>
          </w:p>
        </w:tc>
        <w:tc>
          <w:tcPr>
            <w:tcW w:w="992" w:type="dxa"/>
            <w:tcBorders>
              <w:top w:val="single" w:sz="4" w:space="0" w:color="auto"/>
              <w:bottom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16</w:t>
            </w:r>
          </w:p>
        </w:tc>
        <w:tc>
          <w:tcPr>
            <w:tcW w:w="1134" w:type="dxa"/>
            <w:tcBorders>
              <w:top w:val="single" w:sz="4" w:space="0" w:color="auto"/>
              <w:bottom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100</w:t>
            </w:r>
          </w:p>
        </w:tc>
      </w:tr>
    </w:tbl>
    <w:p w:rsidR="00E45799" w:rsidRPr="00603BE6" w:rsidRDefault="00E45799" w:rsidP="00603BE6">
      <w:pPr>
        <w:spacing w:after="0" w:line="240" w:lineRule="auto"/>
        <w:ind w:left="993" w:hanging="993"/>
        <w:jc w:val="both"/>
        <w:rPr>
          <w:rFonts w:ascii="Times New Roman" w:hAnsi="Times New Roman" w:cs="Times New Roman"/>
        </w:rPr>
      </w:pPr>
    </w:p>
    <w:p w:rsidR="00E45799" w:rsidRPr="00603BE6" w:rsidRDefault="002B2557"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w:t>
      </w:r>
      <w:r w:rsidR="00E45799" w:rsidRPr="00603BE6">
        <w:rPr>
          <w:rFonts w:ascii="Times New Roman" w:hAnsi="Times New Roman" w:cs="Times New Roman"/>
        </w:rPr>
        <w:t>5, penguasaan lahan sawah  responden masih dikuasi oleh pemilik/milik sendiri yaitu sebesar 62,5 dengan rata-rata luas lahan sebesar 7455 m</w:t>
      </w:r>
      <w:r w:rsidR="00E45799" w:rsidRPr="00603BE6">
        <w:rPr>
          <w:rFonts w:ascii="Times New Roman" w:hAnsi="Times New Roman" w:cs="Times New Roman"/>
          <w:vertAlign w:val="superscript"/>
        </w:rPr>
        <w:t>2</w:t>
      </w:r>
      <w:r w:rsidR="00E45799" w:rsidRPr="00603BE6">
        <w:rPr>
          <w:rFonts w:ascii="Times New Roman" w:hAnsi="Times New Roman" w:cs="Times New Roman"/>
        </w:rPr>
        <w:t>. Sedangkan luas lahan perkebunan garapan sebesar 37,5% dengan jumlah rata-rata 2528 m</w:t>
      </w:r>
      <w:r w:rsidR="00E45799" w:rsidRPr="00603BE6">
        <w:rPr>
          <w:rFonts w:ascii="Times New Roman" w:hAnsi="Times New Roman" w:cs="Times New Roman"/>
          <w:vertAlign w:val="superscript"/>
        </w:rPr>
        <w:t>2</w:t>
      </w:r>
      <w:r w:rsidR="00E45799" w:rsidRPr="00603BE6">
        <w:rPr>
          <w:rFonts w:ascii="Times New Roman" w:hAnsi="Times New Roman" w:cs="Times New Roman"/>
        </w:rPr>
        <w:t xml:space="preserve">. </w:t>
      </w:r>
      <w:r w:rsidR="001C5C01" w:rsidRPr="00603BE6">
        <w:rPr>
          <w:rFonts w:ascii="Times New Roman" w:hAnsi="Times New Roman" w:cs="Times New Roman"/>
        </w:rPr>
        <w:t xml:space="preserve">Lahan garap </w:t>
      </w:r>
      <w:r w:rsidR="00E45799" w:rsidRPr="00603BE6">
        <w:rPr>
          <w:rFonts w:ascii="Times New Roman" w:hAnsi="Times New Roman" w:cs="Times New Roman"/>
        </w:rPr>
        <w:t xml:space="preserve">tersebut </w:t>
      </w:r>
      <w:r w:rsidR="001C5C01" w:rsidRPr="00603BE6">
        <w:rPr>
          <w:rFonts w:ascii="Times New Roman" w:hAnsi="Times New Roman" w:cs="Times New Roman"/>
        </w:rPr>
        <w:t xml:space="preserve">ditanami tanaman tumpang sari seperti </w:t>
      </w:r>
      <w:r w:rsidR="001C5C01" w:rsidRPr="00603BE6">
        <w:rPr>
          <w:rFonts w:ascii="Times New Roman" w:hAnsi="Times New Roman" w:cs="Times New Roman"/>
        </w:rPr>
        <w:lastRenderedPageBreak/>
        <w:t>cabai atau jagung di perkebunan kelapa sawit. Penanaman tanaman tumpang sari dilakukaan pada saat tanaman sawit</w:t>
      </w:r>
      <w:r w:rsidR="00E23F9B" w:rsidRPr="00603BE6">
        <w:rPr>
          <w:rFonts w:ascii="Times New Roman" w:hAnsi="Times New Roman" w:cs="Times New Roman"/>
        </w:rPr>
        <w:t xml:space="preserve"> yang masih </w:t>
      </w:r>
      <w:r w:rsidR="001C5C01" w:rsidRPr="00603BE6">
        <w:rPr>
          <w:rFonts w:ascii="Times New Roman" w:hAnsi="Times New Roman" w:cs="Times New Roman"/>
        </w:rPr>
        <w:t>kecil.</w:t>
      </w:r>
    </w:p>
    <w:p w:rsidR="00E45799" w:rsidRPr="00603BE6" w:rsidRDefault="00E45799" w:rsidP="00603BE6">
      <w:pPr>
        <w:spacing w:after="0" w:line="240" w:lineRule="auto"/>
        <w:jc w:val="both"/>
        <w:rPr>
          <w:rFonts w:ascii="Times New Roman" w:hAnsi="Times New Roman" w:cs="Times New Roman"/>
        </w:rPr>
      </w:pPr>
    </w:p>
    <w:p w:rsidR="00E45799" w:rsidRPr="00603BE6" w:rsidRDefault="00E45799" w:rsidP="00603BE6">
      <w:pPr>
        <w:spacing w:after="0" w:line="240" w:lineRule="auto"/>
        <w:jc w:val="center"/>
        <w:rPr>
          <w:rFonts w:ascii="Times New Roman" w:hAnsi="Times New Roman" w:cs="Times New Roman"/>
          <w:b/>
        </w:rPr>
      </w:pPr>
      <w:r w:rsidRPr="00603BE6">
        <w:rPr>
          <w:rFonts w:ascii="Times New Roman" w:hAnsi="Times New Roman" w:cs="Times New Roman"/>
          <w:b/>
        </w:rPr>
        <w:t>Perkarangan</w:t>
      </w:r>
    </w:p>
    <w:p w:rsidR="00E45799" w:rsidRPr="00603BE6" w:rsidRDefault="00E45799" w:rsidP="00603BE6">
      <w:pPr>
        <w:spacing w:after="0" w:line="240" w:lineRule="auto"/>
        <w:jc w:val="both"/>
        <w:rPr>
          <w:rFonts w:ascii="Times New Roman" w:hAnsi="Times New Roman" w:cs="Times New Roman"/>
        </w:rPr>
      </w:pPr>
      <w:r w:rsidRPr="00603BE6">
        <w:rPr>
          <w:rFonts w:ascii="Times New Roman" w:hAnsi="Times New Roman" w:cs="Times New Roman"/>
        </w:rPr>
        <w:t>Kepemilikan perkarangan meliputi luas rumah dan luas halaman. Kepemilikan lahan perkarangan dapat diperole</w:t>
      </w:r>
      <w:r w:rsidR="00E23F9B" w:rsidRPr="00603BE6">
        <w:rPr>
          <w:rFonts w:ascii="Times New Roman" w:hAnsi="Times New Roman" w:cs="Times New Roman"/>
        </w:rPr>
        <w:t xml:space="preserve">h melawati transaksi jual beli dan </w:t>
      </w:r>
      <w:r w:rsidRPr="00603BE6">
        <w:rPr>
          <w:rFonts w:ascii="Times New Roman" w:hAnsi="Times New Roman" w:cs="Times New Roman"/>
        </w:rPr>
        <w:t>warisan keluarga. Berikut ini pola penguasaan lahan perkarangan 30 responden petani :</w:t>
      </w:r>
    </w:p>
    <w:p w:rsidR="00E45799" w:rsidRPr="00603BE6" w:rsidRDefault="00E45799" w:rsidP="00603BE6">
      <w:pPr>
        <w:spacing w:after="0" w:line="240" w:lineRule="auto"/>
        <w:jc w:val="both"/>
        <w:rPr>
          <w:rFonts w:ascii="Times New Roman" w:hAnsi="Times New Roman" w:cs="Times New Roman"/>
        </w:rPr>
      </w:pPr>
    </w:p>
    <w:p w:rsidR="00E45799" w:rsidRPr="00603BE6" w:rsidRDefault="00E23F9B" w:rsidP="00603BE6">
      <w:pPr>
        <w:spacing w:after="0" w:line="240" w:lineRule="auto"/>
        <w:ind w:left="709" w:hanging="709"/>
        <w:jc w:val="both"/>
        <w:rPr>
          <w:rFonts w:ascii="Times New Roman" w:hAnsi="Times New Roman" w:cs="Times New Roman"/>
        </w:rPr>
      </w:pPr>
      <w:r w:rsidRPr="00603BE6">
        <w:rPr>
          <w:rFonts w:ascii="Times New Roman" w:hAnsi="Times New Roman" w:cs="Times New Roman"/>
        </w:rPr>
        <w:t>Tabel</w:t>
      </w:r>
      <w:r w:rsidR="002B2557" w:rsidRPr="00603BE6">
        <w:rPr>
          <w:rFonts w:ascii="Times New Roman" w:hAnsi="Times New Roman" w:cs="Times New Roman"/>
        </w:rPr>
        <w:t xml:space="preserve"> </w:t>
      </w:r>
      <w:r w:rsidR="00E45799" w:rsidRPr="00603BE6">
        <w:rPr>
          <w:rFonts w:ascii="Times New Roman" w:hAnsi="Times New Roman" w:cs="Times New Roman"/>
        </w:rPr>
        <w:t>6 Pemilikkan lahan perkarangan, jumlah dan persentase dari 30 responden di Nagari Desa Baru 2020</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576"/>
        <w:gridCol w:w="938"/>
        <w:gridCol w:w="1316"/>
      </w:tblGrid>
      <w:tr w:rsidR="00E45799" w:rsidRPr="00603BE6" w:rsidTr="000B76E6">
        <w:tc>
          <w:tcPr>
            <w:tcW w:w="3794" w:type="dxa"/>
            <w:tcBorders>
              <w:top w:val="single" w:sz="4" w:space="0" w:color="auto"/>
              <w:bottom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Pemilikan lahan perkarangan</w:t>
            </w:r>
          </w:p>
        </w:tc>
        <w:tc>
          <w:tcPr>
            <w:tcW w:w="1641" w:type="dxa"/>
            <w:tcBorders>
              <w:top w:val="single" w:sz="4" w:space="0" w:color="auto"/>
              <w:bottom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 xml:space="preserve">Jumlah </w:t>
            </w:r>
          </w:p>
        </w:tc>
        <w:tc>
          <w:tcPr>
            <w:tcW w:w="2718" w:type="dxa"/>
            <w:tcBorders>
              <w:top w:val="single" w:sz="4" w:space="0" w:color="auto"/>
              <w:bottom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Persentase (%)</w:t>
            </w:r>
          </w:p>
        </w:tc>
      </w:tr>
      <w:tr w:rsidR="00E45799" w:rsidRPr="00603BE6" w:rsidTr="000B76E6">
        <w:tc>
          <w:tcPr>
            <w:tcW w:w="3794" w:type="dxa"/>
            <w:tcBorders>
              <w:top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Warisan keluarga istri</w:t>
            </w:r>
          </w:p>
        </w:tc>
        <w:tc>
          <w:tcPr>
            <w:tcW w:w="1641" w:type="dxa"/>
            <w:tcBorders>
              <w:top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3</w:t>
            </w:r>
          </w:p>
        </w:tc>
        <w:tc>
          <w:tcPr>
            <w:tcW w:w="2718" w:type="dxa"/>
            <w:tcBorders>
              <w:top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10</w:t>
            </w:r>
          </w:p>
        </w:tc>
      </w:tr>
      <w:tr w:rsidR="00E45799" w:rsidRPr="00603BE6" w:rsidTr="000B76E6">
        <w:tc>
          <w:tcPr>
            <w:tcW w:w="3794" w:type="dxa"/>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Warisan keluarga suami</w:t>
            </w:r>
          </w:p>
        </w:tc>
        <w:tc>
          <w:tcPr>
            <w:tcW w:w="1641" w:type="dxa"/>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13</w:t>
            </w:r>
          </w:p>
        </w:tc>
        <w:tc>
          <w:tcPr>
            <w:tcW w:w="2718" w:type="dxa"/>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43,3</w:t>
            </w:r>
          </w:p>
        </w:tc>
      </w:tr>
      <w:tr w:rsidR="00E45799" w:rsidRPr="00603BE6" w:rsidTr="000B76E6">
        <w:tc>
          <w:tcPr>
            <w:tcW w:w="3794" w:type="dxa"/>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Pembelian suami setelah menikah</w:t>
            </w:r>
          </w:p>
        </w:tc>
        <w:tc>
          <w:tcPr>
            <w:tcW w:w="1641" w:type="dxa"/>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4</w:t>
            </w:r>
          </w:p>
        </w:tc>
        <w:tc>
          <w:tcPr>
            <w:tcW w:w="2718" w:type="dxa"/>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13,3</w:t>
            </w:r>
          </w:p>
        </w:tc>
      </w:tr>
      <w:tr w:rsidR="00E45799" w:rsidRPr="00603BE6" w:rsidTr="000B76E6">
        <w:tc>
          <w:tcPr>
            <w:tcW w:w="3794" w:type="dxa"/>
            <w:tcBorders>
              <w:bottom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Pembelian selama menikah</w:t>
            </w:r>
          </w:p>
        </w:tc>
        <w:tc>
          <w:tcPr>
            <w:tcW w:w="1641" w:type="dxa"/>
            <w:tcBorders>
              <w:bottom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10</w:t>
            </w:r>
          </w:p>
        </w:tc>
        <w:tc>
          <w:tcPr>
            <w:tcW w:w="2718" w:type="dxa"/>
            <w:tcBorders>
              <w:bottom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33,4</w:t>
            </w:r>
          </w:p>
        </w:tc>
      </w:tr>
      <w:tr w:rsidR="00E45799" w:rsidRPr="00603BE6" w:rsidTr="000B76E6">
        <w:tc>
          <w:tcPr>
            <w:tcW w:w="3794" w:type="dxa"/>
            <w:tcBorders>
              <w:top w:val="single" w:sz="4" w:space="0" w:color="auto"/>
              <w:bottom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Total</w:t>
            </w:r>
          </w:p>
        </w:tc>
        <w:tc>
          <w:tcPr>
            <w:tcW w:w="1641" w:type="dxa"/>
            <w:tcBorders>
              <w:top w:val="single" w:sz="4" w:space="0" w:color="auto"/>
              <w:bottom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30</w:t>
            </w:r>
          </w:p>
        </w:tc>
        <w:tc>
          <w:tcPr>
            <w:tcW w:w="2718" w:type="dxa"/>
            <w:tcBorders>
              <w:top w:val="single" w:sz="4" w:space="0" w:color="auto"/>
              <w:bottom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100</w:t>
            </w:r>
          </w:p>
        </w:tc>
      </w:tr>
    </w:tbl>
    <w:p w:rsidR="00E45799" w:rsidRPr="00603BE6" w:rsidRDefault="00E45799" w:rsidP="00603BE6">
      <w:pPr>
        <w:spacing w:after="0" w:line="240" w:lineRule="auto"/>
        <w:jc w:val="both"/>
        <w:rPr>
          <w:rFonts w:ascii="Times New Roman" w:hAnsi="Times New Roman" w:cs="Times New Roman"/>
        </w:rPr>
      </w:pPr>
    </w:p>
    <w:p w:rsidR="00D46DF1" w:rsidRPr="00603BE6" w:rsidRDefault="002B2557" w:rsidP="00603BE6">
      <w:pPr>
        <w:spacing w:after="0" w:line="240" w:lineRule="auto"/>
        <w:ind w:right="-1"/>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w:t>
      </w:r>
      <w:r w:rsidR="00E45799" w:rsidRPr="00603BE6">
        <w:rPr>
          <w:rFonts w:ascii="Times New Roman" w:hAnsi="Times New Roman" w:cs="Times New Roman"/>
        </w:rPr>
        <w:t xml:space="preserve">6,  kepemilikan lahan perkarangan responden diperoleh  dengan cara warisan keluarga suami yaitu sebesar 43,3%. Sedangkan yang paling rendah yaitu di dapatkan dengan cara memdapatkan warisan keluarga istri yaitu sebesar 10%. Hal ini menunjukkan bahwa </w:t>
      </w:r>
      <w:r w:rsidR="00A110FF" w:rsidRPr="00603BE6">
        <w:rPr>
          <w:rFonts w:ascii="Times New Roman" w:hAnsi="Times New Roman" w:cs="Times New Roman"/>
        </w:rPr>
        <w:t>kebanyakan</w:t>
      </w:r>
      <w:r w:rsidR="00E45799" w:rsidRPr="00603BE6">
        <w:rPr>
          <w:rFonts w:ascii="Times New Roman" w:hAnsi="Times New Roman" w:cs="Times New Roman"/>
        </w:rPr>
        <w:t xml:space="preserve"> laki-laki mendapatkan</w:t>
      </w:r>
      <w:r w:rsidR="001C5C01" w:rsidRPr="00603BE6">
        <w:rPr>
          <w:rFonts w:ascii="Times New Roman" w:hAnsi="Times New Roman" w:cs="Times New Roman"/>
        </w:rPr>
        <w:t xml:space="preserve"> warisan yang lebih banyak dari pada </w:t>
      </w:r>
      <w:r w:rsidR="00E45799" w:rsidRPr="00603BE6">
        <w:rPr>
          <w:rFonts w:ascii="Times New Roman" w:hAnsi="Times New Roman" w:cs="Times New Roman"/>
        </w:rPr>
        <w:t>perempuan. Perempuan yang sudah menikah akan mengikuti suaminya. Biasanya mereka membuat rumah  disebelah atau disekitar rumah orang tua dari pihak laki-laki.</w:t>
      </w:r>
    </w:p>
    <w:p w:rsidR="00E45799" w:rsidRPr="00603BE6" w:rsidRDefault="00E45799" w:rsidP="00603BE6">
      <w:pPr>
        <w:spacing w:after="0" w:line="240" w:lineRule="auto"/>
        <w:ind w:right="-1"/>
        <w:jc w:val="both"/>
        <w:rPr>
          <w:rFonts w:ascii="Times New Roman" w:hAnsi="Times New Roman" w:cs="Times New Roman"/>
        </w:rPr>
      </w:pPr>
    </w:p>
    <w:p w:rsidR="000A36DE" w:rsidRPr="00603BE6" w:rsidRDefault="002B2557" w:rsidP="00603BE6">
      <w:pPr>
        <w:spacing w:after="0" w:line="240" w:lineRule="auto"/>
        <w:ind w:right="-1"/>
        <w:jc w:val="both"/>
        <w:rPr>
          <w:rFonts w:ascii="Times New Roman" w:hAnsi="Times New Roman" w:cs="Times New Roman"/>
        </w:rPr>
      </w:pPr>
      <w:r w:rsidRPr="00603BE6">
        <w:rPr>
          <w:rFonts w:ascii="Times New Roman" w:hAnsi="Times New Roman" w:cs="Times New Roman"/>
        </w:rPr>
        <w:t>R</w:t>
      </w:r>
      <w:r w:rsidR="00E45799" w:rsidRPr="00603BE6">
        <w:rPr>
          <w:rFonts w:ascii="Times New Roman" w:hAnsi="Times New Roman" w:cs="Times New Roman"/>
        </w:rPr>
        <w:t>ata-rata luas perkarangan responden adalah sebesar 220 m</w:t>
      </w:r>
      <w:r w:rsidR="00E45799" w:rsidRPr="00603BE6">
        <w:rPr>
          <w:rFonts w:ascii="Times New Roman" w:hAnsi="Times New Roman" w:cs="Times New Roman"/>
          <w:vertAlign w:val="superscript"/>
        </w:rPr>
        <w:t>2</w:t>
      </w:r>
      <w:r w:rsidR="00E45799" w:rsidRPr="00603BE6">
        <w:rPr>
          <w:rFonts w:ascii="Times New Roman" w:hAnsi="Times New Roman" w:cs="Times New Roman"/>
        </w:rPr>
        <w:t>. Sedangkan rata-rata luas lahan perkarangan yang dijadikan rumah adalah sebesar 151,933 m</w:t>
      </w:r>
      <w:r w:rsidR="00E45799" w:rsidRPr="00603BE6">
        <w:rPr>
          <w:rFonts w:ascii="Times New Roman" w:hAnsi="Times New Roman" w:cs="Times New Roman"/>
          <w:vertAlign w:val="superscript"/>
        </w:rPr>
        <w:t>2</w:t>
      </w:r>
      <w:r w:rsidR="00E45799" w:rsidRPr="00603BE6">
        <w:rPr>
          <w:rFonts w:ascii="Times New Roman" w:hAnsi="Times New Roman" w:cs="Times New Roman"/>
        </w:rPr>
        <w:t xml:space="preserve">. Sisa luas perkarangan yang tidak </w:t>
      </w:r>
      <w:r w:rsidR="00E45799" w:rsidRPr="00603BE6">
        <w:rPr>
          <w:rFonts w:ascii="Times New Roman" w:hAnsi="Times New Roman" w:cs="Times New Roman"/>
        </w:rPr>
        <w:lastRenderedPageBreak/>
        <w:t>dijadikan rumah biasanya ditanami sayur dan buah. Tetapi, tidak hanya sayur dan buah terkadang juga ditanami oleh kelapa sawit. Sayur dan buah yang ditanam di halaman  rumah diantara lain seperti, kacang panjang, te</w:t>
      </w:r>
      <w:r w:rsidR="00E23F9B" w:rsidRPr="00603BE6">
        <w:rPr>
          <w:rFonts w:ascii="Times New Roman" w:hAnsi="Times New Roman" w:cs="Times New Roman"/>
        </w:rPr>
        <w:t>rong, tomat, cabai, ubi kayu, na</w:t>
      </w:r>
      <w:r w:rsidR="00E45799" w:rsidRPr="00603BE6">
        <w:rPr>
          <w:rFonts w:ascii="Times New Roman" w:hAnsi="Times New Roman" w:cs="Times New Roman"/>
        </w:rPr>
        <w:t>nas, jambu air, jeruk, pisang, pepaya dan lain-lain. Mereka menanam sayur dan buah di halaman mereka karna mereka senang bercocok tanam. Selain itu, hasil sayur dan buah dapat mereka nikmati tanpa harus membeli. Hal ini juga disebabkan oleh jam pasar yang hanya buka 2 kali dalam seminggu. Sehingga jika bah</w:t>
      </w:r>
      <w:r w:rsidR="00E23F9B" w:rsidRPr="00603BE6">
        <w:rPr>
          <w:rFonts w:ascii="Times New Roman" w:hAnsi="Times New Roman" w:cs="Times New Roman"/>
        </w:rPr>
        <w:t xml:space="preserve">an masakan habis, maka responden dapat </w:t>
      </w:r>
      <w:r w:rsidR="00E45799" w:rsidRPr="00603BE6">
        <w:rPr>
          <w:rFonts w:ascii="Times New Roman" w:hAnsi="Times New Roman" w:cs="Times New Roman"/>
        </w:rPr>
        <w:t>memanfaatkan bahan-bahan dari lahan halaman mereka.</w:t>
      </w:r>
    </w:p>
    <w:p w:rsidR="000A36DE" w:rsidRPr="00603BE6" w:rsidRDefault="000A36DE" w:rsidP="00603BE6">
      <w:pPr>
        <w:spacing w:after="0" w:line="240" w:lineRule="auto"/>
        <w:jc w:val="both"/>
        <w:rPr>
          <w:rFonts w:ascii="Times New Roman" w:hAnsi="Times New Roman" w:cs="Times New Roman"/>
        </w:rPr>
      </w:pPr>
    </w:p>
    <w:p w:rsidR="00E45799" w:rsidRPr="00603BE6" w:rsidRDefault="00E45799" w:rsidP="00603BE6">
      <w:pPr>
        <w:pStyle w:val="ListParagraph"/>
        <w:numPr>
          <w:ilvl w:val="0"/>
          <w:numId w:val="19"/>
        </w:numPr>
        <w:spacing w:after="0" w:line="240" w:lineRule="auto"/>
        <w:jc w:val="both"/>
        <w:rPr>
          <w:rFonts w:ascii="Times New Roman" w:hAnsi="Times New Roman" w:cs="Times New Roman"/>
          <w:b/>
        </w:rPr>
      </w:pPr>
      <w:r w:rsidRPr="00603BE6">
        <w:rPr>
          <w:rFonts w:ascii="Times New Roman" w:hAnsi="Times New Roman" w:cs="Times New Roman"/>
          <w:b/>
        </w:rPr>
        <w:t>Keterlibatan Petani Muda pada Proses Kegiatan Pertanian</w:t>
      </w:r>
    </w:p>
    <w:p w:rsidR="001C5C01" w:rsidRPr="00603BE6" w:rsidRDefault="001C5C01" w:rsidP="00603BE6">
      <w:pPr>
        <w:pStyle w:val="ListParagraph"/>
        <w:spacing w:after="0" w:line="240" w:lineRule="auto"/>
        <w:jc w:val="both"/>
        <w:rPr>
          <w:rFonts w:ascii="Times New Roman" w:hAnsi="Times New Roman" w:cs="Times New Roman"/>
          <w:b/>
        </w:rPr>
      </w:pPr>
    </w:p>
    <w:p w:rsidR="00C31630" w:rsidRPr="00603BE6" w:rsidRDefault="00C31630" w:rsidP="00603BE6">
      <w:pPr>
        <w:spacing w:after="0" w:line="240" w:lineRule="auto"/>
        <w:jc w:val="both"/>
        <w:rPr>
          <w:rFonts w:ascii="Times New Roman" w:hAnsi="Times New Roman" w:cs="Times New Roman"/>
          <w:b/>
        </w:rPr>
      </w:pPr>
      <w:r w:rsidRPr="00603BE6">
        <w:rPr>
          <w:rFonts w:ascii="Times New Roman" w:hAnsi="Times New Roman" w:cs="Times New Roman"/>
          <w:b/>
        </w:rPr>
        <w:t>Tingkat Ketelibatan Generasi Muda pada Persipan lahan dan Benih</w:t>
      </w:r>
    </w:p>
    <w:p w:rsidR="00400621" w:rsidRPr="00603BE6" w:rsidRDefault="00C31630" w:rsidP="00603BE6">
      <w:pPr>
        <w:spacing w:after="0" w:line="240" w:lineRule="auto"/>
        <w:jc w:val="both"/>
        <w:rPr>
          <w:rFonts w:ascii="Times New Roman" w:hAnsi="Times New Roman" w:cs="Times New Roman"/>
        </w:rPr>
      </w:pPr>
      <w:r w:rsidRPr="00603BE6">
        <w:rPr>
          <w:rFonts w:ascii="Times New Roman" w:hAnsi="Times New Roman" w:cs="Times New Roman"/>
        </w:rPr>
        <w:t>Kegiatan persiapan lahan dan benih adalah kegiatan yang dilakukan sebelum proses penanaman padi. Kegiatan persiapan lahan dan benih diantara lain adalah membersihkan ilalang, memilih benih/bibit, dan membajak tanah.</w:t>
      </w:r>
    </w:p>
    <w:p w:rsidR="008E1C17" w:rsidRPr="00603BE6" w:rsidRDefault="008E1C17" w:rsidP="00603BE6">
      <w:pPr>
        <w:spacing w:after="0" w:line="240" w:lineRule="auto"/>
        <w:jc w:val="both"/>
        <w:rPr>
          <w:rFonts w:ascii="Times New Roman" w:hAnsi="Times New Roman" w:cs="Times New Roman"/>
        </w:rPr>
      </w:pPr>
    </w:p>
    <w:p w:rsidR="000A36DE" w:rsidRPr="00603BE6" w:rsidRDefault="00E23F9B" w:rsidP="00603BE6">
      <w:pPr>
        <w:spacing w:after="0" w:line="240" w:lineRule="auto"/>
        <w:ind w:left="851" w:hanging="851"/>
        <w:jc w:val="both"/>
        <w:rPr>
          <w:rFonts w:ascii="Times New Roman" w:hAnsi="Times New Roman" w:cs="Times New Roman"/>
        </w:rPr>
      </w:pPr>
      <w:r w:rsidRPr="00603BE6">
        <w:rPr>
          <w:rFonts w:ascii="Times New Roman" w:hAnsi="Times New Roman" w:cs="Times New Roman"/>
        </w:rPr>
        <w:t>Tabel</w:t>
      </w:r>
      <w:r w:rsidR="002B2557" w:rsidRPr="00603BE6">
        <w:rPr>
          <w:rFonts w:ascii="Times New Roman" w:hAnsi="Times New Roman" w:cs="Times New Roman"/>
        </w:rPr>
        <w:t xml:space="preserve"> 7</w:t>
      </w:r>
      <w:r w:rsidR="00E45799" w:rsidRPr="00603BE6">
        <w:rPr>
          <w:rFonts w:ascii="Times New Roman" w:hAnsi="Times New Roman" w:cs="Times New Roman"/>
        </w:rPr>
        <w:t xml:space="preserve"> Jumlah dan persentase tingkat keterlibatan 30 orang petani  </w:t>
      </w:r>
      <w:r w:rsidR="00C31630" w:rsidRPr="00603BE6">
        <w:rPr>
          <w:rFonts w:ascii="Times New Roman" w:hAnsi="Times New Roman" w:cs="Times New Roman"/>
        </w:rPr>
        <w:t>muda pada kegiatan persiapan lahan</w:t>
      </w:r>
      <w:r w:rsidR="00E45799" w:rsidRPr="00603BE6">
        <w:rPr>
          <w:rFonts w:ascii="Times New Roman" w:hAnsi="Times New Roman" w:cs="Times New Roman"/>
        </w:rPr>
        <w:t xml:space="preserve"> di Nagari Desa baru tahun 2020 </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3"/>
        <w:gridCol w:w="850"/>
        <w:gridCol w:w="426"/>
        <w:gridCol w:w="992"/>
        <w:gridCol w:w="603"/>
      </w:tblGrid>
      <w:tr w:rsidR="00E45799" w:rsidRPr="00603BE6" w:rsidTr="000A36DE">
        <w:tc>
          <w:tcPr>
            <w:tcW w:w="993" w:type="dxa"/>
            <w:tcBorders>
              <w:top w:val="single" w:sz="4" w:space="0" w:color="auto"/>
              <w:bottom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 xml:space="preserve">Proses </w:t>
            </w:r>
          </w:p>
        </w:tc>
        <w:tc>
          <w:tcPr>
            <w:tcW w:w="850" w:type="dxa"/>
            <w:tcBorders>
              <w:top w:val="single" w:sz="4" w:space="0" w:color="auto"/>
              <w:bottom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Katagori</w:t>
            </w:r>
          </w:p>
        </w:tc>
        <w:tc>
          <w:tcPr>
            <w:tcW w:w="426" w:type="dxa"/>
            <w:tcBorders>
              <w:top w:val="single" w:sz="4" w:space="0" w:color="auto"/>
              <w:bottom w:val="single" w:sz="4" w:space="0" w:color="auto"/>
            </w:tcBorders>
          </w:tcPr>
          <w:p w:rsidR="00E45799" w:rsidRPr="00603BE6" w:rsidRDefault="00C31630" w:rsidP="00603BE6">
            <w:pPr>
              <w:jc w:val="both"/>
              <w:rPr>
                <w:rFonts w:ascii="Times New Roman" w:hAnsi="Times New Roman" w:cs="Times New Roman"/>
              </w:rPr>
            </w:pPr>
            <w:r w:rsidRPr="00603BE6">
              <w:rPr>
                <w:rFonts w:ascii="Times New Roman" w:hAnsi="Times New Roman" w:cs="Times New Roman"/>
              </w:rPr>
              <w:t>N</w:t>
            </w:r>
          </w:p>
        </w:tc>
        <w:tc>
          <w:tcPr>
            <w:tcW w:w="992" w:type="dxa"/>
            <w:tcBorders>
              <w:top w:val="single" w:sz="4" w:space="0" w:color="auto"/>
              <w:bottom w:val="single" w:sz="4" w:space="0" w:color="auto"/>
            </w:tcBorders>
          </w:tcPr>
          <w:p w:rsidR="00E45799" w:rsidRPr="00603BE6" w:rsidRDefault="00C31630" w:rsidP="00603BE6">
            <w:pPr>
              <w:jc w:val="both"/>
              <w:rPr>
                <w:rFonts w:ascii="Times New Roman" w:hAnsi="Times New Roman" w:cs="Times New Roman"/>
              </w:rPr>
            </w:pPr>
            <w:r w:rsidRPr="00603BE6">
              <w:rPr>
                <w:rFonts w:ascii="Times New Roman" w:hAnsi="Times New Roman" w:cs="Times New Roman"/>
              </w:rPr>
              <w:t xml:space="preserve">Persentase </w:t>
            </w:r>
            <w:r w:rsidR="00E45799" w:rsidRPr="00603BE6">
              <w:rPr>
                <w:rFonts w:ascii="Times New Roman" w:hAnsi="Times New Roman" w:cs="Times New Roman"/>
              </w:rPr>
              <w:t>(%)</w:t>
            </w:r>
          </w:p>
        </w:tc>
        <w:tc>
          <w:tcPr>
            <w:tcW w:w="603" w:type="dxa"/>
            <w:tcBorders>
              <w:top w:val="single" w:sz="4" w:space="0" w:color="auto"/>
              <w:bottom w:val="single" w:sz="4" w:space="0" w:color="auto"/>
            </w:tcBorders>
          </w:tcPr>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Total</w:t>
            </w:r>
          </w:p>
          <w:p w:rsidR="00E45799" w:rsidRPr="00603BE6" w:rsidRDefault="00E45799" w:rsidP="00603BE6">
            <w:pPr>
              <w:jc w:val="both"/>
              <w:rPr>
                <w:rFonts w:ascii="Times New Roman" w:hAnsi="Times New Roman" w:cs="Times New Roman"/>
              </w:rPr>
            </w:pPr>
            <w:r w:rsidRPr="00603BE6">
              <w:rPr>
                <w:rFonts w:ascii="Times New Roman" w:hAnsi="Times New Roman" w:cs="Times New Roman"/>
              </w:rPr>
              <w:t>(%)</w:t>
            </w:r>
          </w:p>
        </w:tc>
      </w:tr>
      <w:tr w:rsidR="00E45799" w:rsidRPr="00603BE6" w:rsidTr="000A36DE">
        <w:trPr>
          <w:trHeight w:val="1283"/>
        </w:trPr>
        <w:tc>
          <w:tcPr>
            <w:tcW w:w="993" w:type="dxa"/>
            <w:vMerge w:val="restart"/>
            <w:tcBorders>
              <w:top w:val="single" w:sz="4" w:space="0" w:color="auto"/>
              <w:bottom w:val="single" w:sz="4" w:space="0" w:color="auto"/>
            </w:tcBorders>
          </w:tcPr>
          <w:p w:rsidR="00E45799" w:rsidRPr="00603BE6" w:rsidRDefault="00E45799" w:rsidP="00603BE6">
            <w:pPr>
              <w:rPr>
                <w:rFonts w:ascii="Times New Roman" w:hAnsi="Times New Roman" w:cs="Times New Roman"/>
              </w:rPr>
            </w:pPr>
            <w:r w:rsidRPr="00603BE6">
              <w:rPr>
                <w:rFonts w:ascii="Times New Roman" w:hAnsi="Times New Roman" w:cs="Times New Roman"/>
              </w:rPr>
              <w:t>Tingkat keterlibatan generasi muda pada persipaan lahan dan benih</w:t>
            </w:r>
          </w:p>
        </w:tc>
        <w:tc>
          <w:tcPr>
            <w:tcW w:w="850" w:type="dxa"/>
            <w:tcBorders>
              <w:top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 xml:space="preserve">Tinggi </w:t>
            </w:r>
          </w:p>
        </w:tc>
        <w:tc>
          <w:tcPr>
            <w:tcW w:w="426" w:type="dxa"/>
            <w:tcBorders>
              <w:top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 xml:space="preserve"> 26</w:t>
            </w:r>
          </w:p>
        </w:tc>
        <w:tc>
          <w:tcPr>
            <w:tcW w:w="992" w:type="dxa"/>
            <w:tcBorders>
              <w:top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86,7</w:t>
            </w:r>
          </w:p>
        </w:tc>
        <w:tc>
          <w:tcPr>
            <w:tcW w:w="603" w:type="dxa"/>
            <w:vMerge w:val="restart"/>
            <w:tcBorders>
              <w:top w:val="single" w:sz="4" w:space="0" w:color="auto"/>
            </w:tcBorders>
            <w:vAlign w:val="center"/>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 xml:space="preserve">100 </w:t>
            </w:r>
          </w:p>
        </w:tc>
      </w:tr>
      <w:tr w:rsidR="00E45799" w:rsidRPr="00603BE6" w:rsidTr="000A36DE">
        <w:trPr>
          <w:trHeight w:val="420"/>
        </w:trPr>
        <w:tc>
          <w:tcPr>
            <w:tcW w:w="993" w:type="dxa"/>
            <w:vMerge/>
            <w:tcBorders>
              <w:bottom w:val="single" w:sz="4" w:space="0" w:color="auto"/>
            </w:tcBorders>
          </w:tcPr>
          <w:p w:rsidR="00E45799" w:rsidRPr="00603BE6" w:rsidRDefault="00E45799" w:rsidP="00603BE6">
            <w:pPr>
              <w:rPr>
                <w:rFonts w:ascii="Times New Roman" w:hAnsi="Times New Roman" w:cs="Times New Roman"/>
              </w:rPr>
            </w:pPr>
          </w:p>
        </w:tc>
        <w:tc>
          <w:tcPr>
            <w:tcW w:w="850" w:type="dxa"/>
            <w:tcBorders>
              <w:bottom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Rendah</w:t>
            </w:r>
          </w:p>
        </w:tc>
        <w:tc>
          <w:tcPr>
            <w:tcW w:w="426" w:type="dxa"/>
            <w:tcBorders>
              <w:bottom w:val="single" w:sz="4" w:space="0" w:color="auto"/>
            </w:tcBorders>
          </w:tcPr>
          <w:p w:rsidR="00E45799" w:rsidRPr="00603BE6" w:rsidRDefault="00E45799" w:rsidP="00603BE6">
            <w:pPr>
              <w:jc w:val="right"/>
              <w:rPr>
                <w:rFonts w:ascii="Times New Roman" w:hAnsi="Times New Roman" w:cs="Times New Roman"/>
              </w:rPr>
            </w:pPr>
            <w:r w:rsidRPr="00603BE6">
              <w:rPr>
                <w:rFonts w:ascii="Times New Roman" w:hAnsi="Times New Roman" w:cs="Times New Roman"/>
              </w:rPr>
              <w:t>4</w:t>
            </w:r>
          </w:p>
        </w:tc>
        <w:tc>
          <w:tcPr>
            <w:tcW w:w="992" w:type="dxa"/>
            <w:tcBorders>
              <w:bottom w:val="single" w:sz="4" w:space="0" w:color="auto"/>
            </w:tcBorders>
          </w:tcPr>
          <w:p w:rsidR="00E45799" w:rsidRPr="00603BE6" w:rsidRDefault="00C15EDE" w:rsidP="00603BE6">
            <w:pPr>
              <w:jc w:val="right"/>
              <w:rPr>
                <w:rFonts w:ascii="Times New Roman" w:hAnsi="Times New Roman" w:cs="Times New Roman"/>
              </w:rPr>
            </w:pPr>
            <w:r w:rsidRPr="00603BE6">
              <w:rPr>
                <w:rFonts w:ascii="Times New Roman" w:hAnsi="Times New Roman" w:cs="Times New Roman"/>
              </w:rPr>
              <w:t>13,3</w:t>
            </w:r>
            <w:r w:rsidR="00E45799" w:rsidRPr="00603BE6">
              <w:rPr>
                <w:rFonts w:ascii="Times New Roman" w:hAnsi="Times New Roman" w:cs="Times New Roman"/>
              </w:rPr>
              <w:tab/>
            </w:r>
          </w:p>
        </w:tc>
        <w:tc>
          <w:tcPr>
            <w:tcW w:w="603" w:type="dxa"/>
            <w:vMerge/>
            <w:tcBorders>
              <w:bottom w:val="single" w:sz="4" w:space="0" w:color="auto"/>
            </w:tcBorders>
            <w:vAlign w:val="center"/>
          </w:tcPr>
          <w:p w:rsidR="00E45799" w:rsidRPr="00603BE6" w:rsidRDefault="00E45799" w:rsidP="00603BE6">
            <w:pPr>
              <w:jc w:val="right"/>
              <w:rPr>
                <w:rFonts w:ascii="Times New Roman" w:hAnsi="Times New Roman" w:cs="Times New Roman"/>
              </w:rPr>
            </w:pPr>
          </w:p>
        </w:tc>
      </w:tr>
    </w:tbl>
    <w:p w:rsidR="00E45799" w:rsidRPr="00603BE6" w:rsidRDefault="00E45799" w:rsidP="00603BE6">
      <w:pPr>
        <w:spacing w:after="0" w:line="240" w:lineRule="auto"/>
        <w:ind w:left="993" w:hanging="993"/>
        <w:jc w:val="both"/>
        <w:rPr>
          <w:rFonts w:ascii="Times New Roman" w:hAnsi="Times New Roman" w:cs="Times New Roman"/>
        </w:rPr>
      </w:pPr>
    </w:p>
    <w:p w:rsidR="00C31630" w:rsidRPr="00603BE6" w:rsidRDefault="00C31630" w:rsidP="00603BE6">
      <w:pPr>
        <w:spacing w:after="0" w:line="240" w:lineRule="auto"/>
        <w:jc w:val="both"/>
        <w:rPr>
          <w:rFonts w:ascii="Times New Roman" w:hAnsi="Times New Roman" w:cs="Times New Roman"/>
        </w:rPr>
      </w:pPr>
      <w:r w:rsidRPr="00603BE6">
        <w:rPr>
          <w:rFonts w:ascii="Times New Roman" w:hAnsi="Times New Roman" w:cs="Times New Roman"/>
        </w:rPr>
        <w:lastRenderedPageBreak/>
        <w:t xml:space="preserve">Berdasarkan </w:t>
      </w:r>
      <w:r w:rsidR="00E23F9B" w:rsidRPr="00603BE6">
        <w:rPr>
          <w:rFonts w:ascii="Times New Roman" w:hAnsi="Times New Roman" w:cs="Times New Roman"/>
        </w:rPr>
        <w:t>Tabel</w:t>
      </w:r>
      <w:r w:rsidR="002B2557" w:rsidRPr="00603BE6">
        <w:rPr>
          <w:rFonts w:ascii="Times New Roman" w:hAnsi="Times New Roman" w:cs="Times New Roman"/>
        </w:rPr>
        <w:t xml:space="preserve"> 7</w:t>
      </w:r>
      <w:r w:rsidRPr="00603BE6">
        <w:rPr>
          <w:rFonts w:ascii="Times New Roman" w:hAnsi="Times New Roman" w:cs="Times New Roman"/>
        </w:rPr>
        <w:t xml:space="preserve"> dapat dilihat bahwa sebanyak 86,7% responden </w:t>
      </w:r>
      <w:r w:rsidR="002B2557" w:rsidRPr="00603BE6">
        <w:rPr>
          <w:rFonts w:ascii="Times New Roman" w:hAnsi="Times New Roman" w:cs="Times New Roman"/>
        </w:rPr>
        <w:t>melakukan persiapan lahan benih</w:t>
      </w:r>
      <w:r w:rsidRPr="00603BE6">
        <w:rPr>
          <w:rFonts w:ascii="Times New Roman" w:hAnsi="Times New Roman" w:cs="Times New Roman"/>
        </w:rPr>
        <w:t xml:space="preserve">. Secara umum, tingkat keterlibatan generasi muda dalam persiapan lahan dan benih cenderung tinggi.  Responden yang melakukan persiapan lahan dan benih pada umumya adalah laki-laki jika </w:t>
      </w:r>
      <w:r w:rsidR="00C478B9" w:rsidRPr="00603BE6">
        <w:rPr>
          <w:rFonts w:ascii="Times New Roman" w:hAnsi="Times New Roman" w:cs="Times New Roman"/>
        </w:rPr>
        <w:t xml:space="preserve">sudah </w:t>
      </w:r>
      <w:r w:rsidRPr="00603BE6">
        <w:rPr>
          <w:rFonts w:ascii="Times New Roman" w:hAnsi="Times New Roman" w:cs="Times New Roman"/>
        </w:rPr>
        <w:t xml:space="preserve">berkeluarga. </w:t>
      </w:r>
    </w:p>
    <w:p w:rsidR="00C31630" w:rsidRPr="00603BE6" w:rsidRDefault="00C31630" w:rsidP="00603BE6">
      <w:pPr>
        <w:spacing w:after="0" w:line="240" w:lineRule="auto"/>
        <w:jc w:val="both"/>
        <w:rPr>
          <w:rFonts w:ascii="Times New Roman" w:hAnsi="Times New Roman" w:cs="Times New Roman"/>
        </w:rPr>
      </w:pPr>
    </w:p>
    <w:p w:rsidR="00C31630" w:rsidRPr="00603BE6" w:rsidRDefault="00C31630" w:rsidP="00603BE6">
      <w:pPr>
        <w:spacing w:after="0" w:line="240" w:lineRule="auto"/>
        <w:ind w:right="-1"/>
        <w:jc w:val="both"/>
        <w:rPr>
          <w:rFonts w:ascii="Times New Roman" w:hAnsi="Times New Roman" w:cs="Times New Roman"/>
        </w:rPr>
      </w:pPr>
      <w:r w:rsidRPr="00603BE6">
        <w:rPr>
          <w:rFonts w:ascii="Times New Roman" w:hAnsi="Times New Roman" w:cs="Times New Roman"/>
        </w:rPr>
        <w:t>Alasan lain responden tidak melakukan persiapan lahan dan benih salah satunya adalah kar</w:t>
      </w:r>
      <w:r w:rsidR="00A67F1A" w:rsidRPr="00603BE6">
        <w:rPr>
          <w:rFonts w:ascii="Times New Roman" w:hAnsi="Times New Roman" w:cs="Times New Roman"/>
        </w:rPr>
        <w:t>e</w:t>
      </w:r>
      <w:r w:rsidRPr="00603BE6">
        <w:rPr>
          <w:rFonts w:ascii="Times New Roman" w:hAnsi="Times New Roman" w:cs="Times New Roman"/>
        </w:rPr>
        <w:t xml:space="preserve">na efisiensi waktu. Ini diperuntukkan untuk luas lahan yang dimilki cukup luas. Sehingga responden mempekerjakan orang lain untuk mempersiapkan </w:t>
      </w:r>
      <w:r w:rsidR="00A67F1A" w:rsidRPr="00603BE6">
        <w:rPr>
          <w:rFonts w:ascii="Times New Roman" w:hAnsi="Times New Roman" w:cs="Times New Roman"/>
        </w:rPr>
        <w:t xml:space="preserve">lahan </w:t>
      </w:r>
      <w:r w:rsidRPr="00603BE6">
        <w:rPr>
          <w:rFonts w:ascii="Times New Roman" w:hAnsi="Times New Roman" w:cs="Times New Roman"/>
        </w:rPr>
        <w:t>sawah. Responden khawatir jika tidak ada yang membantu akan memperlambat penanaman benih.</w:t>
      </w:r>
    </w:p>
    <w:p w:rsidR="00400621" w:rsidRPr="00603BE6" w:rsidRDefault="00400621" w:rsidP="00603BE6">
      <w:pPr>
        <w:spacing w:after="0" w:line="240" w:lineRule="auto"/>
        <w:jc w:val="both"/>
        <w:rPr>
          <w:rFonts w:ascii="Times New Roman" w:hAnsi="Times New Roman" w:cs="Times New Roman"/>
          <w:b/>
        </w:rPr>
      </w:pPr>
    </w:p>
    <w:p w:rsidR="00C31630" w:rsidRPr="00603BE6" w:rsidRDefault="00C31630" w:rsidP="00603BE6">
      <w:pPr>
        <w:spacing w:after="0" w:line="240" w:lineRule="auto"/>
        <w:jc w:val="both"/>
        <w:rPr>
          <w:rFonts w:ascii="Times New Roman" w:hAnsi="Times New Roman" w:cs="Times New Roman"/>
          <w:b/>
        </w:rPr>
      </w:pPr>
      <w:r w:rsidRPr="00603BE6">
        <w:rPr>
          <w:rFonts w:ascii="Times New Roman" w:hAnsi="Times New Roman" w:cs="Times New Roman"/>
          <w:b/>
        </w:rPr>
        <w:t>Tingkat Keterlibatan Generasi Muda pada kegiatan pemeliharaan tanaman</w:t>
      </w:r>
      <w:r w:rsidRPr="00603BE6">
        <w:rPr>
          <w:rFonts w:ascii="Times New Roman" w:hAnsi="Times New Roman" w:cs="Times New Roman"/>
        </w:rPr>
        <w:t xml:space="preserve"> </w:t>
      </w:r>
    </w:p>
    <w:p w:rsidR="00C31630" w:rsidRPr="00603BE6" w:rsidRDefault="00C31630" w:rsidP="00603BE6">
      <w:pPr>
        <w:spacing w:after="0" w:line="240" w:lineRule="auto"/>
        <w:jc w:val="both"/>
        <w:rPr>
          <w:rFonts w:ascii="Times New Roman" w:hAnsi="Times New Roman" w:cs="Times New Roman"/>
          <w:b/>
        </w:rPr>
      </w:pPr>
      <w:r w:rsidRPr="00603BE6">
        <w:rPr>
          <w:rFonts w:ascii="Times New Roman" w:hAnsi="Times New Roman" w:cs="Times New Roman"/>
        </w:rPr>
        <w:t xml:space="preserve">Kegiatan pemeliharaan tanaman dilakukan setelah kegitan persiapan lahan dan benih. Kegiatan pemeliharaan tanaman meliputi kegiatan penanaman benih, </w:t>
      </w:r>
      <w:r w:rsidR="00E23F9B" w:rsidRPr="00603BE6">
        <w:rPr>
          <w:rFonts w:ascii="Times New Roman" w:hAnsi="Times New Roman" w:cs="Times New Roman"/>
        </w:rPr>
        <w:t>pemupukan</w:t>
      </w:r>
      <w:r w:rsidRPr="00603BE6">
        <w:rPr>
          <w:rFonts w:ascii="Times New Roman" w:hAnsi="Times New Roman" w:cs="Times New Roman"/>
        </w:rPr>
        <w:t>, membersihkan rumput setelah padi ditanam, dan melakukan irigasi pada tanaman padi.</w:t>
      </w:r>
    </w:p>
    <w:p w:rsidR="00400621" w:rsidRPr="00603BE6" w:rsidRDefault="00400621" w:rsidP="00603BE6">
      <w:pPr>
        <w:spacing w:after="0" w:line="240" w:lineRule="auto"/>
        <w:jc w:val="both"/>
        <w:rPr>
          <w:rFonts w:ascii="Times New Roman" w:hAnsi="Times New Roman" w:cs="Times New Roman"/>
        </w:rPr>
      </w:pPr>
    </w:p>
    <w:p w:rsidR="00C31630" w:rsidRPr="00603BE6" w:rsidRDefault="00E23F9B" w:rsidP="00603BE6">
      <w:pPr>
        <w:spacing w:after="0" w:line="240" w:lineRule="auto"/>
        <w:ind w:left="851" w:hanging="851"/>
        <w:jc w:val="both"/>
        <w:rPr>
          <w:rFonts w:ascii="Times New Roman" w:hAnsi="Times New Roman" w:cs="Times New Roman"/>
        </w:rPr>
      </w:pPr>
      <w:r w:rsidRPr="00603BE6">
        <w:rPr>
          <w:rFonts w:ascii="Times New Roman" w:hAnsi="Times New Roman" w:cs="Times New Roman"/>
        </w:rPr>
        <w:t>Tabel</w:t>
      </w:r>
      <w:r w:rsidR="002B2557" w:rsidRPr="00603BE6">
        <w:rPr>
          <w:rFonts w:ascii="Times New Roman" w:hAnsi="Times New Roman" w:cs="Times New Roman"/>
        </w:rPr>
        <w:t xml:space="preserve"> </w:t>
      </w:r>
      <w:r w:rsidR="00C31630" w:rsidRPr="00603BE6">
        <w:rPr>
          <w:rFonts w:ascii="Times New Roman" w:hAnsi="Times New Roman" w:cs="Times New Roman"/>
        </w:rPr>
        <w:t xml:space="preserve">8 Jumlah dan persentase tingkat keterlibatan 30 orang petani  muda pada kegiatan pemeliharaan di Nagari Desa baru tahun 2020 </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62"/>
        <w:gridCol w:w="842"/>
        <w:gridCol w:w="506"/>
        <w:gridCol w:w="860"/>
        <w:gridCol w:w="594"/>
      </w:tblGrid>
      <w:tr w:rsidR="00C31630" w:rsidRPr="00603BE6" w:rsidTr="0007043D">
        <w:tc>
          <w:tcPr>
            <w:tcW w:w="1062" w:type="dxa"/>
            <w:tcBorders>
              <w:top w:val="single" w:sz="4" w:space="0" w:color="auto"/>
              <w:bottom w:val="single" w:sz="4" w:space="0" w:color="auto"/>
            </w:tcBorders>
          </w:tcPr>
          <w:p w:rsidR="00C31630" w:rsidRPr="00603BE6" w:rsidRDefault="00C31630" w:rsidP="00603BE6">
            <w:pPr>
              <w:jc w:val="both"/>
              <w:rPr>
                <w:rFonts w:ascii="Times New Roman" w:hAnsi="Times New Roman" w:cs="Times New Roman"/>
              </w:rPr>
            </w:pPr>
            <w:r w:rsidRPr="00603BE6">
              <w:rPr>
                <w:rFonts w:ascii="Times New Roman" w:hAnsi="Times New Roman" w:cs="Times New Roman"/>
              </w:rPr>
              <w:t>Proses</w:t>
            </w:r>
          </w:p>
        </w:tc>
        <w:tc>
          <w:tcPr>
            <w:tcW w:w="842" w:type="dxa"/>
            <w:tcBorders>
              <w:top w:val="single" w:sz="4" w:space="0" w:color="auto"/>
              <w:bottom w:val="single" w:sz="4" w:space="0" w:color="auto"/>
            </w:tcBorders>
          </w:tcPr>
          <w:p w:rsidR="00C31630" w:rsidRPr="00603BE6" w:rsidRDefault="00C31630" w:rsidP="00603BE6">
            <w:pPr>
              <w:jc w:val="both"/>
              <w:rPr>
                <w:rFonts w:ascii="Times New Roman" w:hAnsi="Times New Roman" w:cs="Times New Roman"/>
              </w:rPr>
            </w:pPr>
            <w:r w:rsidRPr="00603BE6">
              <w:rPr>
                <w:rFonts w:ascii="Times New Roman" w:hAnsi="Times New Roman" w:cs="Times New Roman"/>
              </w:rPr>
              <w:t xml:space="preserve">Katagori </w:t>
            </w:r>
          </w:p>
        </w:tc>
        <w:tc>
          <w:tcPr>
            <w:tcW w:w="506" w:type="dxa"/>
            <w:tcBorders>
              <w:top w:val="single" w:sz="4" w:space="0" w:color="auto"/>
              <w:bottom w:val="single" w:sz="4" w:space="0" w:color="auto"/>
            </w:tcBorders>
          </w:tcPr>
          <w:p w:rsidR="00C31630" w:rsidRPr="00603BE6" w:rsidRDefault="00C31630" w:rsidP="00603BE6">
            <w:pPr>
              <w:jc w:val="both"/>
              <w:rPr>
                <w:rFonts w:ascii="Times New Roman" w:hAnsi="Times New Roman" w:cs="Times New Roman"/>
              </w:rPr>
            </w:pPr>
            <w:r w:rsidRPr="00603BE6">
              <w:rPr>
                <w:rFonts w:ascii="Times New Roman" w:hAnsi="Times New Roman" w:cs="Times New Roman"/>
              </w:rPr>
              <w:t>N</w:t>
            </w:r>
          </w:p>
        </w:tc>
        <w:tc>
          <w:tcPr>
            <w:tcW w:w="860" w:type="dxa"/>
            <w:tcBorders>
              <w:top w:val="single" w:sz="4" w:space="0" w:color="auto"/>
              <w:bottom w:val="single" w:sz="4" w:space="0" w:color="auto"/>
            </w:tcBorders>
          </w:tcPr>
          <w:p w:rsidR="00C31630" w:rsidRPr="00603BE6" w:rsidRDefault="00C31630" w:rsidP="00603BE6">
            <w:pPr>
              <w:jc w:val="both"/>
              <w:rPr>
                <w:rFonts w:ascii="Times New Roman" w:hAnsi="Times New Roman" w:cs="Times New Roman"/>
              </w:rPr>
            </w:pPr>
            <w:r w:rsidRPr="00603BE6">
              <w:rPr>
                <w:rFonts w:ascii="Times New Roman" w:hAnsi="Times New Roman" w:cs="Times New Roman"/>
              </w:rPr>
              <w:t>Persentase (%)</w:t>
            </w:r>
          </w:p>
        </w:tc>
        <w:tc>
          <w:tcPr>
            <w:tcW w:w="594" w:type="dxa"/>
            <w:tcBorders>
              <w:top w:val="single" w:sz="4" w:space="0" w:color="auto"/>
              <w:bottom w:val="single" w:sz="4" w:space="0" w:color="auto"/>
            </w:tcBorders>
          </w:tcPr>
          <w:p w:rsidR="00C31630" w:rsidRPr="00603BE6" w:rsidRDefault="00C31630" w:rsidP="00603BE6">
            <w:pPr>
              <w:jc w:val="both"/>
              <w:rPr>
                <w:rFonts w:ascii="Times New Roman" w:hAnsi="Times New Roman" w:cs="Times New Roman"/>
              </w:rPr>
            </w:pPr>
            <w:r w:rsidRPr="00603BE6">
              <w:rPr>
                <w:rFonts w:ascii="Times New Roman" w:hAnsi="Times New Roman" w:cs="Times New Roman"/>
              </w:rPr>
              <w:t>Total (%)</w:t>
            </w:r>
          </w:p>
        </w:tc>
      </w:tr>
      <w:tr w:rsidR="00C31630" w:rsidRPr="00603BE6" w:rsidTr="0007043D">
        <w:trPr>
          <w:trHeight w:val="1129"/>
        </w:trPr>
        <w:tc>
          <w:tcPr>
            <w:tcW w:w="1062" w:type="dxa"/>
            <w:vMerge w:val="restart"/>
            <w:tcBorders>
              <w:top w:val="single" w:sz="4" w:space="0" w:color="auto"/>
              <w:bottom w:val="single" w:sz="4" w:space="0" w:color="auto"/>
            </w:tcBorders>
          </w:tcPr>
          <w:p w:rsidR="00C31630" w:rsidRPr="00603BE6" w:rsidRDefault="00C31630" w:rsidP="00603BE6">
            <w:pPr>
              <w:jc w:val="both"/>
              <w:rPr>
                <w:rFonts w:ascii="Times New Roman" w:hAnsi="Times New Roman" w:cs="Times New Roman"/>
              </w:rPr>
            </w:pPr>
            <w:r w:rsidRPr="00603BE6">
              <w:rPr>
                <w:rFonts w:ascii="Times New Roman" w:hAnsi="Times New Roman" w:cs="Times New Roman"/>
              </w:rPr>
              <w:t>Tingkat keterlibatan generasi muda pada kegiatan peeliharaan</w:t>
            </w:r>
          </w:p>
        </w:tc>
        <w:tc>
          <w:tcPr>
            <w:tcW w:w="842" w:type="dxa"/>
            <w:tcBorders>
              <w:top w:val="single" w:sz="4" w:space="0" w:color="auto"/>
            </w:tcBorders>
          </w:tcPr>
          <w:p w:rsidR="00C31630" w:rsidRPr="00603BE6" w:rsidRDefault="00C31630" w:rsidP="00603BE6">
            <w:pPr>
              <w:jc w:val="both"/>
              <w:rPr>
                <w:rFonts w:ascii="Times New Roman" w:hAnsi="Times New Roman" w:cs="Times New Roman"/>
              </w:rPr>
            </w:pPr>
            <w:r w:rsidRPr="00603BE6">
              <w:rPr>
                <w:rFonts w:ascii="Times New Roman" w:hAnsi="Times New Roman" w:cs="Times New Roman"/>
              </w:rPr>
              <w:t>Tinggi</w:t>
            </w:r>
          </w:p>
        </w:tc>
        <w:tc>
          <w:tcPr>
            <w:tcW w:w="506" w:type="dxa"/>
            <w:tcBorders>
              <w:top w:val="single" w:sz="4" w:space="0" w:color="auto"/>
            </w:tcBorders>
          </w:tcPr>
          <w:p w:rsidR="00C31630" w:rsidRPr="00603BE6" w:rsidRDefault="00C31630" w:rsidP="00603BE6">
            <w:pPr>
              <w:jc w:val="right"/>
              <w:rPr>
                <w:rFonts w:ascii="Times New Roman" w:hAnsi="Times New Roman" w:cs="Times New Roman"/>
              </w:rPr>
            </w:pPr>
            <w:r w:rsidRPr="00603BE6">
              <w:rPr>
                <w:rFonts w:ascii="Times New Roman" w:hAnsi="Times New Roman" w:cs="Times New Roman"/>
              </w:rPr>
              <w:t>28</w:t>
            </w:r>
          </w:p>
        </w:tc>
        <w:tc>
          <w:tcPr>
            <w:tcW w:w="860" w:type="dxa"/>
            <w:tcBorders>
              <w:top w:val="single" w:sz="4" w:space="0" w:color="auto"/>
            </w:tcBorders>
          </w:tcPr>
          <w:p w:rsidR="00C31630" w:rsidRPr="00603BE6" w:rsidRDefault="00C31630" w:rsidP="00603BE6">
            <w:pPr>
              <w:jc w:val="right"/>
              <w:rPr>
                <w:rFonts w:ascii="Times New Roman" w:hAnsi="Times New Roman" w:cs="Times New Roman"/>
              </w:rPr>
            </w:pPr>
            <w:r w:rsidRPr="00603BE6">
              <w:rPr>
                <w:rFonts w:ascii="Times New Roman" w:hAnsi="Times New Roman" w:cs="Times New Roman"/>
              </w:rPr>
              <w:t>93,3</w:t>
            </w:r>
          </w:p>
        </w:tc>
        <w:tc>
          <w:tcPr>
            <w:tcW w:w="594" w:type="dxa"/>
            <w:vMerge w:val="restart"/>
            <w:tcBorders>
              <w:top w:val="single" w:sz="4" w:space="0" w:color="auto"/>
            </w:tcBorders>
            <w:vAlign w:val="center"/>
          </w:tcPr>
          <w:p w:rsidR="00C31630" w:rsidRPr="00603BE6" w:rsidRDefault="00C31630" w:rsidP="00603BE6">
            <w:pPr>
              <w:jc w:val="center"/>
              <w:rPr>
                <w:rFonts w:ascii="Times New Roman" w:hAnsi="Times New Roman" w:cs="Times New Roman"/>
              </w:rPr>
            </w:pPr>
            <w:r w:rsidRPr="00603BE6">
              <w:rPr>
                <w:rFonts w:ascii="Times New Roman" w:hAnsi="Times New Roman" w:cs="Times New Roman"/>
              </w:rPr>
              <w:t>100</w:t>
            </w:r>
          </w:p>
        </w:tc>
      </w:tr>
      <w:tr w:rsidR="00C31630" w:rsidRPr="00603BE6" w:rsidTr="0007043D">
        <w:tc>
          <w:tcPr>
            <w:tcW w:w="1062" w:type="dxa"/>
            <w:vMerge/>
            <w:tcBorders>
              <w:bottom w:val="single" w:sz="4" w:space="0" w:color="auto"/>
            </w:tcBorders>
          </w:tcPr>
          <w:p w:rsidR="00C31630" w:rsidRPr="00603BE6" w:rsidRDefault="00C31630" w:rsidP="00603BE6">
            <w:pPr>
              <w:jc w:val="both"/>
              <w:rPr>
                <w:rFonts w:ascii="Times New Roman" w:hAnsi="Times New Roman" w:cs="Times New Roman"/>
              </w:rPr>
            </w:pPr>
          </w:p>
        </w:tc>
        <w:tc>
          <w:tcPr>
            <w:tcW w:w="842" w:type="dxa"/>
            <w:tcBorders>
              <w:bottom w:val="single" w:sz="4" w:space="0" w:color="auto"/>
            </w:tcBorders>
          </w:tcPr>
          <w:p w:rsidR="00C31630" w:rsidRPr="00603BE6" w:rsidRDefault="00C31630" w:rsidP="00603BE6">
            <w:pPr>
              <w:jc w:val="both"/>
              <w:rPr>
                <w:rFonts w:ascii="Times New Roman" w:hAnsi="Times New Roman" w:cs="Times New Roman"/>
              </w:rPr>
            </w:pPr>
            <w:r w:rsidRPr="00603BE6">
              <w:rPr>
                <w:rFonts w:ascii="Times New Roman" w:hAnsi="Times New Roman" w:cs="Times New Roman"/>
              </w:rPr>
              <w:t>Rendah</w:t>
            </w:r>
          </w:p>
        </w:tc>
        <w:tc>
          <w:tcPr>
            <w:tcW w:w="506" w:type="dxa"/>
            <w:tcBorders>
              <w:bottom w:val="single" w:sz="4" w:space="0" w:color="auto"/>
            </w:tcBorders>
          </w:tcPr>
          <w:p w:rsidR="00C31630" w:rsidRPr="00603BE6" w:rsidRDefault="00C31630" w:rsidP="00603BE6">
            <w:pPr>
              <w:jc w:val="right"/>
              <w:rPr>
                <w:rFonts w:ascii="Times New Roman" w:hAnsi="Times New Roman" w:cs="Times New Roman"/>
              </w:rPr>
            </w:pPr>
            <w:r w:rsidRPr="00603BE6">
              <w:rPr>
                <w:rFonts w:ascii="Times New Roman" w:hAnsi="Times New Roman" w:cs="Times New Roman"/>
              </w:rPr>
              <w:t>2</w:t>
            </w:r>
          </w:p>
        </w:tc>
        <w:tc>
          <w:tcPr>
            <w:tcW w:w="860" w:type="dxa"/>
            <w:tcBorders>
              <w:bottom w:val="single" w:sz="4" w:space="0" w:color="auto"/>
            </w:tcBorders>
          </w:tcPr>
          <w:p w:rsidR="00C31630" w:rsidRPr="00603BE6" w:rsidRDefault="00C31630" w:rsidP="00603BE6">
            <w:pPr>
              <w:jc w:val="right"/>
              <w:rPr>
                <w:rFonts w:ascii="Times New Roman" w:hAnsi="Times New Roman" w:cs="Times New Roman"/>
              </w:rPr>
            </w:pPr>
            <w:r w:rsidRPr="00603BE6">
              <w:rPr>
                <w:rFonts w:ascii="Times New Roman" w:hAnsi="Times New Roman" w:cs="Times New Roman"/>
              </w:rPr>
              <w:t>6,7</w:t>
            </w:r>
          </w:p>
        </w:tc>
        <w:tc>
          <w:tcPr>
            <w:tcW w:w="594" w:type="dxa"/>
            <w:vMerge/>
            <w:tcBorders>
              <w:bottom w:val="single" w:sz="4" w:space="0" w:color="auto"/>
            </w:tcBorders>
          </w:tcPr>
          <w:p w:rsidR="00C31630" w:rsidRPr="00603BE6" w:rsidRDefault="00C31630" w:rsidP="00603BE6">
            <w:pPr>
              <w:jc w:val="both"/>
              <w:rPr>
                <w:rFonts w:ascii="Times New Roman" w:hAnsi="Times New Roman" w:cs="Times New Roman"/>
              </w:rPr>
            </w:pPr>
          </w:p>
        </w:tc>
      </w:tr>
    </w:tbl>
    <w:p w:rsidR="00C31630" w:rsidRPr="00603BE6" w:rsidRDefault="00C31630" w:rsidP="00603BE6">
      <w:pPr>
        <w:spacing w:after="0" w:line="240" w:lineRule="auto"/>
        <w:ind w:left="993" w:hanging="993"/>
        <w:jc w:val="both"/>
        <w:rPr>
          <w:rFonts w:ascii="Times New Roman" w:hAnsi="Times New Roman" w:cs="Times New Roman"/>
        </w:rPr>
      </w:pPr>
    </w:p>
    <w:p w:rsidR="0007043D" w:rsidRPr="00603BE6" w:rsidRDefault="002B2557"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w:t>
      </w:r>
      <w:r w:rsidR="0007043D" w:rsidRPr="00603BE6">
        <w:rPr>
          <w:rFonts w:ascii="Times New Roman" w:hAnsi="Times New Roman" w:cs="Times New Roman"/>
        </w:rPr>
        <w:t xml:space="preserve">8 menunjukkan bahwa responden yang terlibat dalam kegiatan pemeliharaan tanaman yaitu </w:t>
      </w:r>
      <w:r w:rsidR="0007043D" w:rsidRPr="00603BE6">
        <w:rPr>
          <w:rFonts w:ascii="Times New Roman" w:hAnsi="Times New Roman" w:cs="Times New Roman"/>
        </w:rPr>
        <w:lastRenderedPageBreak/>
        <w:t>sebanyak 93,3%.</w:t>
      </w:r>
      <w:r w:rsidRPr="00603BE6">
        <w:rPr>
          <w:rFonts w:ascii="Times New Roman" w:hAnsi="Times New Roman" w:cs="Times New Roman"/>
        </w:rPr>
        <w:t xml:space="preserve"> </w:t>
      </w:r>
      <w:r w:rsidR="0007043D" w:rsidRPr="00603BE6">
        <w:rPr>
          <w:rFonts w:ascii="Times New Roman" w:hAnsi="Times New Roman" w:cs="Times New Roman"/>
        </w:rPr>
        <w:t xml:space="preserve">Secara umum, tingkat keterlibatan generasi muda dalam pemeliharaan tanaman cenderung tinggi. Responden menyebutkan bahwa pemeliharaan tanaman adalah kegiatan yang krusial atau kegiatan yang harus dilakukan oleh mereka. Hal ini dikarenakan, jika tidak dilakukan dengan hati-hati akan berdampak pada hasil panen akhir. </w:t>
      </w:r>
    </w:p>
    <w:p w:rsidR="0007043D" w:rsidRPr="00603BE6" w:rsidRDefault="0007043D" w:rsidP="00603BE6">
      <w:pPr>
        <w:spacing w:after="0" w:line="240" w:lineRule="auto"/>
        <w:jc w:val="both"/>
        <w:rPr>
          <w:rFonts w:ascii="Times New Roman" w:hAnsi="Times New Roman" w:cs="Times New Roman"/>
        </w:rPr>
      </w:pPr>
    </w:p>
    <w:p w:rsidR="00FE214F" w:rsidRPr="00603BE6" w:rsidRDefault="0007043D" w:rsidP="00603BE6">
      <w:pPr>
        <w:spacing w:after="0" w:line="240" w:lineRule="auto"/>
        <w:jc w:val="both"/>
        <w:rPr>
          <w:rFonts w:ascii="Times New Roman" w:hAnsi="Times New Roman" w:cs="Times New Roman"/>
        </w:rPr>
      </w:pPr>
      <w:r w:rsidRPr="00603BE6">
        <w:rPr>
          <w:rFonts w:ascii="Times New Roman" w:hAnsi="Times New Roman" w:cs="Times New Roman"/>
        </w:rPr>
        <w:t>Kegiatan penanaman benih dilakukan oleh responden secara konvensional dan ada yang sudah menggunakan teknologi</w:t>
      </w:r>
      <w:r w:rsidR="00A67F1A" w:rsidRPr="00603BE6">
        <w:rPr>
          <w:rFonts w:ascii="Times New Roman" w:hAnsi="Times New Roman" w:cs="Times New Roman"/>
        </w:rPr>
        <w:t xml:space="preserve"> modern</w:t>
      </w:r>
      <w:r w:rsidRPr="00603BE6">
        <w:rPr>
          <w:rFonts w:ascii="Times New Roman" w:hAnsi="Times New Roman" w:cs="Times New Roman"/>
        </w:rPr>
        <w:t>. Tetapi, tidak semua responden yang menggunakan mesin. Bagi responden yang melakukan penaman benih secara konvensional dibantu orang lain atau melakukannya seorang diri. Responden yang masih menggunakan cara konvensional dalam penanaman benih padi sangat ingin menggunakan mesin untuk mempermudahkan pekerjaan mereka. Tetapi, karena keterbatasan ketersediaan alat</w:t>
      </w:r>
      <w:r w:rsidR="00BB1435" w:rsidRPr="00603BE6">
        <w:rPr>
          <w:rFonts w:ascii="Times New Roman" w:hAnsi="Times New Roman" w:cs="Times New Roman"/>
        </w:rPr>
        <w:t xml:space="preserve"> dan biaya</w:t>
      </w:r>
      <w:r w:rsidRPr="00603BE6">
        <w:rPr>
          <w:rFonts w:ascii="Times New Roman" w:hAnsi="Times New Roman" w:cs="Times New Roman"/>
        </w:rPr>
        <w:t xml:space="preserve"> maka mereka memilih cara konvensional.</w:t>
      </w:r>
    </w:p>
    <w:p w:rsidR="0007043D" w:rsidRPr="00603BE6" w:rsidRDefault="0007043D" w:rsidP="00603BE6">
      <w:pPr>
        <w:spacing w:after="0" w:line="240" w:lineRule="auto"/>
        <w:jc w:val="both"/>
        <w:rPr>
          <w:rFonts w:ascii="Times New Roman" w:hAnsi="Times New Roman" w:cs="Times New Roman"/>
        </w:rPr>
      </w:pPr>
    </w:p>
    <w:p w:rsidR="0007043D" w:rsidRPr="00603BE6" w:rsidRDefault="0007043D" w:rsidP="00603BE6">
      <w:pPr>
        <w:spacing w:after="0" w:line="240" w:lineRule="auto"/>
        <w:ind w:right="-1"/>
        <w:jc w:val="both"/>
        <w:rPr>
          <w:rFonts w:ascii="Times New Roman" w:hAnsi="Times New Roman" w:cs="Times New Roman"/>
        </w:rPr>
      </w:pPr>
      <w:r w:rsidRPr="00603BE6">
        <w:rPr>
          <w:rFonts w:ascii="Times New Roman" w:hAnsi="Times New Roman" w:cs="Times New Roman"/>
        </w:rPr>
        <w:t xml:space="preserve">Kegiatan </w:t>
      </w:r>
      <w:r w:rsidR="00E23F9B" w:rsidRPr="00603BE6">
        <w:rPr>
          <w:rFonts w:ascii="Times New Roman" w:hAnsi="Times New Roman" w:cs="Times New Roman"/>
        </w:rPr>
        <w:t>pemupukan</w:t>
      </w:r>
      <w:r w:rsidRPr="00603BE6">
        <w:rPr>
          <w:rFonts w:ascii="Times New Roman" w:hAnsi="Times New Roman" w:cs="Times New Roman"/>
        </w:rPr>
        <w:t xml:space="preserve"> dilakukan responden sebanyak 2-3 kali s</w:t>
      </w:r>
      <w:r w:rsidR="00A67F1A" w:rsidRPr="00603BE6">
        <w:rPr>
          <w:rFonts w:ascii="Times New Roman" w:hAnsi="Times New Roman" w:cs="Times New Roman"/>
        </w:rPr>
        <w:t>elama masa tanam. Hal ini juga tergantung</w:t>
      </w:r>
      <w:r w:rsidRPr="00603BE6">
        <w:rPr>
          <w:rFonts w:ascii="Times New Roman" w:hAnsi="Times New Roman" w:cs="Times New Roman"/>
        </w:rPr>
        <w:t xml:space="preserve"> oleh ketersediaan pupuk. Jika pupuk la</w:t>
      </w:r>
      <w:r w:rsidR="00A67F1A" w:rsidRPr="00603BE6">
        <w:rPr>
          <w:rFonts w:ascii="Times New Roman" w:hAnsi="Times New Roman" w:cs="Times New Roman"/>
        </w:rPr>
        <w:t xml:space="preserve">ngka dan jumlahnya sedikit </w:t>
      </w:r>
      <w:r w:rsidRPr="00603BE6">
        <w:rPr>
          <w:rFonts w:ascii="Times New Roman" w:hAnsi="Times New Roman" w:cs="Times New Roman"/>
        </w:rPr>
        <w:t>maka mereka hanya bisa mempupuk 2 kali saja selama masa tanam. Respon</w:t>
      </w:r>
      <w:r w:rsidR="00BB1435" w:rsidRPr="00603BE6">
        <w:rPr>
          <w:rFonts w:ascii="Times New Roman" w:hAnsi="Times New Roman" w:cs="Times New Roman"/>
        </w:rPr>
        <w:t>den</w:t>
      </w:r>
      <w:r w:rsidRPr="00603BE6">
        <w:rPr>
          <w:rFonts w:ascii="Times New Roman" w:hAnsi="Times New Roman" w:cs="Times New Roman"/>
        </w:rPr>
        <w:t xml:space="preserve"> juga mer</w:t>
      </w:r>
      <w:r w:rsidR="00A67F1A" w:rsidRPr="00603BE6">
        <w:rPr>
          <w:rFonts w:ascii="Times New Roman" w:hAnsi="Times New Roman" w:cs="Times New Roman"/>
        </w:rPr>
        <w:t xml:space="preserve">asa khawatir akan hal tersebut. Hal ini </w:t>
      </w:r>
      <w:r w:rsidRPr="00603BE6">
        <w:rPr>
          <w:rFonts w:ascii="Times New Roman" w:hAnsi="Times New Roman" w:cs="Times New Roman"/>
        </w:rPr>
        <w:t>akan berdampak pada jumlah produksi padi. Kegiatan me</w:t>
      </w:r>
      <w:r w:rsidR="00A67F1A" w:rsidRPr="00603BE6">
        <w:rPr>
          <w:rFonts w:ascii="Times New Roman" w:hAnsi="Times New Roman" w:cs="Times New Roman"/>
        </w:rPr>
        <w:t>m</w:t>
      </w:r>
      <w:r w:rsidRPr="00603BE6">
        <w:rPr>
          <w:rFonts w:ascii="Times New Roman" w:hAnsi="Times New Roman" w:cs="Times New Roman"/>
        </w:rPr>
        <w:t>bersihkan ilalang atau gulma setelah padi ditananam juga jarang di</w:t>
      </w:r>
      <w:r w:rsidR="00BB1435" w:rsidRPr="00603BE6">
        <w:rPr>
          <w:rFonts w:ascii="Times New Roman" w:hAnsi="Times New Roman" w:cs="Times New Roman"/>
        </w:rPr>
        <w:t>lakukan oleh</w:t>
      </w:r>
      <w:r w:rsidRPr="00603BE6">
        <w:rPr>
          <w:rFonts w:ascii="Times New Roman" w:hAnsi="Times New Roman" w:cs="Times New Roman"/>
        </w:rPr>
        <w:t xml:space="preserve"> responden. Hal ini dikarenakan tidak terlalu banyak gulma yang tumbuh</w:t>
      </w:r>
      <w:r w:rsidR="00BB1435" w:rsidRPr="00603BE6">
        <w:rPr>
          <w:rFonts w:ascii="Times New Roman" w:hAnsi="Times New Roman" w:cs="Times New Roman"/>
        </w:rPr>
        <w:t>.</w:t>
      </w:r>
      <w:r w:rsidRPr="00603BE6">
        <w:rPr>
          <w:rFonts w:ascii="Times New Roman" w:hAnsi="Times New Roman" w:cs="Times New Roman"/>
        </w:rPr>
        <w:t xml:space="preserve"> Tidak semua responden melakukan kegiatan irigasi pada tanaman mereka. Hal ini dikarenakan bahwa tidak semua sawah</w:t>
      </w:r>
      <w:r w:rsidR="00BB1435" w:rsidRPr="00603BE6">
        <w:rPr>
          <w:rFonts w:ascii="Times New Roman" w:hAnsi="Times New Roman" w:cs="Times New Roman"/>
        </w:rPr>
        <w:t xml:space="preserve"> </w:t>
      </w:r>
      <w:r w:rsidRPr="00603BE6">
        <w:rPr>
          <w:rFonts w:ascii="Times New Roman" w:hAnsi="Times New Roman" w:cs="Times New Roman"/>
        </w:rPr>
        <w:t>yang diari oleh irigasi. Tetapi, ada juga sawah responden yang hanya dia</w:t>
      </w:r>
      <w:r w:rsidR="00A67F1A" w:rsidRPr="00603BE6">
        <w:rPr>
          <w:rFonts w:ascii="Times New Roman" w:hAnsi="Times New Roman" w:cs="Times New Roman"/>
        </w:rPr>
        <w:t>li</w:t>
      </w:r>
      <w:r w:rsidRPr="00603BE6">
        <w:rPr>
          <w:rFonts w:ascii="Times New Roman" w:hAnsi="Times New Roman" w:cs="Times New Roman"/>
        </w:rPr>
        <w:t>ri jika air hujan turun.</w:t>
      </w:r>
      <w:r w:rsidR="00BB1435" w:rsidRPr="00603BE6">
        <w:rPr>
          <w:rFonts w:ascii="Times New Roman" w:hAnsi="Times New Roman" w:cs="Times New Roman"/>
        </w:rPr>
        <w:t xml:space="preserve"> </w:t>
      </w:r>
      <w:r w:rsidRPr="00603BE6">
        <w:rPr>
          <w:rFonts w:ascii="Times New Roman" w:hAnsi="Times New Roman" w:cs="Times New Roman"/>
        </w:rPr>
        <w:t xml:space="preserve">Pengaturan air yang kurang baik juga menjadi masalah pertanian </w:t>
      </w:r>
      <w:r w:rsidR="00BB1435" w:rsidRPr="00603BE6">
        <w:rPr>
          <w:rFonts w:ascii="Times New Roman" w:hAnsi="Times New Roman" w:cs="Times New Roman"/>
        </w:rPr>
        <w:t>di Desa Baru. H</w:t>
      </w:r>
      <w:r w:rsidRPr="00603BE6">
        <w:rPr>
          <w:rFonts w:ascii="Times New Roman" w:hAnsi="Times New Roman" w:cs="Times New Roman"/>
        </w:rPr>
        <w:t xml:space="preserve">al ini menyebabkan kualitas padi yang kurang baik. </w:t>
      </w:r>
    </w:p>
    <w:p w:rsidR="0007043D" w:rsidRPr="00603BE6" w:rsidRDefault="0007043D" w:rsidP="00603BE6">
      <w:pPr>
        <w:spacing w:after="0" w:line="240" w:lineRule="auto"/>
        <w:jc w:val="both"/>
        <w:rPr>
          <w:rFonts w:ascii="Times New Roman" w:hAnsi="Times New Roman" w:cs="Times New Roman"/>
        </w:rPr>
      </w:pPr>
    </w:p>
    <w:p w:rsidR="0007043D" w:rsidRPr="00603BE6" w:rsidRDefault="0007043D" w:rsidP="00603BE6">
      <w:pPr>
        <w:spacing w:after="0" w:line="240" w:lineRule="auto"/>
        <w:jc w:val="both"/>
        <w:rPr>
          <w:rFonts w:ascii="Times New Roman" w:hAnsi="Times New Roman" w:cs="Times New Roman"/>
          <w:b/>
        </w:rPr>
      </w:pPr>
      <w:r w:rsidRPr="00603BE6">
        <w:rPr>
          <w:rFonts w:ascii="Times New Roman" w:hAnsi="Times New Roman" w:cs="Times New Roman"/>
          <w:b/>
        </w:rPr>
        <w:lastRenderedPageBreak/>
        <w:t xml:space="preserve">Tingkat Keterlibatan Generasi Muda pada kegiatan </w:t>
      </w:r>
      <w:r w:rsidR="002B2557" w:rsidRPr="00603BE6">
        <w:rPr>
          <w:rFonts w:ascii="Times New Roman" w:hAnsi="Times New Roman" w:cs="Times New Roman"/>
          <w:b/>
        </w:rPr>
        <w:t>panen</w:t>
      </w:r>
    </w:p>
    <w:p w:rsidR="0007043D" w:rsidRPr="00603BE6" w:rsidRDefault="002B2557" w:rsidP="00603BE6">
      <w:pPr>
        <w:spacing w:after="0" w:line="240" w:lineRule="auto"/>
        <w:jc w:val="both"/>
        <w:rPr>
          <w:rFonts w:ascii="Times New Roman" w:hAnsi="Times New Roman" w:cs="Times New Roman"/>
        </w:rPr>
      </w:pPr>
      <w:r w:rsidRPr="00603BE6">
        <w:rPr>
          <w:rFonts w:ascii="Times New Roman" w:hAnsi="Times New Roman" w:cs="Times New Roman"/>
        </w:rPr>
        <w:t>Panen adalah kegiatan akhir pada proses penanaman padi. Kegiatan panen meliputi melakukan pengumpulan gabah pada musim panen dan melakukan pemisahan bulir padi dengan kulitnya.</w:t>
      </w:r>
    </w:p>
    <w:p w:rsidR="002B2557" w:rsidRPr="00603BE6" w:rsidRDefault="002B2557" w:rsidP="00603BE6">
      <w:pPr>
        <w:spacing w:after="0" w:line="240" w:lineRule="auto"/>
        <w:jc w:val="both"/>
        <w:rPr>
          <w:rFonts w:ascii="Times New Roman" w:hAnsi="Times New Roman" w:cs="Times New Roman"/>
        </w:rPr>
      </w:pPr>
    </w:p>
    <w:p w:rsidR="0007043D" w:rsidRPr="00603BE6" w:rsidRDefault="00E23F9B" w:rsidP="00603BE6">
      <w:pPr>
        <w:spacing w:after="0" w:line="240" w:lineRule="auto"/>
        <w:ind w:left="851" w:hanging="851"/>
        <w:jc w:val="both"/>
        <w:rPr>
          <w:rFonts w:ascii="Times New Roman" w:hAnsi="Times New Roman" w:cs="Times New Roman"/>
        </w:rPr>
      </w:pPr>
      <w:r w:rsidRPr="00603BE6">
        <w:rPr>
          <w:rFonts w:ascii="Times New Roman" w:hAnsi="Times New Roman" w:cs="Times New Roman"/>
        </w:rPr>
        <w:t>Tabel</w:t>
      </w:r>
      <w:r w:rsidR="002B2557" w:rsidRPr="00603BE6">
        <w:rPr>
          <w:rFonts w:ascii="Times New Roman" w:hAnsi="Times New Roman" w:cs="Times New Roman"/>
        </w:rPr>
        <w:t xml:space="preserve"> 9 </w:t>
      </w:r>
      <w:r w:rsidR="0007043D" w:rsidRPr="00603BE6">
        <w:rPr>
          <w:rFonts w:ascii="Times New Roman" w:hAnsi="Times New Roman" w:cs="Times New Roman"/>
        </w:rPr>
        <w:t xml:space="preserve">Jumlah dan persentase tingkat keterlibatan 30 orang petani  muda pada kegiatan panen di Nagari Desa baru tahun 2020 </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62"/>
        <w:gridCol w:w="842"/>
        <w:gridCol w:w="506"/>
        <w:gridCol w:w="860"/>
        <w:gridCol w:w="594"/>
      </w:tblGrid>
      <w:tr w:rsidR="0007043D" w:rsidRPr="00603BE6" w:rsidTr="000B76E6">
        <w:tc>
          <w:tcPr>
            <w:tcW w:w="1062" w:type="dxa"/>
            <w:tcBorders>
              <w:top w:val="single" w:sz="4" w:space="0" w:color="auto"/>
              <w:bottom w:val="single" w:sz="4" w:space="0" w:color="auto"/>
            </w:tcBorders>
          </w:tcPr>
          <w:p w:rsidR="0007043D" w:rsidRPr="00603BE6" w:rsidRDefault="0007043D" w:rsidP="00603BE6">
            <w:pPr>
              <w:jc w:val="both"/>
              <w:rPr>
                <w:rFonts w:ascii="Times New Roman" w:hAnsi="Times New Roman" w:cs="Times New Roman"/>
              </w:rPr>
            </w:pPr>
            <w:r w:rsidRPr="00603BE6">
              <w:rPr>
                <w:rFonts w:ascii="Times New Roman" w:hAnsi="Times New Roman" w:cs="Times New Roman"/>
              </w:rPr>
              <w:t>Proses</w:t>
            </w:r>
          </w:p>
        </w:tc>
        <w:tc>
          <w:tcPr>
            <w:tcW w:w="842" w:type="dxa"/>
            <w:tcBorders>
              <w:top w:val="single" w:sz="4" w:space="0" w:color="auto"/>
              <w:bottom w:val="single" w:sz="4" w:space="0" w:color="auto"/>
            </w:tcBorders>
          </w:tcPr>
          <w:p w:rsidR="0007043D" w:rsidRPr="00603BE6" w:rsidRDefault="0007043D" w:rsidP="00603BE6">
            <w:pPr>
              <w:jc w:val="both"/>
              <w:rPr>
                <w:rFonts w:ascii="Times New Roman" w:hAnsi="Times New Roman" w:cs="Times New Roman"/>
              </w:rPr>
            </w:pPr>
            <w:r w:rsidRPr="00603BE6">
              <w:rPr>
                <w:rFonts w:ascii="Times New Roman" w:hAnsi="Times New Roman" w:cs="Times New Roman"/>
              </w:rPr>
              <w:t xml:space="preserve">Katagori </w:t>
            </w:r>
          </w:p>
        </w:tc>
        <w:tc>
          <w:tcPr>
            <w:tcW w:w="506" w:type="dxa"/>
            <w:tcBorders>
              <w:top w:val="single" w:sz="4" w:space="0" w:color="auto"/>
              <w:bottom w:val="single" w:sz="4" w:space="0" w:color="auto"/>
            </w:tcBorders>
          </w:tcPr>
          <w:p w:rsidR="0007043D" w:rsidRPr="00603BE6" w:rsidRDefault="0007043D" w:rsidP="00603BE6">
            <w:pPr>
              <w:jc w:val="both"/>
              <w:rPr>
                <w:rFonts w:ascii="Times New Roman" w:hAnsi="Times New Roman" w:cs="Times New Roman"/>
              </w:rPr>
            </w:pPr>
            <w:r w:rsidRPr="00603BE6">
              <w:rPr>
                <w:rFonts w:ascii="Times New Roman" w:hAnsi="Times New Roman" w:cs="Times New Roman"/>
              </w:rPr>
              <w:t>N</w:t>
            </w:r>
          </w:p>
        </w:tc>
        <w:tc>
          <w:tcPr>
            <w:tcW w:w="860" w:type="dxa"/>
            <w:tcBorders>
              <w:top w:val="single" w:sz="4" w:space="0" w:color="auto"/>
              <w:bottom w:val="single" w:sz="4" w:space="0" w:color="auto"/>
            </w:tcBorders>
          </w:tcPr>
          <w:p w:rsidR="0007043D" w:rsidRPr="00603BE6" w:rsidRDefault="0007043D" w:rsidP="00603BE6">
            <w:pPr>
              <w:jc w:val="both"/>
              <w:rPr>
                <w:rFonts w:ascii="Times New Roman" w:hAnsi="Times New Roman" w:cs="Times New Roman"/>
              </w:rPr>
            </w:pPr>
            <w:r w:rsidRPr="00603BE6">
              <w:rPr>
                <w:rFonts w:ascii="Times New Roman" w:hAnsi="Times New Roman" w:cs="Times New Roman"/>
              </w:rPr>
              <w:t>Persentase (%)</w:t>
            </w:r>
          </w:p>
        </w:tc>
        <w:tc>
          <w:tcPr>
            <w:tcW w:w="594" w:type="dxa"/>
            <w:tcBorders>
              <w:top w:val="single" w:sz="4" w:space="0" w:color="auto"/>
              <w:bottom w:val="single" w:sz="4" w:space="0" w:color="auto"/>
            </w:tcBorders>
          </w:tcPr>
          <w:p w:rsidR="0007043D" w:rsidRPr="00603BE6" w:rsidRDefault="0007043D" w:rsidP="00603BE6">
            <w:pPr>
              <w:jc w:val="both"/>
              <w:rPr>
                <w:rFonts w:ascii="Times New Roman" w:hAnsi="Times New Roman" w:cs="Times New Roman"/>
              </w:rPr>
            </w:pPr>
            <w:r w:rsidRPr="00603BE6">
              <w:rPr>
                <w:rFonts w:ascii="Times New Roman" w:hAnsi="Times New Roman" w:cs="Times New Roman"/>
              </w:rPr>
              <w:t>Total (%)</w:t>
            </w:r>
          </w:p>
        </w:tc>
      </w:tr>
      <w:tr w:rsidR="0007043D" w:rsidRPr="00603BE6" w:rsidTr="000B76E6">
        <w:trPr>
          <w:trHeight w:val="1129"/>
        </w:trPr>
        <w:tc>
          <w:tcPr>
            <w:tcW w:w="1062" w:type="dxa"/>
            <w:vMerge w:val="restart"/>
            <w:tcBorders>
              <w:top w:val="single" w:sz="4" w:space="0" w:color="auto"/>
              <w:bottom w:val="single" w:sz="4" w:space="0" w:color="auto"/>
            </w:tcBorders>
          </w:tcPr>
          <w:p w:rsidR="0007043D" w:rsidRPr="00603BE6" w:rsidRDefault="0007043D" w:rsidP="00603BE6">
            <w:pPr>
              <w:jc w:val="both"/>
              <w:rPr>
                <w:rFonts w:ascii="Times New Roman" w:hAnsi="Times New Roman" w:cs="Times New Roman"/>
              </w:rPr>
            </w:pPr>
            <w:r w:rsidRPr="00603BE6">
              <w:rPr>
                <w:rFonts w:ascii="Times New Roman" w:hAnsi="Times New Roman" w:cs="Times New Roman"/>
              </w:rPr>
              <w:t xml:space="preserve">Tingkat keterlibatan generasi muda pada kegiatan </w:t>
            </w:r>
            <w:r w:rsidR="005141ED" w:rsidRPr="00603BE6">
              <w:rPr>
                <w:rFonts w:ascii="Times New Roman" w:hAnsi="Times New Roman" w:cs="Times New Roman"/>
              </w:rPr>
              <w:t>panen</w:t>
            </w:r>
          </w:p>
        </w:tc>
        <w:tc>
          <w:tcPr>
            <w:tcW w:w="842" w:type="dxa"/>
            <w:tcBorders>
              <w:top w:val="single" w:sz="4" w:space="0" w:color="auto"/>
            </w:tcBorders>
          </w:tcPr>
          <w:p w:rsidR="0007043D" w:rsidRPr="00603BE6" w:rsidRDefault="0007043D" w:rsidP="00603BE6">
            <w:pPr>
              <w:jc w:val="both"/>
              <w:rPr>
                <w:rFonts w:ascii="Times New Roman" w:hAnsi="Times New Roman" w:cs="Times New Roman"/>
              </w:rPr>
            </w:pPr>
            <w:r w:rsidRPr="00603BE6">
              <w:rPr>
                <w:rFonts w:ascii="Times New Roman" w:hAnsi="Times New Roman" w:cs="Times New Roman"/>
              </w:rPr>
              <w:t>Tinggi</w:t>
            </w:r>
          </w:p>
        </w:tc>
        <w:tc>
          <w:tcPr>
            <w:tcW w:w="506" w:type="dxa"/>
            <w:tcBorders>
              <w:top w:val="single" w:sz="4" w:space="0" w:color="auto"/>
            </w:tcBorders>
          </w:tcPr>
          <w:p w:rsidR="0007043D" w:rsidRPr="00603BE6" w:rsidRDefault="005141ED" w:rsidP="00603BE6">
            <w:pPr>
              <w:jc w:val="right"/>
              <w:rPr>
                <w:rFonts w:ascii="Times New Roman" w:hAnsi="Times New Roman" w:cs="Times New Roman"/>
              </w:rPr>
            </w:pPr>
            <w:r w:rsidRPr="00603BE6">
              <w:rPr>
                <w:rFonts w:ascii="Times New Roman" w:hAnsi="Times New Roman" w:cs="Times New Roman"/>
              </w:rPr>
              <w:t>11</w:t>
            </w:r>
          </w:p>
        </w:tc>
        <w:tc>
          <w:tcPr>
            <w:tcW w:w="860" w:type="dxa"/>
            <w:tcBorders>
              <w:top w:val="single" w:sz="4" w:space="0" w:color="auto"/>
            </w:tcBorders>
          </w:tcPr>
          <w:p w:rsidR="0007043D" w:rsidRPr="00603BE6" w:rsidRDefault="005141ED" w:rsidP="00603BE6">
            <w:pPr>
              <w:jc w:val="right"/>
              <w:rPr>
                <w:rFonts w:ascii="Times New Roman" w:hAnsi="Times New Roman" w:cs="Times New Roman"/>
              </w:rPr>
            </w:pPr>
            <w:r w:rsidRPr="00603BE6">
              <w:rPr>
                <w:rFonts w:ascii="Times New Roman" w:hAnsi="Times New Roman" w:cs="Times New Roman"/>
              </w:rPr>
              <w:t>36,7</w:t>
            </w:r>
          </w:p>
        </w:tc>
        <w:tc>
          <w:tcPr>
            <w:tcW w:w="594" w:type="dxa"/>
            <w:vMerge w:val="restart"/>
            <w:tcBorders>
              <w:top w:val="single" w:sz="4" w:space="0" w:color="auto"/>
            </w:tcBorders>
            <w:vAlign w:val="center"/>
          </w:tcPr>
          <w:p w:rsidR="0007043D" w:rsidRPr="00603BE6" w:rsidRDefault="0007043D" w:rsidP="00603BE6">
            <w:pPr>
              <w:jc w:val="center"/>
              <w:rPr>
                <w:rFonts w:ascii="Times New Roman" w:hAnsi="Times New Roman" w:cs="Times New Roman"/>
              </w:rPr>
            </w:pPr>
            <w:r w:rsidRPr="00603BE6">
              <w:rPr>
                <w:rFonts w:ascii="Times New Roman" w:hAnsi="Times New Roman" w:cs="Times New Roman"/>
              </w:rPr>
              <w:t>100</w:t>
            </w:r>
          </w:p>
        </w:tc>
      </w:tr>
      <w:tr w:rsidR="0007043D" w:rsidRPr="00603BE6" w:rsidTr="000B76E6">
        <w:tc>
          <w:tcPr>
            <w:tcW w:w="1062" w:type="dxa"/>
            <w:vMerge/>
            <w:tcBorders>
              <w:bottom w:val="single" w:sz="4" w:space="0" w:color="auto"/>
            </w:tcBorders>
          </w:tcPr>
          <w:p w:rsidR="0007043D" w:rsidRPr="00603BE6" w:rsidRDefault="0007043D" w:rsidP="00603BE6">
            <w:pPr>
              <w:jc w:val="both"/>
              <w:rPr>
                <w:rFonts w:ascii="Times New Roman" w:hAnsi="Times New Roman" w:cs="Times New Roman"/>
              </w:rPr>
            </w:pPr>
          </w:p>
        </w:tc>
        <w:tc>
          <w:tcPr>
            <w:tcW w:w="842" w:type="dxa"/>
            <w:tcBorders>
              <w:bottom w:val="single" w:sz="4" w:space="0" w:color="auto"/>
            </w:tcBorders>
          </w:tcPr>
          <w:p w:rsidR="0007043D" w:rsidRPr="00603BE6" w:rsidRDefault="0007043D" w:rsidP="00603BE6">
            <w:pPr>
              <w:jc w:val="both"/>
              <w:rPr>
                <w:rFonts w:ascii="Times New Roman" w:hAnsi="Times New Roman" w:cs="Times New Roman"/>
              </w:rPr>
            </w:pPr>
            <w:r w:rsidRPr="00603BE6">
              <w:rPr>
                <w:rFonts w:ascii="Times New Roman" w:hAnsi="Times New Roman" w:cs="Times New Roman"/>
              </w:rPr>
              <w:t>Rendah</w:t>
            </w:r>
          </w:p>
        </w:tc>
        <w:tc>
          <w:tcPr>
            <w:tcW w:w="506" w:type="dxa"/>
            <w:tcBorders>
              <w:bottom w:val="single" w:sz="4" w:space="0" w:color="auto"/>
            </w:tcBorders>
          </w:tcPr>
          <w:p w:rsidR="0007043D" w:rsidRPr="00603BE6" w:rsidRDefault="005141ED" w:rsidP="00603BE6">
            <w:pPr>
              <w:jc w:val="right"/>
              <w:rPr>
                <w:rFonts w:ascii="Times New Roman" w:hAnsi="Times New Roman" w:cs="Times New Roman"/>
              </w:rPr>
            </w:pPr>
            <w:r w:rsidRPr="00603BE6">
              <w:rPr>
                <w:rFonts w:ascii="Times New Roman" w:hAnsi="Times New Roman" w:cs="Times New Roman"/>
              </w:rPr>
              <w:t>19</w:t>
            </w:r>
          </w:p>
        </w:tc>
        <w:tc>
          <w:tcPr>
            <w:tcW w:w="860" w:type="dxa"/>
            <w:tcBorders>
              <w:bottom w:val="single" w:sz="4" w:space="0" w:color="auto"/>
            </w:tcBorders>
          </w:tcPr>
          <w:p w:rsidR="0007043D" w:rsidRPr="00603BE6" w:rsidRDefault="005141ED" w:rsidP="00603BE6">
            <w:pPr>
              <w:jc w:val="right"/>
              <w:rPr>
                <w:rFonts w:ascii="Times New Roman" w:hAnsi="Times New Roman" w:cs="Times New Roman"/>
              </w:rPr>
            </w:pPr>
            <w:r w:rsidRPr="00603BE6">
              <w:rPr>
                <w:rFonts w:ascii="Times New Roman" w:hAnsi="Times New Roman" w:cs="Times New Roman"/>
              </w:rPr>
              <w:t>63,3</w:t>
            </w:r>
          </w:p>
        </w:tc>
        <w:tc>
          <w:tcPr>
            <w:tcW w:w="594" w:type="dxa"/>
            <w:vMerge/>
            <w:tcBorders>
              <w:bottom w:val="single" w:sz="4" w:space="0" w:color="auto"/>
            </w:tcBorders>
          </w:tcPr>
          <w:p w:rsidR="0007043D" w:rsidRPr="00603BE6" w:rsidRDefault="0007043D" w:rsidP="00603BE6">
            <w:pPr>
              <w:jc w:val="both"/>
              <w:rPr>
                <w:rFonts w:ascii="Times New Roman" w:hAnsi="Times New Roman" w:cs="Times New Roman"/>
              </w:rPr>
            </w:pPr>
          </w:p>
        </w:tc>
      </w:tr>
    </w:tbl>
    <w:p w:rsidR="0007043D" w:rsidRPr="00603BE6" w:rsidRDefault="0007043D" w:rsidP="00603BE6">
      <w:pPr>
        <w:spacing w:after="0" w:line="240" w:lineRule="auto"/>
        <w:jc w:val="both"/>
        <w:rPr>
          <w:rFonts w:ascii="Times New Roman" w:hAnsi="Times New Roman" w:cs="Times New Roman"/>
        </w:rPr>
      </w:pPr>
    </w:p>
    <w:p w:rsidR="005141ED" w:rsidRPr="00603BE6" w:rsidRDefault="005141ED" w:rsidP="00603BE6">
      <w:pPr>
        <w:spacing w:after="0" w:line="240" w:lineRule="auto"/>
        <w:jc w:val="both"/>
        <w:rPr>
          <w:rFonts w:ascii="Times New Roman" w:hAnsi="Times New Roman" w:cs="Times New Roman"/>
        </w:rPr>
      </w:pPr>
      <w:r w:rsidRPr="00603BE6">
        <w:rPr>
          <w:rFonts w:ascii="Times New Roman" w:hAnsi="Times New Roman" w:cs="Times New Roman"/>
        </w:rPr>
        <w:t>Berdasarka</w:t>
      </w:r>
      <w:r w:rsidR="002B2557" w:rsidRPr="00603BE6">
        <w:rPr>
          <w:rFonts w:ascii="Times New Roman" w:hAnsi="Times New Roman" w:cs="Times New Roman"/>
        </w:rPr>
        <w:t xml:space="preserve">n </w:t>
      </w:r>
      <w:r w:rsidR="00E23F9B" w:rsidRPr="00603BE6">
        <w:rPr>
          <w:rFonts w:ascii="Times New Roman" w:hAnsi="Times New Roman" w:cs="Times New Roman"/>
        </w:rPr>
        <w:t>Tabel</w:t>
      </w:r>
      <w:r w:rsidR="002B2557" w:rsidRPr="00603BE6">
        <w:rPr>
          <w:rFonts w:ascii="Times New Roman" w:hAnsi="Times New Roman" w:cs="Times New Roman"/>
        </w:rPr>
        <w:t xml:space="preserve"> 9</w:t>
      </w:r>
      <w:r w:rsidRPr="00603BE6">
        <w:rPr>
          <w:rFonts w:ascii="Times New Roman" w:hAnsi="Times New Roman" w:cs="Times New Roman"/>
        </w:rPr>
        <w:t xml:space="preserve"> menunjukkan bahwa keterlibatan generasi muda pada kegiatan panen yaitu sebanyak 36,7%. Secara umum, tingkat keterlibatan generasi muda pada proses kegiatan panen cenderung rendah yaitu sebanyak 63,3%. Pada masa panen </w:t>
      </w:r>
      <w:r w:rsidR="00A110FF" w:rsidRPr="00603BE6">
        <w:rPr>
          <w:rFonts w:ascii="Times New Roman" w:hAnsi="Times New Roman" w:cs="Times New Roman"/>
        </w:rPr>
        <w:t>kebanyakan</w:t>
      </w:r>
      <w:r w:rsidRPr="00603BE6">
        <w:rPr>
          <w:rFonts w:ascii="Times New Roman" w:hAnsi="Times New Roman" w:cs="Times New Roman"/>
        </w:rPr>
        <w:t xml:space="preserve"> dari responden menyewa orang untuk melakukan laser pada padi yang ingin dipanen. leser adalah mesin perontok padi. Jika menggunakan </w:t>
      </w:r>
      <w:r w:rsidR="00BB1435" w:rsidRPr="00603BE6">
        <w:rPr>
          <w:rFonts w:ascii="Times New Roman" w:hAnsi="Times New Roman" w:cs="Times New Roman"/>
        </w:rPr>
        <w:t xml:space="preserve">mesin laser untuk memotong padi </w:t>
      </w:r>
      <w:r w:rsidRPr="00603BE6">
        <w:rPr>
          <w:rFonts w:ascii="Times New Roman" w:hAnsi="Times New Roman" w:cs="Times New Roman"/>
        </w:rPr>
        <w:t>akan menghemat waktu. Jika di panen secara manual akan memakan waktu yang lama. Responden menyatakan bahwa jika terlalu lama dibiarkan akan berisiko karena jika terjadi hujan menyebabkan padi terendam yang dapat menurunkan kualitas padi.</w:t>
      </w:r>
    </w:p>
    <w:p w:rsidR="005141ED" w:rsidRPr="00603BE6" w:rsidRDefault="005141ED" w:rsidP="00603BE6">
      <w:pPr>
        <w:spacing w:after="0" w:line="240" w:lineRule="auto"/>
        <w:jc w:val="both"/>
        <w:rPr>
          <w:rFonts w:ascii="Times New Roman" w:hAnsi="Times New Roman" w:cs="Times New Roman"/>
        </w:rPr>
      </w:pPr>
    </w:p>
    <w:p w:rsidR="005141ED" w:rsidRPr="00603BE6" w:rsidRDefault="005141ED" w:rsidP="00603BE6">
      <w:pPr>
        <w:spacing w:after="0" w:line="240" w:lineRule="auto"/>
        <w:ind w:right="-1"/>
        <w:jc w:val="both"/>
        <w:rPr>
          <w:rFonts w:ascii="Times New Roman" w:hAnsi="Times New Roman" w:cs="Times New Roman"/>
        </w:rPr>
      </w:pPr>
      <w:r w:rsidRPr="00603BE6">
        <w:rPr>
          <w:rFonts w:ascii="Times New Roman" w:hAnsi="Times New Roman" w:cs="Times New Roman"/>
        </w:rPr>
        <w:t xml:space="preserve">Kegiatan pemisahan bulir padi dengan kulitnya dilakukan responden juga sebagaian besar diupahkan kepada orang yang memiliki mesin penggilingan Nama alat itu adalah heler. Tidak semua responden yang mempunyai alat khusus penggilingan padi. Sebelum itu, dipastikan bahwa padi yang sudah di </w:t>
      </w:r>
      <w:r w:rsidRPr="00603BE6">
        <w:rPr>
          <w:rFonts w:ascii="Times New Roman" w:hAnsi="Times New Roman" w:cs="Times New Roman"/>
        </w:rPr>
        <w:lastRenderedPageBreak/>
        <w:t>kumpulkan kemudia</w:t>
      </w:r>
      <w:r w:rsidR="00A67F1A" w:rsidRPr="00603BE6">
        <w:rPr>
          <w:rFonts w:ascii="Times New Roman" w:hAnsi="Times New Roman" w:cs="Times New Roman"/>
        </w:rPr>
        <w:t xml:space="preserve">n di. </w:t>
      </w:r>
      <w:r w:rsidRPr="00603BE6">
        <w:rPr>
          <w:rFonts w:ascii="Times New Roman" w:hAnsi="Times New Roman" w:cs="Times New Roman"/>
        </w:rPr>
        <w:t>Biasanya responden membawanya langsung ke</w:t>
      </w:r>
      <w:r w:rsidR="00A67F1A" w:rsidRPr="00603BE6">
        <w:rPr>
          <w:rFonts w:ascii="Times New Roman" w:hAnsi="Times New Roman" w:cs="Times New Roman"/>
        </w:rPr>
        <w:t xml:space="preserve"> </w:t>
      </w:r>
      <w:r w:rsidRPr="00603BE6">
        <w:rPr>
          <w:rFonts w:ascii="Times New Roman" w:hAnsi="Times New Roman" w:cs="Times New Roman"/>
        </w:rPr>
        <w:t xml:space="preserve">tempat penggilingan padi setelah semuanya selesai lalu mereka membawanya pulang. Tetapi, ada juga yang diambil dan setelah selesai dijemput oleh orang yang diupahkan. </w:t>
      </w:r>
    </w:p>
    <w:p w:rsidR="005141ED" w:rsidRPr="00603BE6" w:rsidRDefault="005141ED" w:rsidP="00603BE6">
      <w:pPr>
        <w:spacing w:after="0" w:line="240" w:lineRule="auto"/>
        <w:ind w:right="-1"/>
        <w:jc w:val="both"/>
        <w:rPr>
          <w:rFonts w:ascii="Times New Roman" w:hAnsi="Times New Roman" w:cs="Times New Roman"/>
        </w:rPr>
      </w:pPr>
    </w:p>
    <w:p w:rsidR="002B2557" w:rsidRPr="00603BE6" w:rsidRDefault="005141ED" w:rsidP="00603BE6">
      <w:pPr>
        <w:spacing w:after="0" w:line="240" w:lineRule="auto"/>
        <w:jc w:val="both"/>
        <w:rPr>
          <w:rFonts w:ascii="Times New Roman" w:hAnsi="Times New Roman" w:cs="Times New Roman"/>
        </w:rPr>
      </w:pPr>
      <w:r w:rsidRPr="00603BE6">
        <w:rPr>
          <w:rFonts w:ascii="Times New Roman" w:hAnsi="Times New Roman" w:cs="Times New Roman"/>
          <w:b/>
        </w:rPr>
        <w:t>KONDISI FAKTOR INTERNAL DAN FAKTOR EKSTERNAL GENERASI MUDA DI NAGARI DESA BARU</w:t>
      </w:r>
      <w:r w:rsidRPr="00603BE6">
        <w:rPr>
          <w:rFonts w:ascii="Times New Roman" w:hAnsi="Times New Roman" w:cs="Times New Roman"/>
        </w:rPr>
        <w:t xml:space="preserve"> </w:t>
      </w:r>
    </w:p>
    <w:p w:rsidR="00400621" w:rsidRPr="00603BE6" w:rsidRDefault="00400621" w:rsidP="00603BE6">
      <w:pPr>
        <w:spacing w:after="0" w:line="240" w:lineRule="auto"/>
        <w:jc w:val="both"/>
        <w:rPr>
          <w:rFonts w:ascii="Times New Roman" w:hAnsi="Times New Roman" w:cs="Times New Roman"/>
        </w:rPr>
      </w:pPr>
    </w:p>
    <w:p w:rsidR="0010043B" w:rsidRPr="00603BE6" w:rsidRDefault="0010043B" w:rsidP="00603BE6">
      <w:pPr>
        <w:pStyle w:val="ListParagraph"/>
        <w:numPr>
          <w:ilvl w:val="0"/>
          <w:numId w:val="30"/>
        </w:numPr>
        <w:spacing w:after="0" w:line="240" w:lineRule="auto"/>
        <w:jc w:val="both"/>
        <w:rPr>
          <w:rFonts w:ascii="Times New Roman" w:hAnsi="Times New Roman" w:cs="Times New Roman"/>
          <w:b/>
        </w:rPr>
      </w:pPr>
      <w:r w:rsidRPr="00603BE6">
        <w:rPr>
          <w:rFonts w:ascii="Times New Roman" w:hAnsi="Times New Roman" w:cs="Times New Roman"/>
          <w:b/>
        </w:rPr>
        <w:t>Faktor Internal Generasi Muda di Nagari Desa Baru</w:t>
      </w:r>
    </w:p>
    <w:p w:rsidR="005141ED" w:rsidRPr="00603BE6" w:rsidRDefault="005141ED" w:rsidP="00603BE6">
      <w:pPr>
        <w:pStyle w:val="ListParagraph"/>
        <w:numPr>
          <w:ilvl w:val="0"/>
          <w:numId w:val="29"/>
        </w:numPr>
        <w:spacing w:after="0" w:line="240" w:lineRule="auto"/>
        <w:jc w:val="both"/>
        <w:rPr>
          <w:rFonts w:ascii="Times New Roman" w:hAnsi="Times New Roman" w:cs="Times New Roman"/>
        </w:rPr>
      </w:pPr>
      <w:r w:rsidRPr="00603BE6">
        <w:rPr>
          <w:rFonts w:ascii="Times New Roman" w:hAnsi="Times New Roman" w:cs="Times New Roman"/>
        </w:rPr>
        <w:t xml:space="preserve">Pendidikan </w:t>
      </w:r>
    </w:p>
    <w:p w:rsidR="00400621" w:rsidRPr="00603BE6" w:rsidRDefault="005141ED" w:rsidP="00603BE6">
      <w:pPr>
        <w:spacing w:after="0" w:line="240" w:lineRule="auto"/>
        <w:jc w:val="both"/>
        <w:rPr>
          <w:rFonts w:ascii="Times New Roman" w:hAnsi="Times New Roman" w:cs="Times New Roman"/>
        </w:rPr>
      </w:pPr>
      <w:r w:rsidRPr="00603BE6">
        <w:rPr>
          <w:rFonts w:ascii="Times New Roman" w:hAnsi="Times New Roman" w:cs="Times New Roman"/>
        </w:rPr>
        <w:t>Berdasarkan hasil penelitian, jumlah responden menurut variabel pendidikan dibedakan berdasarkan lama tahun sekolah</w:t>
      </w:r>
      <w:r w:rsidR="005E64CF" w:rsidRPr="00603BE6">
        <w:rPr>
          <w:rFonts w:ascii="Times New Roman" w:hAnsi="Times New Roman" w:cs="Times New Roman"/>
        </w:rPr>
        <w:t xml:space="preserve">. </w:t>
      </w:r>
      <w:r w:rsidRPr="00603BE6">
        <w:rPr>
          <w:rFonts w:ascii="Times New Roman" w:hAnsi="Times New Roman" w:cs="Times New Roman"/>
        </w:rPr>
        <w:t>Lama tahun sekolah pada penelitian ini dilihat berdasarkan pendikan formal terakhir yang di dapatkan responden sampai saat penelitian ini dilakukan. Katagori rendah adalah responden yang lama sekolah selama 6-10 tahun. Sedangkan, katagori tinggi adalah responden yang lama bersekolah selama 11-16 tahun.</w:t>
      </w:r>
      <w:r w:rsidR="007E4923" w:rsidRPr="00603BE6">
        <w:rPr>
          <w:rFonts w:ascii="Times New Roman" w:hAnsi="Times New Roman" w:cs="Times New Roman"/>
        </w:rPr>
        <w:t xml:space="preserve"> Berikut ini sebaran jumlah dan persentase responden berdasarkan lama sekolah dapat dilihat pada </w:t>
      </w:r>
      <w:r w:rsidR="00E23F9B" w:rsidRPr="00603BE6">
        <w:rPr>
          <w:rFonts w:ascii="Times New Roman" w:hAnsi="Times New Roman" w:cs="Times New Roman"/>
        </w:rPr>
        <w:t>Tabel</w:t>
      </w:r>
      <w:r w:rsidR="007E4923" w:rsidRPr="00603BE6">
        <w:rPr>
          <w:rFonts w:ascii="Times New Roman" w:hAnsi="Times New Roman" w:cs="Times New Roman"/>
        </w:rPr>
        <w:t xml:space="preserve"> 10</w:t>
      </w:r>
    </w:p>
    <w:p w:rsidR="008E1C17" w:rsidRPr="00603BE6" w:rsidRDefault="008E1C17" w:rsidP="00603BE6">
      <w:pPr>
        <w:spacing w:after="0" w:line="240" w:lineRule="auto"/>
        <w:jc w:val="both"/>
        <w:rPr>
          <w:rFonts w:ascii="Times New Roman" w:hAnsi="Times New Roman" w:cs="Times New Roman"/>
        </w:rPr>
      </w:pPr>
    </w:p>
    <w:p w:rsidR="005141ED"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t>Tabel</w:t>
      </w:r>
      <w:r w:rsidR="002B2557" w:rsidRPr="00603BE6">
        <w:rPr>
          <w:rFonts w:ascii="Times New Roman" w:hAnsi="Times New Roman" w:cs="Times New Roman"/>
        </w:rPr>
        <w:t xml:space="preserve"> 10 </w:t>
      </w:r>
      <w:r w:rsidR="005141ED" w:rsidRPr="00603BE6">
        <w:rPr>
          <w:rFonts w:ascii="Times New Roman" w:hAnsi="Times New Roman" w:cs="Times New Roman"/>
        </w:rPr>
        <w:t>Jumlah dan persentase responden berdasarkan lama tahun sekolah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3"/>
        <w:gridCol w:w="1381"/>
        <w:gridCol w:w="1320"/>
      </w:tblGrid>
      <w:tr w:rsidR="005141ED" w:rsidRPr="00603BE6" w:rsidTr="000B76E6">
        <w:tc>
          <w:tcPr>
            <w:tcW w:w="2836" w:type="dxa"/>
            <w:tcBorders>
              <w:top w:val="single" w:sz="4" w:space="0" w:color="auto"/>
              <w:bottom w:val="single" w:sz="4" w:space="0" w:color="auto"/>
            </w:tcBorders>
          </w:tcPr>
          <w:p w:rsidR="005141ED" w:rsidRPr="00603BE6" w:rsidRDefault="005141ED" w:rsidP="00603BE6">
            <w:pPr>
              <w:jc w:val="center"/>
              <w:rPr>
                <w:rFonts w:ascii="Times New Roman" w:hAnsi="Times New Roman" w:cs="Times New Roman"/>
              </w:rPr>
            </w:pPr>
            <w:r w:rsidRPr="00603BE6">
              <w:rPr>
                <w:rFonts w:ascii="Times New Roman" w:hAnsi="Times New Roman" w:cs="Times New Roman"/>
              </w:rPr>
              <w:t>Lama tahun sekolah</w:t>
            </w:r>
          </w:p>
        </w:tc>
        <w:tc>
          <w:tcPr>
            <w:tcW w:w="2964" w:type="dxa"/>
            <w:tcBorders>
              <w:top w:val="single" w:sz="4" w:space="0" w:color="auto"/>
              <w:bottom w:val="single" w:sz="4" w:space="0" w:color="auto"/>
            </w:tcBorders>
          </w:tcPr>
          <w:p w:rsidR="005141ED" w:rsidRPr="00603BE6" w:rsidRDefault="005141ED" w:rsidP="00603BE6">
            <w:pPr>
              <w:jc w:val="center"/>
              <w:rPr>
                <w:rFonts w:ascii="Times New Roman" w:hAnsi="Times New Roman" w:cs="Times New Roman"/>
              </w:rPr>
            </w:pPr>
            <w:r w:rsidRPr="00603BE6">
              <w:rPr>
                <w:rFonts w:ascii="Times New Roman" w:hAnsi="Times New Roman" w:cs="Times New Roman"/>
              </w:rPr>
              <w:t>Jumlah responden (orang)</w:t>
            </w:r>
          </w:p>
        </w:tc>
        <w:tc>
          <w:tcPr>
            <w:tcW w:w="2387" w:type="dxa"/>
            <w:tcBorders>
              <w:top w:val="single" w:sz="4" w:space="0" w:color="auto"/>
              <w:bottom w:val="single" w:sz="4" w:space="0" w:color="auto"/>
            </w:tcBorders>
          </w:tcPr>
          <w:p w:rsidR="005141ED" w:rsidRPr="00603BE6" w:rsidRDefault="005141ED" w:rsidP="00603BE6">
            <w:pPr>
              <w:jc w:val="center"/>
              <w:rPr>
                <w:rFonts w:ascii="Times New Roman" w:hAnsi="Times New Roman" w:cs="Times New Roman"/>
              </w:rPr>
            </w:pPr>
            <w:r w:rsidRPr="00603BE6">
              <w:rPr>
                <w:rFonts w:ascii="Times New Roman" w:hAnsi="Times New Roman" w:cs="Times New Roman"/>
              </w:rPr>
              <w:t>Persentase (%)</w:t>
            </w:r>
          </w:p>
        </w:tc>
      </w:tr>
      <w:tr w:rsidR="005141ED" w:rsidRPr="00603BE6" w:rsidTr="000B76E6">
        <w:tc>
          <w:tcPr>
            <w:tcW w:w="2836" w:type="dxa"/>
            <w:tcBorders>
              <w:top w:val="single" w:sz="4" w:space="0" w:color="auto"/>
            </w:tcBorders>
          </w:tcPr>
          <w:p w:rsidR="005141ED" w:rsidRPr="00603BE6" w:rsidRDefault="005141ED" w:rsidP="00603BE6">
            <w:pPr>
              <w:jc w:val="both"/>
              <w:rPr>
                <w:rFonts w:ascii="Times New Roman" w:hAnsi="Times New Roman" w:cs="Times New Roman"/>
              </w:rPr>
            </w:pPr>
            <w:r w:rsidRPr="00603BE6">
              <w:rPr>
                <w:rFonts w:ascii="Times New Roman" w:hAnsi="Times New Roman" w:cs="Times New Roman"/>
              </w:rPr>
              <w:t>Rendah</w:t>
            </w:r>
          </w:p>
        </w:tc>
        <w:tc>
          <w:tcPr>
            <w:tcW w:w="2964" w:type="dxa"/>
            <w:tcBorders>
              <w:top w:val="single" w:sz="4" w:space="0" w:color="auto"/>
            </w:tcBorders>
          </w:tcPr>
          <w:p w:rsidR="005141ED" w:rsidRPr="00603BE6" w:rsidRDefault="005141ED" w:rsidP="00603BE6">
            <w:pPr>
              <w:jc w:val="right"/>
              <w:rPr>
                <w:rFonts w:ascii="Times New Roman" w:hAnsi="Times New Roman" w:cs="Times New Roman"/>
              </w:rPr>
            </w:pPr>
            <w:r w:rsidRPr="00603BE6">
              <w:rPr>
                <w:rFonts w:ascii="Times New Roman" w:hAnsi="Times New Roman" w:cs="Times New Roman"/>
              </w:rPr>
              <w:t>36</w:t>
            </w:r>
          </w:p>
        </w:tc>
        <w:tc>
          <w:tcPr>
            <w:tcW w:w="2387" w:type="dxa"/>
            <w:tcBorders>
              <w:top w:val="single" w:sz="4" w:space="0" w:color="auto"/>
            </w:tcBorders>
          </w:tcPr>
          <w:p w:rsidR="005141ED" w:rsidRPr="00603BE6" w:rsidRDefault="005141ED" w:rsidP="00603BE6">
            <w:pPr>
              <w:jc w:val="right"/>
              <w:rPr>
                <w:rFonts w:ascii="Times New Roman" w:hAnsi="Times New Roman" w:cs="Times New Roman"/>
              </w:rPr>
            </w:pPr>
            <w:r w:rsidRPr="00603BE6">
              <w:rPr>
                <w:rFonts w:ascii="Times New Roman" w:hAnsi="Times New Roman" w:cs="Times New Roman"/>
              </w:rPr>
              <w:t>72</w:t>
            </w:r>
          </w:p>
        </w:tc>
      </w:tr>
      <w:tr w:rsidR="005141ED" w:rsidRPr="00603BE6" w:rsidTr="000B76E6">
        <w:tc>
          <w:tcPr>
            <w:tcW w:w="2836" w:type="dxa"/>
            <w:tcBorders>
              <w:bottom w:val="single" w:sz="4" w:space="0" w:color="auto"/>
            </w:tcBorders>
          </w:tcPr>
          <w:p w:rsidR="005141ED" w:rsidRPr="00603BE6" w:rsidRDefault="005141ED" w:rsidP="00603BE6">
            <w:pPr>
              <w:jc w:val="both"/>
              <w:rPr>
                <w:rFonts w:ascii="Times New Roman" w:hAnsi="Times New Roman" w:cs="Times New Roman"/>
              </w:rPr>
            </w:pPr>
            <w:r w:rsidRPr="00603BE6">
              <w:rPr>
                <w:rFonts w:ascii="Times New Roman" w:hAnsi="Times New Roman" w:cs="Times New Roman"/>
              </w:rPr>
              <w:t>Tinggi</w:t>
            </w:r>
          </w:p>
        </w:tc>
        <w:tc>
          <w:tcPr>
            <w:tcW w:w="2964" w:type="dxa"/>
            <w:tcBorders>
              <w:bottom w:val="single" w:sz="4" w:space="0" w:color="auto"/>
            </w:tcBorders>
          </w:tcPr>
          <w:p w:rsidR="005141ED" w:rsidRPr="00603BE6" w:rsidRDefault="005141ED" w:rsidP="00603BE6">
            <w:pPr>
              <w:jc w:val="right"/>
              <w:rPr>
                <w:rFonts w:ascii="Times New Roman" w:hAnsi="Times New Roman" w:cs="Times New Roman"/>
              </w:rPr>
            </w:pPr>
            <w:r w:rsidRPr="00603BE6">
              <w:rPr>
                <w:rFonts w:ascii="Times New Roman" w:hAnsi="Times New Roman" w:cs="Times New Roman"/>
              </w:rPr>
              <w:t>14</w:t>
            </w:r>
          </w:p>
        </w:tc>
        <w:tc>
          <w:tcPr>
            <w:tcW w:w="2387" w:type="dxa"/>
            <w:tcBorders>
              <w:bottom w:val="single" w:sz="4" w:space="0" w:color="auto"/>
            </w:tcBorders>
          </w:tcPr>
          <w:p w:rsidR="005141ED" w:rsidRPr="00603BE6" w:rsidRDefault="005141ED" w:rsidP="00603BE6">
            <w:pPr>
              <w:jc w:val="right"/>
              <w:rPr>
                <w:rFonts w:ascii="Times New Roman" w:hAnsi="Times New Roman" w:cs="Times New Roman"/>
              </w:rPr>
            </w:pPr>
            <w:r w:rsidRPr="00603BE6">
              <w:rPr>
                <w:rFonts w:ascii="Times New Roman" w:hAnsi="Times New Roman" w:cs="Times New Roman"/>
              </w:rPr>
              <w:t>28</w:t>
            </w:r>
          </w:p>
        </w:tc>
      </w:tr>
      <w:tr w:rsidR="005141ED" w:rsidRPr="00603BE6" w:rsidTr="000B76E6">
        <w:tc>
          <w:tcPr>
            <w:tcW w:w="2836" w:type="dxa"/>
            <w:tcBorders>
              <w:top w:val="single" w:sz="4" w:space="0" w:color="auto"/>
              <w:bottom w:val="single" w:sz="4" w:space="0" w:color="auto"/>
            </w:tcBorders>
          </w:tcPr>
          <w:p w:rsidR="005141ED" w:rsidRPr="00603BE6" w:rsidRDefault="005141ED" w:rsidP="00603BE6">
            <w:pPr>
              <w:jc w:val="both"/>
              <w:rPr>
                <w:rFonts w:ascii="Times New Roman" w:hAnsi="Times New Roman" w:cs="Times New Roman"/>
              </w:rPr>
            </w:pPr>
            <w:r w:rsidRPr="00603BE6">
              <w:rPr>
                <w:rFonts w:ascii="Times New Roman" w:hAnsi="Times New Roman" w:cs="Times New Roman"/>
              </w:rPr>
              <w:t>Total (n)</w:t>
            </w:r>
          </w:p>
        </w:tc>
        <w:tc>
          <w:tcPr>
            <w:tcW w:w="2964" w:type="dxa"/>
            <w:tcBorders>
              <w:top w:val="single" w:sz="4" w:space="0" w:color="auto"/>
              <w:bottom w:val="single" w:sz="4" w:space="0" w:color="auto"/>
            </w:tcBorders>
          </w:tcPr>
          <w:p w:rsidR="005141ED" w:rsidRPr="00603BE6" w:rsidRDefault="005141ED" w:rsidP="00603BE6">
            <w:pPr>
              <w:jc w:val="right"/>
              <w:rPr>
                <w:rFonts w:ascii="Times New Roman" w:hAnsi="Times New Roman" w:cs="Times New Roman"/>
              </w:rPr>
            </w:pPr>
            <w:r w:rsidRPr="00603BE6">
              <w:rPr>
                <w:rFonts w:ascii="Times New Roman" w:hAnsi="Times New Roman" w:cs="Times New Roman"/>
              </w:rPr>
              <w:t>50</w:t>
            </w:r>
          </w:p>
        </w:tc>
        <w:tc>
          <w:tcPr>
            <w:tcW w:w="2387" w:type="dxa"/>
            <w:tcBorders>
              <w:top w:val="single" w:sz="4" w:space="0" w:color="auto"/>
              <w:bottom w:val="single" w:sz="4" w:space="0" w:color="auto"/>
            </w:tcBorders>
          </w:tcPr>
          <w:p w:rsidR="005141ED" w:rsidRPr="00603BE6" w:rsidRDefault="005141ED" w:rsidP="00603BE6">
            <w:pPr>
              <w:jc w:val="right"/>
              <w:rPr>
                <w:rFonts w:ascii="Times New Roman" w:hAnsi="Times New Roman" w:cs="Times New Roman"/>
              </w:rPr>
            </w:pPr>
            <w:r w:rsidRPr="00603BE6">
              <w:rPr>
                <w:rFonts w:ascii="Times New Roman" w:hAnsi="Times New Roman" w:cs="Times New Roman"/>
              </w:rPr>
              <w:t>100</w:t>
            </w:r>
          </w:p>
        </w:tc>
      </w:tr>
    </w:tbl>
    <w:p w:rsidR="005141ED" w:rsidRPr="00603BE6" w:rsidRDefault="005141ED" w:rsidP="00603BE6">
      <w:pPr>
        <w:spacing w:after="0" w:line="240" w:lineRule="auto"/>
        <w:ind w:left="993" w:hanging="993"/>
        <w:jc w:val="both"/>
        <w:rPr>
          <w:rFonts w:ascii="Times New Roman" w:hAnsi="Times New Roman" w:cs="Times New Roman"/>
        </w:rPr>
      </w:pPr>
    </w:p>
    <w:p w:rsidR="005141ED" w:rsidRPr="00603BE6" w:rsidRDefault="002B2557" w:rsidP="00603BE6">
      <w:pPr>
        <w:spacing w:after="0" w:line="240" w:lineRule="auto"/>
        <w:jc w:val="both"/>
        <w:rPr>
          <w:rFonts w:ascii="Times New Roman" w:hAnsi="Times New Roman" w:cs="Times New Roman"/>
          <w:b/>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10</w:t>
      </w:r>
      <w:r w:rsidR="005141ED" w:rsidRPr="00603BE6">
        <w:rPr>
          <w:rFonts w:ascii="Times New Roman" w:hAnsi="Times New Roman" w:cs="Times New Roman"/>
        </w:rPr>
        <w:t xml:space="preserve">, menunjukkan bahwa lama tahun sekolah responden  cenderung termasuk ke dalam katagori rendah yaitu sebanyak 72%. Sedangkan yang termasuk kedalam katagori tinggi sebanyak 28%. Jika diperhatikan rata-rata responden berhenti sekolah </w:t>
      </w:r>
      <w:r w:rsidR="00A67F1A" w:rsidRPr="00603BE6">
        <w:rPr>
          <w:rFonts w:ascii="Times New Roman" w:hAnsi="Times New Roman" w:cs="Times New Roman"/>
        </w:rPr>
        <w:t xml:space="preserve">setelah menamati </w:t>
      </w:r>
      <w:r w:rsidR="005141ED" w:rsidRPr="00603BE6">
        <w:rPr>
          <w:rFonts w:ascii="Times New Roman" w:hAnsi="Times New Roman" w:cs="Times New Roman"/>
        </w:rPr>
        <w:t xml:space="preserve">Sekolah Menengah Pertama </w:t>
      </w:r>
      <w:r w:rsidR="005141ED" w:rsidRPr="00603BE6">
        <w:rPr>
          <w:rFonts w:ascii="Times New Roman" w:hAnsi="Times New Roman" w:cs="Times New Roman"/>
        </w:rPr>
        <w:lastRenderedPageBreak/>
        <w:t xml:space="preserve">(SMP). Hal ini tidak mengherankan di Nagari Desa Baru belum terdapat Sekolah </w:t>
      </w:r>
      <w:r w:rsidR="005E64CF" w:rsidRPr="00603BE6">
        <w:rPr>
          <w:rFonts w:ascii="Times New Roman" w:hAnsi="Times New Roman" w:cs="Times New Roman"/>
        </w:rPr>
        <w:t>M</w:t>
      </w:r>
      <w:r w:rsidR="005141ED" w:rsidRPr="00603BE6">
        <w:rPr>
          <w:rFonts w:ascii="Times New Roman" w:hAnsi="Times New Roman" w:cs="Times New Roman"/>
        </w:rPr>
        <w:t>enengah Atas (SMA) atau sederajat. Sehingga anak-anak yang ingin melanjutkan sekolahnya harus bersekolah ke desa lain</w:t>
      </w:r>
    </w:p>
    <w:p w:rsidR="005141ED" w:rsidRPr="00603BE6" w:rsidRDefault="005141ED" w:rsidP="00603BE6">
      <w:pPr>
        <w:spacing w:after="0" w:line="240" w:lineRule="auto"/>
        <w:jc w:val="both"/>
        <w:rPr>
          <w:rFonts w:ascii="Times New Roman" w:hAnsi="Times New Roman" w:cs="Times New Roman"/>
        </w:rPr>
      </w:pPr>
    </w:p>
    <w:p w:rsidR="005141ED" w:rsidRPr="00603BE6" w:rsidRDefault="009B7521" w:rsidP="00603BE6">
      <w:pPr>
        <w:pStyle w:val="ListParagraph"/>
        <w:numPr>
          <w:ilvl w:val="0"/>
          <w:numId w:val="29"/>
        </w:numPr>
        <w:spacing w:after="0" w:line="240" w:lineRule="auto"/>
        <w:jc w:val="both"/>
        <w:rPr>
          <w:rFonts w:ascii="Times New Roman" w:hAnsi="Times New Roman" w:cs="Times New Roman"/>
        </w:rPr>
      </w:pPr>
      <w:r w:rsidRPr="00603BE6">
        <w:rPr>
          <w:rFonts w:ascii="Times New Roman" w:hAnsi="Times New Roman" w:cs="Times New Roman"/>
        </w:rPr>
        <w:t>Pengalaman b</w:t>
      </w:r>
      <w:r w:rsidR="005141ED" w:rsidRPr="00603BE6">
        <w:rPr>
          <w:rFonts w:ascii="Times New Roman" w:hAnsi="Times New Roman" w:cs="Times New Roman"/>
        </w:rPr>
        <w:t>ertani</w:t>
      </w:r>
    </w:p>
    <w:p w:rsidR="005141ED" w:rsidRPr="00603BE6" w:rsidRDefault="005141ED" w:rsidP="00603BE6">
      <w:pPr>
        <w:spacing w:after="0" w:line="240" w:lineRule="auto"/>
        <w:ind w:right="-1"/>
        <w:jc w:val="both"/>
        <w:rPr>
          <w:rFonts w:ascii="Times New Roman" w:hAnsi="Times New Roman" w:cs="Times New Roman"/>
        </w:rPr>
      </w:pPr>
      <w:r w:rsidRPr="00603BE6">
        <w:rPr>
          <w:rFonts w:ascii="Times New Roman" w:hAnsi="Times New Roman" w:cs="Times New Roman"/>
        </w:rPr>
        <w:t>Berdasarkan penelitian, pengalaman bertani pada responden berbeda-beda. Data tersebut dibedakan menjadi dua katagori yaitu tinggi dan rendah. Pengalaman bertani tahun pada penelitian ini dilihat berdasarkan lama tahun bertani terakhir yang di dapatkan responden sampai saat penelitian ini dilakukan.  Katagori rendah adalah responden yang mem</w:t>
      </w:r>
      <w:r w:rsidR="005E64CF" w:rsidRPr="00603BE6">
        <w:rPr>
          <w:rFonts w:ascii="Times New Roman" w:hAnsi="Times New Roman" w:cs="Times New Roman"/>
        </w:rPr>
        <w:t>p</w:t>
      </w:r>
      <w:r w:rsidRPr="00603BE6">
        <w:rPr>
          <w:rFonts w:ascii="Times New Roman" w:hAnsi="Times New Roman" w:cs="Times New Roman"/>
        </w:rPr>
        <w:t>unyai pengalaman bertani selama 0-10 tahun. Sedangkan, katagori tinggi adalah responden yang mempunyai pengalam bertani s</w:t>
      </w:r>
      <w:r w:rsidR="005E64CF" w:rsidRPr="00603BE6">
        <w:rPr>
          <w:rFonts w:ascii="Times New Roman" w:hAnsi="Times New Roman" w:cs="Times New Roman"/>
        </w:rPr>
        <w:t>elama 11-22 tahun.</w:t>
      </w:r>
      <w:r w:rsidR="007E4923" w:rsidRPr="00603BE6">
        <w:rPr>
          <w:rFonts w:ascii="Times New Roman" w:hAnsi="Times New Roman" w:cs="Times New Roman"/>
        </w:rPr>
        <w:t xml:space="preserve"> Berikut ini sebaran jumlah dan persentase responden berdasarkan pengalaman bertani dapat dilihat pada </w:t>
      </w:r>
      <w:r w:rsidR="00E23F9B" w:rsidRPr="00603BE6">
        <w:rPr>
          <w:rFonts w:ascii="Times New Roman" w:hAnsi="Times New Roman" w:cs="Times New Roman"/>
        </w:rPr>
        <w:t>Tabel</w:t>
      </w:r>
      <w:r w:rsidR="007E4923" w:rsidRPr="00603BE6">
        <w:rPr>
          <w:rFonts w:ascii="Times New Roman" w:hAnsi="Times New Roman" w:cs="Times New Roman"/>
        </w:rPr>
        <w:t xml:space="preserve"> 11</w:t>
      </w:r>
    </w:p>
    <w:p w:rsidR="008E1C17" w:rsidRPr="00603BE6" w:rsidRDefault="008E1C17" w:rsidP="00603BE6">
      <w:pPr>
        <w:spacing w:after="0" w:line="240" w:lineRule="auto"/>
        <w:ind w:right="-1"/>
        <w:jc w:val="both"/>
        <w:rPr>
          <w:rFonts w:ascii="Times New Roman" w:hAnsi="Times New Roman" w:cs="Times New Roman"/>
        </w:rPr>
      </w:pPr>
    </w:p>
    <w:p w:rsidR="005141ED"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t>Tabel</w:t>
      </w:r>
      <w:r w:rsidR="002B2557" w:rsidRPr="00603BE6">
        <w:rPr>
          <w:rFonts w:ascii="Times New Roman" w:hAnsi="Times New Roman" w:cs="Times New Roman"/>
        </w:rPr>
        <w:t xml:space="preserve"> 11 </w:t>
      </w:r>
      <w:r w:rsidR="005141ED" w:rsidRPr="00603BE6">
        <w:rPr>
          <w:rFonts w:ascii="Times New Roman" w:hAnsi="Times New Roman" w:cs="Times New Roman"/>
        </w:rPr>
        <w:t>Jumlah dan persentase responden berdasarkan pengalaman bertani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94"/>
        <w:gridCol w:w="1243"/>
        <w:gridCol w:w="1227"/>
      </w:tblGrid>
      <w:tr w:rsidR="005141ED" w:rsidRPr="00603BE6" w:rsidTr="000B76E6">
        <w:tc>
          <w:tcPr>
            <w:tcW w:w="2836" w:type="dxa"/>
            <w:tcBorders>
              <w:top w:val="single" w:sz="4" w:space="0" w:color="auto"/>
              <w:bottom w:val="single" w:sz="4" w:space="0" w:color="auto"/>
            </w:tcBorders>
          </w:tcPr>
          <w:p w:rsidR="005141ED" w:rsidRPr="00603BE6" w:rsidRDefault="005141ED" w:rsidP="00603BE6">
            <w:pPr>
              <w:jc w:val="center"/>
              <w:rPr>
                <w:rFonts w:ascii="Times New Roman" w:hAnsi="Times New Roman" w:cs="Times New Roman"/>
              </w:rPr>
            </w:pPr>
            <w:r w:rsidRPr="00603BE6">
              <w:rPr>
                <w:rFonts w:ascii="Times New Roman" w:hAnsi="Times New Roman" w:cs="Times New Roman"/>
              </w:rPr>
              <w:t>Pengalaman bertani</w:t>
            </w:r>
          </w:p>
        </w:tc>
        <w:tc>
          <w:tcPr>
            <w:tcW w:w="2964" w:type="dxa"/>
            <w:tcBorders>
              <w:top w:val="single" w:sz="4" w:space="0" w:color="auto"/>
              <w:bottom w:val="single" w:sz="4" w:space="0" w:color="auto"/>
            </w:tcBorders>
          </w:tcPr>
          <w:p w:rsidR="005141ED" w:rsidRPr="00603BE6" w:rsidRDefault="005141ED" w:rsidP="00603BE6">
            <w:pPr>
              <w:jc w:val="center"/>
              <w:rPr>
                <w:rFonts w:ascii="Times New Roman" w:hAnsi="Times New Roman" w:cs="Times New Roman"/>
              </w:rPr>
            </w:pPr>
            <w:r w:rsidRPr="00603BE6">
              <w:rPr>
                <w:rFonts w:ascii="Times New Roman" w:hAnsi="Times New Roman" w:cs="Times New Roman"/>
              </w:rPr>
              <w:t>Jumlah responden (orang)</w:t>
            </w:r>
          </w:p>
        </w:tc>
        <w:tc>
          <w:tcPr>
            <w:tcW w:w="2387" w:type="dxa"/>
            <w:tcBorders>
              <w:top w:val="single" w:sz="4" w:space="0" w:color="auto"/>
              <w:bottom w:val="single" w:sz="4" w:space="0" w:color="auto"/>
            </w:tcBorders>
          </w:tcPr>
          <w:p w:rsidR="005141ED" w:rsidRPr="00603BE6" w:rsidRDefault="005141ED" w:rsidP="00603BE6">
            <w:pPr>
              <w:jc w:val="center"/>
              <w:rPr>
                <w:rFonts w:ascii="Times New Roman" w:hAnsi="Times New Roman" w:cs="Times New Roman"/>
              </w:rPr>
            </w:pPr>
            <w:r w:rsidRPr="00603BE6">
              <w:rPr>
                <w:rFonts w:ascii="Times New Roman" w:hAnsi="Times New Roman" w:cs="Times New Roman"/>
              </w:rPr>
              <w:t>Persentase (%)</w:t>
            </w:r>
          </w:p>
        </w:tc>
      </w:tr>
      <w:tr w:rsidR="005141ED" w:rsidRPr="00603BE6" w:rsidTr="000B76E6">
        <w:tc>
          <w:tcPr>
            <w:tcW w:w="2836" w:type="dxa"/>
            <w:tcBorders>
              <w:top w:val="single" w:sz="4" w:space="0" w:color="auto"/>
            </w:tcBorders>
          </w:tcPr>
          <w:p w:rsidR="005141ED" w:rsidRPr="00603BE6" w:rsidRDefault="005141ED" w:rsidP="00603BE6">
            <w:pPr>
              <w:jc w:val="both"/>
              <w:rPr>
                <w:rFonts w:ascii="Times New Roman" w:hAnsi="Times New Roman" w:cs="Times New Roman"/>
              </w:rPr>
            </w:pPr>
            <w:r w:rsidRPr="00603BE6">
              <w:rPr>
                <w:rFonts w:ascii="Times New Roman" w:hAnsi="Times New Roman" w:cs="Times New Roman"/>
              </w:rPr>
              <w:t>Rendah</w:t>
            </w:r>
          </w:p>
        </w:tc>
        <w:tc>
          <w:tcPr>
            <w:tcW w:w="2964" w:type="dxa"/>
            <w:tcBorders>
              <w:top w:val="single" w:sz="4" w:space="0" w:color="auto"/>
            </w:tcBorders>
          </w:tcPr>
          <w:p w:rsidR="005141ED" w:rsidRPr="00603BE6" w:rsidRDefault="005141ED" w:rsidP="00603BE6">
            <w:pPr>
              <w:jc w:val="right"/>
              <w:rPr>
                <w:rFonts w:ascii="Times New Roman" w:hAnsi="Times New Roman" w:cs="Times New Roman"/>
              </w:rPr>
            </w:pPr>
            <w:r w:rsidRPr="00603BE6">
              <w:rPr>
                <w:rFonts w:ascii="Times New Roman" w:hAnsi="Times New Roman" w:cs="Times New Roman"/>
              </w:rPr>
              <w:t>35</w:t>
            </w:r>
          </w:p>
        </w:tc>
        <w:tc>
          <w:tcPr>
            <w:tcW w:w="2387" w:type="dxa"/>
            <w:tcBorders>
              <w:top w:val="single" w:sz="4" w:space="0" w:color="auto"/>
            </w:tcBorders>
          </w:tcPr>
          <w:p w:rsidR="005141ED" w:rsidRPr="00603BE6" w:rsidRDefault="005141ED" w:rsidP="00603BE6">
            <w:pPr>
              <w:jc w:val="right"/>
              <w:rPr>
                <w:rFonts w:ascii="Times New Roman" w:hAnsi="Times New Roman" w:cs="Times New Roman"/>
              </w:rPr>
            </w:pPr>
            <w:r w:rsidRPr="00603BE6">
              <w:rPr>
                <w:rFonts w:ascii="Times New Roman" w:hAnsi="Times New Roman" w:cs="Times New Roman"/>
              </w:rPr>
              <w:t>70</w:t>
            </w:r>
          </w:p>
        </w:tc>
      </w:tr>
      <w:tr w:rsidR="005141ED" w:rsidRPr="00603BE6" w:rsidTr="000B76E6">
        <w:tc>
          <w:tcPr>
            <w:tcW w:w="2836" w:type="dxa"/>
            <w:tcBorders>
              <w:bottom w:val="single" w:sz="4" w:space="0" w:color="auto"/>
            </w:tcBorders>
          </w:tcPr>
          <w:p w:rsidR="005141ED" w:rsidRPr="00603BE6" w:rsidRDefault="005141ED" w:rsidP="00603BE6">
            <w:pPr>
              <w:jc w:val="both"/>
              <w:rPr>
                <w:rFonts w:ascii="Times New Roman" w:hAnsi="Times New Roman" w:cs="Times New Roman"/>
              </w:rPr>
            </w:pPr>
            <w:r w:rsidRPr="00603BE6">
              <w:rPr>
                <w:rFonts w:ascii="Times New Roman" w:hAnsi="Times New Roman" w:cs="Times New Roman"/>
              </w:rPr>
              <w:t>Tinggi</w:t>
            </w:r>
          </w:p>
        </w:tc>
        <w:tc>
          <w:tcPr>
            <w:tcW w:w="2964" w:type="dxa"/>
            <w:tcBorders>
              <w:bottom w:val="single" w:sz="4" w:space="0" w:color="auto"/>
            </w:tcBorders>
          </w:tcPr>
          <w:p w:rsidR="005141ED" w:rsidRPr="00603BE6" w:rsidRDefault="005141ED" w:rsidP="00603BE6">
            <w:pPr>
              <w:jc w:val="right"/>
              <w:rPr>
                <w:rFonts w:ascii="Times New Roman" w:hAnsi="Times New Roman" w:cs="Times New Roman"/>
              </w:rPr>
            </w:pPr>
            <w:r w:rsidRPr="00603BE6">
              <w:rPr>
                <w:rFonts w:ascii="Times New Roman" w:hAnsi="Times New Roman" w:cs="Times New Roman"/>
              </w:rPr>
              <w:t>15</w:t>
            </w:r>
          </w:p>
        </w:tc>
        <w:tc>
          <w:tcPr>
            <w:tcW w:w="2387" w:type="dxa"/>
            <w:tcBorders>
              <w:bottom w:val="single" w:sz="4" w:space="0" w:color="auto"/>
            </w:tcBorders>
          </w:tcPr>
          <w:p w:rsidR="005141ED" w:rsidRPr="00603BE6" w:rsidRDefault="005141ED" w:rsidP="00603BE6">
            <w:pPr>
              <w:jc w:val="right"/>
              <w:rPr>
                <w:rFonts w:ascii="Times New Roman" w:hAnsi="Times New Roman" w:cs="Times New Roman"/>
              </w:rPr>
            </w:pPr>
            <w:r w:rsidRPr="00603BE6">
              <w:rPr>
                <w:rFonts w:ascii="Times New Roman" w:hAnsi="Times New Roman" w:cs="Times New Roman"/>
              </w:rPr>
              <w:t>30</w:t>
            </w:r>
          </w:p>
        </w:tc>
      </w:tr>
      <w:tr w:rsidR="005141ED" w:rsidRPr="00603BE6" w:rsidTr="000B76E6">
        <w:tc>
          <w:tcPr>
            <w:tcW w:w="2836" w:type="dxa"/>
            <w:tcBorders>
              <w:top w:val="single" w:sz="4" w:space="0" w:color="auto"/>
              <w:bottom w:val="single" w:sz="4" w:space="0" w:color="auto"/>
            </w:tcBorders>
          </w:tcPr>
          <w:p w:rsidR="005141ED" w:rsidRPr="00603BE6" w:rsidRDefault="005141ED" w:rsidP="00603BE6">
            <w:pPr>
              <w:jc w:val="both"/>
              <w:rPr>
                <w:rFonts w:ascii="Times New Roman" w:hAnsi="Times New Roman" w:cs="Times New Roman"/>
              </w:rPr>
            </w:pPr>
            <w:r w:rsidRPr="00603BE6">
              <w:rPr>
                <w:rFonts w:ascii="Times New Roman" w:hAnsi="Times New Roman" w:cs="Times New Roman"/>
              </w:rPr>
              <w:t>Total (n)</w:t>
            </w:r>
          </w:p>
        </w:tc>
        <w:tc>
          <w:tcPr>
            <w:tcW w:w="2964" w:type="dxa"/>
            <w:tcBorders>
              <w:top w:val="single" w:sz="4" w:space="0" w:color="auto"/>
              <w:bottom w:val="single" w:sz="4" w:space="0" w:color="auto"/>
            </w:tcBorders>
          </w:tcPr>
          <w:p w:rsidR="005141ED" w:rsidRPr="00603BE6" w:rsidRDefault="005141ED" w:rsidP="00603BE6">
            <w:pPr>
              <w:jc w:val="right"/>
              <w:rPr>
                <w:rFonts w:ascii="Times New Roman" w:hAnsi="Times New Roman" w:cs="Times New Roman"/>
              </w:rPr>
            </w:pPr>
            <w:r w:rsidRPr="00603BE6">
              <w:rPr>
                <w:rFonts w:ascii="Times New Roman" w:hAnsi="Times New Roman" w:cs="Times New Roman"/>
              </w:rPr>
              <w:t>50</w:t>
            </w:r>
          </w:p>
        </w:tc>
        <w:tc>
          <w:tcPr>
            <w:tcW w:w="2387" w:type="dxa"/>
            <w:tcBorders>
              <w:top w:val="single" w:sz="4" w:space="0" w:color="auto"/>
              <w:bottom w:val="single" w:sz="4" w:space="0" w:color="auto"/>
            </w:tcBorders>
          </w:tcPr>
          <w:p w:rsidR="005141ED" w:rsidRPr="00603BE6" w:rsidRDefault="005141ED" w:rsidP="00603BE6">
            <w:pPr>
              <w:jc w:val="right"/>
              <w:rPr>
                <w:rFonts w:ascii="Times New Roman" w:hAnsi="Times New Roman" w:cs="Times New Roman"/>
              </w:rPr>
            </w:pPr>
            <w:r w:rsidRPr="00603BE6">
              <w:rPr>
                <w:rFonts w:ascii="Times New Roman" w:hAnsi="Times New Roman" w:cs="Times New Roman"/>
              </w:rPr>
              <w:t>100</w:t>
            </w:r>
          </w:p>
        </w:tc>
      </w:tr>
    </w:tbl>
    <w:p w:rsidR="005141ED" w:rsidRPr="00603BE6" w:rsidRDefault="005141ED" w:rsidP="00603BE6">
      <w:pPr>
        <w:spacing w:after="0" w:line="240" w:lineRule="auto"/>
        <w:jc w:val="both"/>
        <w:rPr>
          <w:rFonts w:ascii="Times New Roman" w:hAnsi="Times New Roman" w:cs="Times New Roman"/>
        </w:rPr>
      </w:pPr>
    </w:p>
    <w:p w:rsidR="009B7521" w:rsidRPr="00603BE6" w:rsidRDefault="002B2557"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11</w:t>
      </w:r>
      <w:r w:rsidR="005141ED" w:rsidRPr="00603BE6">
        <w:rPr>
          <w:rFonts w:ascii="Times New Roman" w:hAnsi="Times New Roman" w:cs="Times New Roman"/>
        </w:rPr>
        <w:t xml:space="preserve"> menunjukkan bahwa pengalaman bertani responden adalah cenderung rendah yaitu sebanya</w:t>
      </w:r>
      <w:r w:rsidR="00A67F1A" w:rsidRPr="00603BE6">
        <w:rPr>
          <w:rFonts w:ascii="Times New Roman" w:hAnsi="Times New Roman" w:cs="Times New Roman"/>
        </w:rPr>
        <w:t>k</w:t>
      </w:r>
      <w:r w:rsidR="005141ED" w:rsidRPr="00603BE6">
        <w:rPr>
          <w:rFonts w:ascii="Times New Roman" w:hAnsi="Times New Roman" w:cs="Times New Roman"/>
        </w:rPr>
        <w:t xml:space="preserve"> 70%. Responden yang memiliki pengalaman bertani yang tinggi adalah responden yang sudah berhenti sekolah langsung terjun kedalam dunia pertanian. Bahkan, sebelum berhenti/tamat sekola</w:t>
      </w:r>
      <w:r w:rsidR="00A67F1A" w:rsidRPr="00603BE6">
        <w:rPr>
          <w:rFonts w:ascii="Times New Roman" w:hAnsi="Times New Roman" w:cs="Times New Roman"/>
        </w:rPr>
        <w:t>h terdapat</w:t>
      </w:r>
      <w:r w:rsidR="005141ED" w:rsidRPr="00603BE6">
        <w:rPr>
          <w:rFonts w:ascii="Times New Roman" w:hAnsi="Times New Roman" w:cs="Times New Roman"/>
        </w:rPr>
        <w:t xml:space="preserve"> responden yang sudah bekerja di pertanian. Mereka bekerja sekedar membantu orang tua mereka di sawah. Ada juga diantara mereka yang mencoba </w:t>
      </w:r>
      <w:r w:rsidR="005141ED" w:rsidRPr="00603BE6">
        <w:rPr>
          <w:rFonts w:ascii="Times New Roman" w:hAnsi="Times New Roman" w:cs="Times New Roman"/>
        </w:rPr>
        <w:lastRenderedPageBreak/>
        <w:t>pekerjaan di kota, tetapi kembali lagi ke desa dan menjadi petani.</w:t>
      </w:r>
    </w:p>
    <w:p w:rsidR="00716A13" w:rsidRPr="00603BE6" w:rsidRDefault="009B7521" w:rsidP="00603BE6">
      <w:pPr>
        <w:pStyle w:val="ListParagraph"/>
        <w:numPr>
          <w:ilvl w:val="0"/>
          <w:numId w:val="29"/>
        </w:numPr>
        <w:spacing w:after="0" w:line="240" w:lineRule="auto"/>
        <w:jc w:val="both"/>
        <w:rPr>
          <w:rFonts w:ascii="Times New Roman" w:hAnsi="Times New Roman" w:cs="Times New Roman"/>
        </w:rPr>
      </w:pPr>
      <w:r w:rsidRPr="00603BE6">
        <w:rPr>
          <w:rFonts w:ascii="Times New Roman" w:hAnsi="Times New Roman" w:cs="Times New Roman"/>
        </w:rPr>
        <w:t>Jenis k</w:t>
      </w:r>
      <w:r w:rsidR="00716A13" w:rsidRPr="00603BE6">
        <w:rPr>
          <w:rFonts w:ascii="Times New Roman" w:hAnsi="Times New Roman" w:cs="Times New Roman"/>
        </w:rPr>
        <w:t>elamin</w:t>
      </w:r>
    </w:p>
    <w:p w:rsidR="00716A13" w:rsidRPr="00603BE6" w:rsidRDefault="00716A13"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Berikut ini sebaran jumlah dan persentase responden berdasarkan jenis kelamin </w:t>
      </w:r>
      <w:r w:rsidR="002B2557" w:rsidRPr="00603BE6">
        <w:rPr>
          <w:rFonts w:ascii="Times New Roman" w:hAnsi="Times New Roman" w:cs="Times New Roman"/>
        </w:rPr>
        <w:t xml:space="preserve">dapat dilihat pada </w:t>
      </w:r>
      <w:r w:rsidR="00E23F9B" w:rsidRPr="00603BE6">
        <w:rPr>
          <w:rFonts w:ascii="Times New Roman" w:hAnsi="Times New Roman" w:cs="Times New Roman"/>
        </w:rPr>
        <w:t>Tabel</w:t>
      </w:r>
      <w:r w:rsidR="002B2557" w:rsidRPr="00603BE6">
        <w:rPr>
          <w:rFonts w:ascii="Times New Roman" w:hAnsi="Times New Roman" w:cs="Times New Roman"/>
        </w:rPr>
        <w:t xml:space="preserve"> 12</w:t>
      </w:r>
      <w:r w:rsidRPr="00603BE6">
        <w:rPr>
          <w:rFonts w:ascii="Times New Roman" w:hAnsi="Times New Roman" w:cs="Times New Roman"/>
        </w:rPr>
        <w:t>.</w:t>
      </w:r>
    </w:p>
    <w:p w:rsidR="00716A13" w:rsidRPr="00603BE6" w:rsidRDefault="00716A13" w:rsidP="00603BE6">
      <w:pPr>
        <w:spacing w:after="0" w:line="240" w:lineRule="auto"/>
        <w:jc w:val="both"/>
        <w:rPr>
          <w:rFonts w:ascii="Times New Roman" w:hAnsi="Times New Roman" w:cs="Times New Roman"/>
        </w:rPr>
      </w:pPr>
    </w:p>
    <w:p w:rsidR="00716A13"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t>Tabel</w:t>
      </w:r>
      <w:r w:rsidR="002B2557" w:rsidRPr="00603BE6">
        <w:rPr>
          <w:rFonts w:ascii="Times New Roman" w:hAnsi="Times New Roman" w:cs="Times New Roman"/>
        </w:rPr>
        <w:t xml:space="preserve"> 12 </w:t>
      </w:r>
      <w:r w:rsidR="00716A13" w:rsidRPr="00603BE6">
        <w:rPr>
          <w:rFonts w:ascii="Times New Roman" w:hAnsi="Times New Roman" w:cs="Times New Roman"/>
        </w:rPr>
        <w:t>Jumlah dan persentase responden berdasarkan jenis kelamin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2"/>
        <w:gridCol w:w="1274"/>
        <w:gridCol w:w="1248"/>
      </w:tblGrid>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Jenis Kelamin</w:t>
            </w:r>
          </w:p>
        </w:tc>
        <w:tc>
          <w:tcPr>
            <w:tcW w:w="2964"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Jumlah responden (orang)</w:t>
            </w:r>
          </w:p>
        </w:tc>
        <w:tc>
          <w:tcPr>
            <w:tcW w:w="2387"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Persentase (%)</w:t>
            </w:r>
          </w:p>
        </w:tc>
      </w:tr>
      <w:tr w:rsidR="00716A13" w:rsidRPr="00603BE6" w:rsidTr="000B76E6">
        <w:tc>
          <w:tcPr>
            <w:tcW w:w="2836" w:type="dxa"/>
            <w:tcBorders>
              <w:top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 xml:space="preserve">Perempuan </w:t>
            </w:r>
          </w:p>
        </w:tc>
        <w:tc>
          <w:tcPr>
            <w:tcW w:w="2964"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19</w:t>
            </w:r>
          </w:p>
        </w:tc>
        <w:tc>
          <w:tcPr>
            <w:tcW w:w="2387"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38</w:t>
            </w:r>
          </w:p>
        </w:tc>
      </w:tr>
      <w:tr w:rsidR="00716A13" w:rsidRPr="00603BE6" w:rsidTr="000B76E6">
        <w:tc>
          <w:tcPr>
            <w:tcW w:w="2836" w:type="dxa"/>
            <w:tcBorders>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 xml:space="preserve">Laki-laki </w:t>
            </w:r>
          </w:p>
        </w:tc>
        <w:tc>
          <w:tcPr>
            <w:tcW w:w="2964"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31</w:t>
            </w:r>
          </w:p>
        </w:tc>
        <w:tc>
          <w:tcPr>
            <w:tcW w:w="2387"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62</w:t>
            </w:r>
          </w:p>
        </w:tc>
      </w:tr>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Total (n)</w:t>
            </w:r>
          </w:p>
        </w:tc>
        <w:tc>
          <w:tcPr>
            <w:tcW w:w="2964"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50</w:t>
            </w:r>
          </w:p>
        </w:tc>
        <w:tc>
          <w:tcPr>
            <w:tcW w:w="2387"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100</w:t>
            </w:r>
          </w:p>
        </w:tc>
      </w:tr>
    </w:tbl>
    <w:p w:rsidR="00716A13" w:rsidRPr="00603BE6" w:rsidRDefault="00716A13" w:rsidP="00603BE6">
      <w:pPr>
        <w:spacing w:after="0" w:line="240" w:lineRule="auto"/>
        <w:jc w:val="both"/>
        <w:rPr>
          <w:rFonts w:ascii="Times New Roman" w:hAnsi="Times New Roman" w:cs="Times New Roman"/>
        </w:rPr>
      </w:pPr>
    </w:p>
    <w:p w:rsidR="00716A13" w:rsidRPr="00603BE6" w:rsidRDefault="00716A13"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w:t>
      </w:r>
      <w:r w:rsidR="002B2557" w:rsidRPr="00603BE6">
        <w:rPr>
          <w:rFonts w:ascii="Times New Roman" w:hAnsi="Times New Roman" w:cs="Times New Roman"/>
        </w:rPr>
        <w:t>12</w:t>
      </w:r>
      <w:r w:rsidRPr="00603BE6">
        <w:rPr>
          <w:rFonts w:ascii="Times New Roman" w:hAnsi="Times New Roman" w:cs="Times New Roman"/>
        </w:rPr>
        <w:t>, menunjukka</w:t>
      </w:r>
      <w:r w:rsidR="00A67F1A" w:rsidRPr="00603BE6">
        <w:rPr>
          <w:rFonts w:ascii="Times New Roman" w:hAnsi="Times New Roman" w:cs="Times New Roman"/>
        </w:rPr>
        <w:t>n bahwa responden mayoritas ber</w:t>
      </w:r>
      <w:r w:rsidRPr="00603BE6">
        <w:rPr>
          <w:rFonts w:ascii="Times New Roman" w:hAnsi="Times New Roman" w:cs="Times New Roman"/>
        </w:rPr>
        <w:t>jenis kela</w:t>
      </w:r>
      <w:r w:rsidR="00D07429" w:rsidRPr="00603BE6">
        <w:rPr>
          <w:rFonts w:ascii="Times New Roman" w:hAnsi="Times New Roman" w:cs="Times New Roman"/>
        </w:rPr>
        <w:t>min laki-laki yaitu sebanyak 62</w:t>
      </w:r>
      <w:r w:rsidRPr="00603BE6">
        <w:rPr>
          <w:rFonts w:ascii="Times New Roman" w:hAnsi="Times New Roman" w:cs="Times New Roman"/>
        </w:rPr>
        <w:t>% dibandingkan perempuan yang hanya sebesar 38%. Pertimbangan pemilihan laki-laki lebih mudah ditemui pada saat penelitian. Laki-laki lebih banyak dibandingakan perempuan yang bekerja juga disebebkan oleh status keluarga. Laki-laki dianggap sebagai kepala keluarga sehingga keharusan baginya untuk bekerja. Sedangkan, perempuan lebih banyak di rumah untuk mengurus pekerjaan rumah. Selain itu, aktivitas sosial laki-laki dalam acara keluar rumah lebih tinggi di bandingkan perempuan. Seperti aktivitas berkumpul di warung, aktivitas berkumpul untuk memancing, ataupun berkumpul untuk berolahraga di sore hari.</w:t>
      </w:r>
    </w:p>
    <w:p w:rsidR="00D07429" w:rsidRPr="00603BE6" w:rsidRDefault="00D07429" w:rsidP="00603BE6">
      <w:pPr>
        <w:spacing w:after="0" w:line="240" w:lineRule="auto"/>
        <w:jc w:val="both"/>
        <w:rPr>
          <w:rFonts w:ascii="Times New Roman" w:hAnsi="Times New Roman" w:cs="Times New Roman"/>
        </w:rPr>
      </w:pPr>
    </w:p>
    <w:p w:rsidR="00716A13" w:rsidRPr="00603BE6" w:rsidRDefault="00716A13" w:rsidP="00603BE6">
      <w:pPr>
        <w:pStyle w:val="ListParagraph"/>
        <w:numPr>
          <w:ilvl w:val="0"/>
          <w:numId w:val="29"/>
        </w:numPr>
        <w:spacing w:after="0" w:line="240" w:lineRule="auto"/>
        <w:jc w:val="both"/>
        <w:rPr>
          <w:rFonts w:ascii="Times New Roman" w:hAnsi="Times New Roman" w:cs="Times New Roman"/>
        </w:rPr>
      </w:pPr>
      <w:r w:rsidRPr="00603BE6">
        <w:rPr>
          <w:rFonts w:ascii="Times New Roman" w:hAnsi="Times New Roman" w:cs="Times New Roman"/>
        </w:rPr>
        <w:t>Status pernikahan</w:t>
      </w:r>
    </w:p>
    <w:p w:rsidR="00716A13" w:rsidRPr="00603BE6" w:rsidRDefault="00716A13"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penelitian, status pernikahan responden dibedakan menjadi belum menikah dan sudah menikah. </w:t>
      </w:r>
      <w:r w:rsidR="00D07429" w:rsidRPr="00603BE6">
        <w:rPr>
          <w:rFonts w:ascii="Times New Roman" w:hAnsi="Times New Roman" w:cs="Times New Roman"/>
        </w:rPr>
        <w:t xml:space="preserve">Berikut ini sebaran jumlah dan persentase responden berdasarkan status pernikahan dapat dilihat pada </w:t>
      </w:r>
      <w:r w:rsidR="00E23F9B" w:rsidRPr="00603BE6">
        <w:rPr>
          <w:rFonts w:ascii="Times New Roman" w:hAnsi="Times New Roman" w:cs="Times New Roman"/>
        </w:rPr>
        <w:t>Tabel</w:t>
      </w:r>
      <w:r w:rsidR="00D07429" w:rsidRPr="00603BE6">
        <w:rPr>
          <w:rFonts w:ascii="Times New Roman" w:hAnsi="Times New Roman" w:cs="Times New Roman"/>
        </w:rPr>
        <w:t xml:space="preserve"> 13</w:t>
      </w:r>
    </w:p>
    <w:p w:rsidR="00716A13" w:rsidRPr="00603BE6" w:rsidRDefault="00716A13" w:rsidP="00603BE6">
      <w:pPr>
        <w:spacing w:after="0" w:line="240" w:lineRule="auto"/>
        <w:jc w:val="both"/>
        <w:rPr>
          <w:rFonts w:ascii="Times New Roman" w:hAnsi="Times New Roman" w:cs="Times New Roman"/>
        </w:rPr>
      </w:pPr>
    </w:p>
    <w:p w:rsidR="008E1C17" w:rsidRPr="00603BE6" w:rsidRDefault="008E1C17" w:rsidP="00603BE6">
      <w:pPr>
        <w:tabs>
          <w:tab w:val="left" w:pos="1134"/>
        </w:tabs>
        <w:spacing w:after="0" w:line="240" w:lineRule="auto"/>
        <w:ind w:left="1276" w:hanging="1276"/>
        <w:jc w:val="both"/>
        <w:rPr>
          <w:rFonts w:ascii="Times New Roman" w:hAnsi="Times New Roman" w:cs="Times New Roman"/>
        </w:rPr>
      </w:pPr>
    </w:p>
    <w:p w:rsidR="008E1C17" w:rsidRPr="00603BE6" w:rsidRDefault="008E1C17" w:rsidP="00603BE6">
      <w:pPr>
        <w:tabs>
          <w:tab w:val="left" w:pos="1134"/>
        </w:tabs>
        <w:spacing w:after="0" w:line="240" w:lineRule="auto"/>
        <w:ind w:left="1276" w:hanging="1276"/>
        <w:jc w:val="both"/>
        <w:rPr>
          <w:rFonts w:ascii="Times New Roman" w:hAnsi="Times New Roman" w:cs="Times New Roman"/>
        </w:rPr>
      </w:pPr>
    </w:p>
    <w:p w:rsidR="008E1C17" w:rsidRPr="00603BE6" w:rsidRDefault="008E1C17" w:rsidP="00603BE6">
      <w:pPr>
        <w:tabs>
          <w:tab w:val="left" w:pos="1134"/>
        </w:tabs>
        <w:spacing w:after="0" w:line="240" w:lineRule="auto"/>
        <w:ind w:left="1276" w:hanging="1276"/>
        <w:jc w:val="both"/>
        <w:rPr>
          <w:rFonts w:ascii="Times New Roman" w:hAnsi="Times New Roman" w:cs="Times New Roman"/>
        </w:rPr>
      </w:pPr>
    </w:p>
    <w:p w:rsidR="008E1C17" w:rsidRPr="00603BE6" w:rsidRDefault="008E1C17" w:rsidP="00603BE6">
      <w:pPr>
        <w:tabs>
          <w:tab w:val="left" w:pos="1134"/>
        </w:tabs>
        <w:spacing w:after="0" w:line="240" w:lineRule="auto"/>
        <w:ind w:left="1276" w:hanging="1276"/>
        <w:jc w:val="both"/>
        <w:rPr>
          <w:rFonts w:ascii="Times New Roman" w:hAnsi="Times New Roman" w:cs="Times New Roman"/>
        </w:rPr>
      </w:pPr>
    </w:p>
    <w:p w:rsidR="00716A13"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lastRenderedPageBreak/>
        <w:t>Tabel</w:t>
      </w:r>
      <w:r w:rsidR="00817886" w:rsidRPr="00603BE6">
        <w:rPr>
          <w:rFonts w:ascii="Times New Roman" w:hAnsi="Times New Roman" w:cs="Times New Roman"/>
        </w:rPr>
        <w:t xml:space="preserve"> 13 </w:t>
      </w:r>
      <w:r w:rsidR="00716A13" w:rsidRPr="00603BE6">
        <w:rPr>
          <w:rFonts w:ascii="Times New Roman" w:hAnsi="Times New Roman" w:cs="Times New Roman"/>
        </w:rPr>
        <w:t>Jumlah dan persentase responden berdasarkan status pernikahan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4"/>
        <w:gridCol w:w="1279"/>
        <w:gridCol w:w="1251"/>
      </w:tblGrid>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Status pernikahan</w:t>
            </w:r>
          </w:p>
        </w:tc>
        <w:tc>
          <w:tcPr>
            <w:tcW w:w="2964"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Jumlah responden (orang)</w:t>
            </w:r>
          </w:p>
        </w:tc>
        <w:tc>
          <w:tcPr>
            <w:tcW w:w="2387"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Persentase (%)</w:t>
            </w:r>
          </w:p>
        </w:tc>
      </w:tr>
      <w:tr w:rsidR="00716A13" w:rsidRPr="00603BE6" w:rsidTr="000B76E6">
        <w:tc>
          <w:tcPr>
            <w:tcW w:w="2836" w:type="dxa"/>
            <w:tcBorders>
              <w:top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Belum menikah</w:t>
            </w:r>
          </w:p>
        </w:tc>
        <w:tc>
          <w:tcPr>
            <w:tcW w:w="2964"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19</w:t>
            </w:r>
          </w:p>
        </w:tc>
        <w:tc>
          <w:tcPr>
            <w:tcW w:w="2387"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38</w:t>
            </w:r>
          </w:p>
        </w:tc>
      </w:tr>
      <w:tr w:rsidR="00716A13" w:rsidRPr="00603BE6" w:rsidTr="000B76E6">
        <w:tc>
          <w:tcPr>
            <w:tcW w:w="2836" w:type="dxa"/>
            <w:tcBorders>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Sudah menikah</w:t>
            </w:r>
          </w:p>
        </w:tc>
        <w:tc>
          <w:tcPr>
            <w:tcW w:w="2964"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31</w:t>
            </w:r>
          </w:p>
        </w:tc>
        <w:tc>
          <w:tcPr>
            <w:tcW w:w="2387"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62</w:t>
            </w:r>
          </w:p>
        </w:tc>
      </w:tr>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Total (n)</w:t>
            </w:r>
          </w:p>
        </w:tc>
        <w:tc>
          <w:tcPr>
            <w:tcW w:w="2964"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50</w:t>
            </w:r>
          </w:p>
        </w:tc>
        <w:tc>
          <w:tcPr>
            <w:tcW w:w="2387"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100</w:t>
            </w:r>
          </w:p>
        </w:tc>
      </w:tr>
    </w:tbl>
    <w:p w:rsidR="00716A13" w:rsidRPr="00603BE6" w:rsidRDefault="00716A13" w:rsidP="00603BE6">
      <w:pPr>
        <w:spacing w:after="0" w:line="240" w:lineRule="auto"/>
        <w:jc w:val="both"/>
        <w:rPr>
          <w:rFonts w:ascii="Times New Roman" w:hAnsi="Times New Roman" w:cs="Times New Roman"/>
        </w:rPr>
      </w:pPr>
    </w:p>
    <w:p w:rsidR="00716A13" w:rsidRPr="00603BE6" w:rsidRDefault="00817886"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13</w:t>
      </w:r>
      <w:r w:rsidR="00D07429" w:rsidRPr="00603BE6">
        <w:rPr>
          <w:rFonts w:ascii="Times New Roman" w:hAnsi="Times New Roman" w:cs="Times New Roman"/>
        </w:rPr>
        <w:t>,  menunjukkan bahwa mayoritas</w:t>
      </w:r>
      <w:r w:rsidR="00716A13" w:rsidRPr="00603BE6">
        <w:rPr>
          <w:rFonts w:ascii="Times New Roman" w:hAnsi="Times New Roman" w:cs="Times New Roman"/>
        </w:rPr>
        <w:t xml:space="preserve"> berstatus sudah menikah yaitu sebanyak 62% dibandingkan yang belum m</w:t>
      </w:r>
      <w:r w:rsidR="00D07429" w:rsidRPr="00603BE6">
        <w:rPr>
          <w:rFonts w:ascii="Times New Roman" w:hAnsi="Times New Roman" w:cs="Times New Roman"/>
        </w:rPr>
        <w:t>enikah hanya sebesar 38%. Seba</w:t>
      </w:r>
      <w:r w:rsidR="00716A13" w:rsidRPr="00603BE6">
        <w:rPr>
          <w:rFonts w:ascii="Times New Roman" w:hAnsi="Times New Roman" w:cs="Times New Roman"/>
        </w:rPr>
        <w:t>gian besar orang muda di Nagari Desa Baru memilih untuk menikah tidak lama setelah mereka tamat sekolah. Tetapi, ada juga yang mencoba merantau untuk mencari kerja ke ibu kota kemudian kembali ke desa untuk menikah. Selain itu, orangtua juga menginginkan anaknya utuk menyegerakan pernikahan. Terutama orangtua yang memiliki anak perempuan. Hal itu disebabkan pandangan orang tua supaya anak tidak salah pergaulan.</w:t>
      </w:r>
    </w:p>
    <w:p w:rsidR="008E1C17" w:rsidRPr="00603BE6" w:rsidRDefault="008E1C17" w:rsidP="00603BE6">
      <w:pPr>
        <w:spacing w:after="0" w:line="240" w:lineRule="auto"/>
        <w:jc w:val="both"/>
        <w:rPr>
          <w:rFonts w:ascii="Times New Roman" w:hAnsi="Times New Roman" w:cs="Times New Roman"/>
        </w:rPr>
      </w:pPr>
    </w:p>
    <w:p w:rsidR="00716A13" w:rsidRPr="00603BE6" w:rsidRDefault="00716A13" w:rsidP="00603BE6">
      <w:pPr>
        <w:pStyle w:val="ListParagraph"/>
        <w:numPr>
          <w:ilvl w:val="0"/>
          <w:numId w:val="29"/>
        </w:numPr>
        <w:spacing w:after="0" w:line="240" w:lineRule="auto"/>
        <w:jc w:val="both"/>
        <w:rPr>
          <w:rFonts w:ascii="Times New Roman" w:hAnsi="Times New Roman" w:cs="Times New Roman"/>
        </w:rPr>
      </w:pPr>
      <w:r w:rsidRPr="00603BE6">
        <w:rPr>
          <w:rFonts w:ascii="Times New Roman" w:hAnsi="Times New Roman" w:cs="Times New Roman"/>
        </w:rPr>
        <w:t>Motivasi untuk menjadi petani</w:t>
      </w:r>
    </w:p>
    <w:p w:rsidR="00716A13" w:rsidRPr="00603BE6" w:rsidRDefault="0008047E"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Tingkat </w:t>
      </w:r>
      <w:r w:rsidR="00716A13" w:rsidRPr="00603BE6">
        <w:rPr>
          <w:rFonts w:ascii="Times New Roman" w:hAnsi="Times New Roman" w:cs="Times New Roman"/>
        </w:rPr>
        <w:t xml:space="preserve">motivasi menjadi petani dibedakan menjadi dua katagori yaitu rendah dan tinggi. Motivasi menjadi petani diliat dari kemauan responden untuk bercita-cita menjadi petani, bertanya proses bertani kepada orang yang </w:t>
      </w:r>
      <w:r w:rsidRPr="00603BE6">
        <w:rPr>
          <w:rFonts w:ascii="Times New Roman" w:hAnsi="Times New Roman" w:cs="Times New Roman"/>
        </w:rPr>
        <w:t>l</w:t>
      </w:r>
      <w:r w:rsidR="00716A13" w:rsidRPr="00603BE6">
        <w:rPr>
          <w:rFonts w:ascii="Times New Roman" w:hAnsi="Times New Roman" w:cs="Times New Roman"/>
        </w:rPr>
        <w:t>ebih mengerti,</w:t>
      </w:r>
      <w:r w:rsidRPr="00603BE6">
        <w:rPr>
          <w:rFonts w:ascii="Times New Roman" w:hAnsi="Times New Roman" w:cs="Times New Roman"/>
        </w:rPr>
        <w:t xml:space="preserve"> </w:t>
      </w:r>
      <w:r w:rsidR="00716A13" w:rsidRPr="00603BE6">
        <w:rPr>
          <w:rFonts w:ascii="Times New Roman" w:hAnsi="Times New Roman" w:cs="Times New Roman"/>
        </w:rPr>
        <w:t>membantu orang tua, dan tertarik menggeluti sektor pertanian. Berikut ini sebaran tingkat motivasi menjadi petani responden dapat di</w:t>
      </w:r>
      <w:r w:rsidR="00817886" w:rsidRPr="00603BE6">
        <w:rPr>
          <w:rFonts w:ascii="Times New Roman" w:hAnsi="Times New Roman" w:cs="Times New Roman"/>
        </w:rPr>
        <w:t xml:space="preserve">lihat pada </w:t>
      </w:r>
      <w:r w:rsidR="00E23F9B" w:rsidRPr="00603BE6">
        <w:rPr>
          <w:rFonts w:ascii="Times New Roman" w:hAnsi="Times New Roman" w:cs="Times New Roman"/>
        </w:rPr>
        <w:t>Tabel</w:t>
      </w:r>
      <w:r w:rsidR="00817886" w:rsidRPr="00603BE6">
        <w:rPr>
          <w:rFonts w:ascii="Times New Roman" w:hAnsi="Times New Roman" w:cs="Times New Roman"/>
        </w:rPr>
        <w:t xml:space="preserve"> 14</w:t>
      </w:r>
      <w:r w:rsidR="00716A13" w:rsidRPr="00603BE6">
        <w:rPr>
          <w:rFonts w:ascii="Times New Roman" w:hAnsi="Times New Roman" w:cs="Times New Roman"/>
        </w:rPr>
        <w:t>.</w:t>
      </w:r>
    </w:p>
    <w:p w:rsidR="00716A13" w:rsidRPr="00603BE6" w:rsidRDefault="00716A13" w:rsidP="00603BE6">
      <w:pPr>
        <w:spacing w:after="0" w:line="240" w:lineRule="auto"/>
        <w:ind w:firstLine="360"/>
        <w:jc w:val="both"/>
        <w:rPr>
          <w:rFonts w:ascii="Times New Roman" w:hAnsi="Times New Roman" w:cs="Times New Roman"/>
        </w:rPr>
      </w:pPr>
    </w:p>
    <w:p w:rsidR="008E1C17" w:rsidRPr="00603BE6" w:rsidRDefault="008E1C17" w:rsidP="00603BE6">
      <w:pPr>
        <w:spacing w:after="0" w:line="240" w:lineRule="auto"/>
        <w:ind w:left="1276" w:hanging="1276"/>
        <w:jc w:val="both"/>
        <w:rPr>
          <w:rFonts w:ascii="Times New Roman" w:hAnsi="Times New Roman" w:cs="Times New Roman"/>
        </w:rPr>
      </w:pPr>
    </w:p>
    <w:p w:rsidR="008E1C17" w:rsidRPr="00603BE6" w:rsidRDefault="008E1C17" w:rsidP="00603BE6">
      <w:pPr>
        <w:spacing w:after="0" w:line="240" w:lineRule="auto"/>
        <w:ind w:left="1276" w:hanging="1276"/>
        <w:jc w:val="both"/>
        <w:rPr>
          <w:rFonts w:ascii="Times New Roman" w:hAnsi="Times New Roman" w:cs="Times New Roman"/>
        </w:rPr>
      </w:pPr>
    </w:p>
    <w:p w:rsidR="008E1C17" w:rsidRPr="00603BE6" w:rsidRDefault="008E1C17" w:rsidP="00603BE6">
      <w:pPr>
        <w:spacing w:after="0" w:line="240" w:lineRule="auto"/>
        <w:ind w:left="1276" w:hanging="1276"/>
        <w:jc w:val="both"/>
        <w:rPr>
          <w:rFonts w:ascii="Times New Roman" w:hAnsi="Times New Roman" w:cs="Times New Roman"/>
        </w:rPr>
      </w:pPr>
    </w:p>
    <w:p w:rsidR="008E1C17" w:rsidRPr="00603BE6" w:rsidRDefault="008E1C17" w:rsidP="00603BE6">
      <w:pPr>
        <w:spacing w:after="0" w:line="240" w:lineRule="auto"/>
        <w:ind w:left="1276" w:hanging="1276"/>
        <w:jc w:val="both"/>
        <w:rPr>
          <w:rFonts w:ascii="Times New Roman" w:hAnsi="Times New Roman" w:cs="Times New Roman"/>
        </w:rPr>
      </w:pPr>
    </w:p>
    <w:p w:rsidR="008E1C17" w:rsidRPr="00603BE6" w:rsidRDefault="008E1C17" w:rsidP="00603BE6">
      <w:pPr>
        <w:spacing w:after="0" w:line="240" w:lineRule="auto"/>
        <w:ind w:left="1276" w:hanging="1276"/>
        <w:jc w:val="both"/>
        <w:rPr>
          <w:rFonts w:ascii="Times New Roman" w:hAnsi="Times New Roman" w:cs="Times New Roman"/>
        </w:rPr>
      </w:pPr>
    </w:p>
    <w:p w:rsidR="008E1C17" w:rsidRPr="00603BE6" w:rsidRDefault="008E1C17" w:rsidP="00603BE6">
      <w:pPr>
        <w:spacing w:after="0" w:line="240" w:lineRule="auto"/>
        <w:ind w:left="1276" w:hanging="1276"/>
        <w:jc w:val="both"/>
        <w:rPr>
          <w:rFonts w:ascii="Times New Roman" w:hAnsi="Times New Roman" w:cs="Times New Roman"/>
        </w:rPr>
      </w:pPr>
    </w:p>
    <w:p w:rsidR="00716A13"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lastRenderedPageBreak/>
        <w:t>Tabel</w:t>
      </w:r>
      <w:r w:rsidR="00817886" w:rsidRPr="00603BE6">
        <w:rPr>
          <w:rFonts w:ascii="Times New Roman" w:hAnsi="Times New Roman" w:cs="Times New Roman"/>
        </w:rPr>
        <w:t xml:space="preserve"> 14 </w:t>
      </w:r>
      <w:r w:rsidR="00716A13" w:rsidRPr="00603BE6">
        <w:rPr>
          <w:rFonts w:ascii="Times New Roman" w:hAnsi="Times New Roman" w:cs="Times New Roman"/>
        </w:rPr>
        <w:t>Jumlah dan persentase responden berdasarkan motivasi menjadi petani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23"/>
        <w:gridCol w:w="1345"/>
        <w:gridCol w:w="1296"/>
      </w:tblGrid>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Motivasi menjadi petani</w:t>
            </w:r>
          </w:p>
        </w:tc>
        <w:tc>
          <w:tcPr>
            <w:tcW w:w="2964"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Jumlah responden (orang)</w:t>
            </w:r>
          </w:p>
        </w:tc>
        <w:tc>
          <w:tcPr>
            <w:tcW w:w="2387"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Persentase (%)</w:t>
            </w:r>
          </w:p>
        </w:tc>
      </w:tr>
      <w:tr w:rsidR="00716A13" w:rsidRPr="00603BE6" w:rsidTr="000B76E6">
        <w:tc>
          <w:tcPr>
            <w:tcW w:w="2836" w:type="dxa"/>
            <w:tcBorders>
              <w:top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Rendah</w:t>
            </w:r>
          </w:p>
        </w:tc>
        <w:tc>
          <w:tcPr>
            <w:tcW w:w="2964"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19</w:t>
            </w:r>
          </w:p>
        </w:tc>
        <w:tc>
          <w:tcPr>
            <w:tcW w:w="2387"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38</w:t>
            </w:r>
          </w:p>
        </w:tc>
      </w:tr>
      <w:tr w:rsidR="00716A13" w:rsidRPr="00603BE6" w:rsidTr="000B76E6">
        <w:tc>
          <w:tcPr>
            <w:tcW w:w="2836" w:type="dxa"/>
            <w:tcBorders>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 xml:space="preserve">Tinggi </w:t>
            </w:r>
          </w:p>
        </w:tc>
        <w:tc>
          <w:tcPr>
            <w:tcW w:w="2964"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31</w:t>
            </w:r>
          </w:p>
        </w:tc>
        <w:tc>
          <w:tcPr>
            <w:tcW w:w="2387"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62</w:t>
            </w:r>
          </w:p>
        </w:tc>
      </w:tr>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Total (n)</w:t>
            </w:r>
          </w:p>
        </w:tc>
        <w:tc>
          <w:tcPr>
            <w:tcW w:w="2964"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50</w:t>
            </w:r>
          </w:p>
        </w:tc>
        <w:tc>
          <w:tcPr>
            <w:tcW w:w="2387"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100</w:t>
            </w:r>
          </w:p>
        </w:tc>
      </w:tr>
    </w:tbl>
    <w:p w:rsidR="00716A13" w:rsidRPr="00603BE6" w:rsidRDefault="00716A13" w:rsidP="00603BE6">
      <w:pPr>
        <w:spacing w:after="0" w:line="240" w:lineRule="auto"/>
        <w:ind w:right="-1"/>
        <w:jc w:val="both"/>
        <w:rPr>
          <w:rFonts w:ascii="Times New Roman" w:hAnsi="Times New Roman" w:cs="Times New Roman"/>
          <w:b/>
        </w:rPr>
      </w:pPr>
    </w:p>
    <w:p w:rsidR="00716A13" w:rsidRPr="00603BE6" w:rsidRDefault="00716A13" w:rsidP="00603BE6">
      <w:pPr>
        <w:spacing w:after="0" w:line="240" w:lineRule="auto"/>
        <w:ind w:right="-1"/>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00817886" w:rsidRPr="00603BE6">
        <w:rPr>
          <w:rFonts w:ascii="Times New Roman" w:hAnsi="Times New Roman" w:cs="Times New Roman"/>
        </w:rPr>
        <w:t xml:space="preserve"> 14</w:t>
      </w:r>
      <w:r w:rsidRPr="00603BE6">
        <w:rPr>
          <w:rFonts w:ascii="Times New Roman" w:hAnsi="Times New Roman" w:cs="Times New Roman"/>
        </w:rPr>
        <w:t>, menunjukkan bahwa motivasi responden untuk menjadi petani cenderung tinggi yaitu sebesar 62%. Sedangkan responden yang termasuk ke dalam katagori rendah hanya sebesar 38%. Motivasi tinggi yang dimiliki oleh responden menandakan bahwa mereka memiliki kekuatan atau ketertarikkan untuk memilih pekerjaan menja</w:t>
      </w:r>
      <w:r w:rsidR="0008047E" w:rsidRPr="00603BE6">
        <w:rPr>
          <w:rFonts w:ascii="Times New Roman" w:hAnsi="Times New Roman" w:cs="Times New Roman"/>
        </w:rPr>
        <w:t>di petani atau meneruskan usaha</w:t>
      </w:r>
      <w:r w:rsidRPr="00603BE6">
        <w:rPr>
          <w:rFonts w:ascii="Times New Roman" w:hAnsi="Times New Roman" w:cs="Times New Roman"/>
        </w:rPr>
        <w:t>tani keluarga mereka. Motivasi tersebut dapat muncul semenjak dari kecil yang berkembang hingga mereka dewasa, atau mulai berkembang seiring beranjak dewasa. Motivasi dalam diri mereka dapat juga dipengarahi oleh faktor internal atau faktor ekternal.</w:t>
      </w:r>
    </w:p>
    <w:p w:rsidR="00716A13" w:rsidRPr="00603BE6" w:rsidRDefault="00716A13" w:rsidP="00603BE6">
      <w:pPr>
        <w:spacing w:after="0" w:line="240" w:lineRule="auto"/>
        <w:ind w:right="-1"/>
        <w:jc w:val="both"/>
        <w:rPr>
          <w:rFonts w:ascii="Times New Roman" w:hAnsi="Times New Roman" w:cs="Times New Roman"/>
        </w:rPr>
      </w:pPr>
    </w:p>
    <w:p w:rsidR="00716A13" w:rsidRPr="00603BE6" w:rsidRDefault="00716A13" w:rsidP="00603BE6">
      <w:pPr>
        <w:pStyle w:val="ListParagraph"/>
        <w:numPr>
          <w:ilvl w:val="0"/>
          <w:numId w:val="23"/>
        </w:numPr>
        <w:spacing w:after="0" w:line="240" w:lineRule="auto"/>
        <w:jc w:val="both"/>
        <w:rPr>
          <w:rFonts w:ascii="Times New Roman" w:hAnsi="Times New Roman" w:cs="Times New Roman"/>
          <w:b/>
        </w:rPr>
      </w:pPr>
      <w:r w:rsidRPr="00603BE6">
        <w:rPr>
          <w:rFonts w:ascii="Times New Roman" w:hAnsi="Times New Roman" w:cs="Times New Roman"/>
          <w:b/>
        </w:rPr>
        <w:t>Kondisi Faktor Eksternal Generasi Muda di Nagari Desa Baru</w:t>
      </w:r>
    </w:p>
    <w:p w:rsidR="00716A13" w:rsidRPr="00603BE6" w:rsidRDefault="00716A13" w:rsidP="00603BE6">
      <w:pPr>
        <w:pStyle w:val="ListParagraph"/>
        <w:numPr>
          <w:ilvl w:val="0"/>
          <w:numId w:val="24"/>
        </w:numPr>
        <w:spacing w:after="0" w:line="240" w:lineRule="auto"/>
        <w:jc w:val="both"/>
        <w:rPr>
          <w:rFonts w:ascii="Times New Roman" w:hAnsi="Times New Roman" w:cs="Times New Roman"/>
        </w:rPr>
      </w:pPr>
      <w:r w:rsidRPr="00603BE6">
        <w:rPr>
          <w:rFonts w:ascii="Times New Roman" w:hAnsi="Times New Roman" w:cs="Times New Roman"/>
        </w:rPr>
        <w:t>Aktivitas Orangtua</w:t>
      </w:r>
    </w:p>
    <w:p w:rsidR="00716A13" w:rsidRPr="00603BE6" w:rsidRDefault="00716A13" w:rsidP="00603BE6">
      <w:pPr>
        <w:spacing w:after="0" w:line="240" w:lineRule="auto"/>
        <w:jc w:val="both"/>
        <w:rPr>
          <w:rFonts w:ascii="Times New Roman" w:hAnsi="Times New Roman" w:cs="Times New Roman"/>
        </w:rPr>
      </w:pPr>
      <w:r w:rsidRPr="00603BE6">
        <w:rPr>
          <w:rFonts w:ascii="Times New Roman" w:hAnsi="Times New Roman" w:cs="Times New Roman"/>
        </w:rPr>
        <w:t>Berdasarkan penelitian, aktivitas orang tua responden terbagi atas dua yaitu pekerjaa</w:t>
      </w:r>
      <w:r w:rsidR="0008047E" w:rsidRPr="00603BE6">
        <w:rPr>
          <w:rFonts w:ascii="Times New Roman" w:hAnsi="Times New Roman" w:cs="Times New Roman"/>
        </w:rPr>
        <w:t>n yang petani dan pekerjaan non</w:t>
      </w:r>
      <w:r w:rsidRPr="00603BE6">
        <w:rPr>
          <w:rFonts w:ascii="Times New Roman" w:hAnsi="Times New Roman" w:cs="Times New Roman"/>
        </w:rPr>
        <w:t>petani. Berikut ini sebaran katagori aktivitas orangtua responden dapat dilihat</w:t>
      </w:r>
      <w:r w:rsidR="0010043B" w:rsidRPr="00603BE6">
        <w:rPr>
          <w:rFonts w:ascii="Times New Roman" w:hAnsi="Times New Roman" w:cs="Times New Roman"/>
        </w:rPr>
        <w:t xml:space="preserve"> pada </w:t>
      </w:r>
      <w:r w:rsidR="00E23F9B" w:rsidRPr="00603BE6">
        <w:rPr>
          <w:rFonts w:ascii="Times New Roman" w:hAnsi="Times New Roman" w:cs="Times New Roman"/>
        </w:rPr>
        <w:t>Tabel</w:t>
      </w:r>
      <w:r w:rsidR="0010043B" w:rsidRPr="00603BE6">
        <w:rPr>
          <w:rFonts w:ascii="Times New Roman" w:hAnsi="Times New Roman" w:cs="Times New Roman"/>
        </w:rPr>
        <w:t xml:space="preserve"> 15.</w:t>
      </w:r>
    </w:p>
    <w:p w:rsidR="00400621" w:rsidRPr="00603BE6" w:rsidRDefault="00400621" w:rsidP="00603BE6">
      <w:pPr>
        <w:spacing w:after="0" w:line="240" w:lineRule="auto"/>
        <w:jc w:val="both"/>
        <w:rPr>
          <w:rFonts w:ascii="Times New Roman" w:hAnsi="Times New Roman" w:cs="Times New Roman"/>
        </w:rPr>
      </w:pPr>
    </w:p>
    <w:p w:rsidR="00716A13"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t>Tabel</w:t>
      </w:r>
      <w:r w:rsidR="0010043B" w:rsidRPr="00603BE6">
        <w:rPr>
          <w:rFonts w:ascii="Times New Roman" w:hAnsi="Times New Roman" w:cs="Times New Roman"/>
        </w:rPr>
        <w:t xml:space="preserve"> 15</w:t>
      </w:r>
      <w:r w:rsidR="00716A13" w:rsidRPr="00603BE6">
        <w:rPr>
          <w:rFonts w:ascii="Times New Roman" w:hAnsi="Times New Roman" w:cs="Times New Roman"/>
        </w:rPr>
        <w:t xml:space="preserve"> Jumlah dan persentase responden berdasarkan aktivitas orangtua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8"/>
        <w:gridCol w:w="1300"/>
        <w:gridCol w:w="1266"/>
      </w:tblGrid>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Aktivitas orangtua</w:t>
            </w:r>
          </w:p>
        </w:tc>
        <w:tc>
          <w:tcPr>
            <w:tcW w:w="2964"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Jumlah responden (orang)</w:t>
            </w:r>
          </w:p>
        </w:tc>
        <w:tc>
          <w:tcPr>
            <w:tcW w:w="2387"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Persentase (%)</w:t>
            </w:r>
          </w:p>
        </w:tc>
      </w:tr>
      <w:tr w:rsidR="00716A13" w:rsidRPr="00603BE6" w:rsidTr="000B76E6">
        <w:tc>
          <w:tcPr>
            <w:tcW w:w="2836" w:type="dxa"/>
            <w:tcBorders>
              <w:top w:val="single" w:sz="4" w:space="0" w:color="auto"/>
            </w:tcBorders>
          </w:tcPr>
          <w:p w:rsidR="00716A13" w:rsidRPr="00603BE6" w:rsidRDefault="00E23594" w:rsidP="00603BE6">
            <w:pPr>
              <w:jc w:val="both"/>
              <w:rPr>
                <w:rFonts w:ascii="Times New Roman" w:hAnsi="Times New Roman" w:cs="Times New Roman"/>
              </w:rPr>
            </w:pPr>
            <w:r w:rsidRPr="00603BE6">
              <w:rPr>
                <w:rFonts w:ascii="Times New Roman" w:hAnsi="Times New Roman" w:cs="Times New Roman"/>
              </w:rPr>
              <w:t>Nonpetani</w:t>
            </w:r>
          </w:p>
        </w:tc>
        <w:tc>
          <w:tcPr>
            <w:tcW w:w="2964"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11</w:t>
            </w:r>
          </w:p>
        </w:tc>
        <w:tc>
          <w:tcPr>
            <w:tcW w:w="2387"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22</w:t>
            </w:r>
          </w:p>
        </w:tc>
      </w:tr>
      <w:tr w:rsidR="00716A13" w:rsidRPr="00603BE6" w:rsidTr="000B76E6">
        <w:tc>
          <w:tcPr>
            <w:tcW w:w="2836" w:type="dxa"/>
            <w:tcBorders>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 xml:space="preserve">Petani </w:t>
            </w:r>
          </w:p>
        </w:tc>
        <w:tc>
          <w:tcPr>
            <w:tcW w:w="2964"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39</w:t>
            </w:r>
          </w:p>
        </w:tc>
        <w:tc>
          <w:tcPr>
            <w:tcW w:w="2387"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78</w:t>
            </w:r>
          </w:p>
        </w:tc>
      </w:tr>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lastRenderedPageBreak/>
              <w:t>Total (n)</w:t>
            </w:r>
          </w:p>
        </w:tc>
        <w:tc>
          <w:tcPr>
            <w:tcW w:w="2964"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50</w:t>
            </w:r>
          </w:p>
        </w:tc>
        <w:tc>
          <w:tcPr>
            <w:tcW w:w="2387"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100</w:t>
            </w:r>
          </w:p>
        </w:tc>
      </w:tr>
    </w:tbl>
    <w:p w:rsidR="00716A13" w:rsidRPr="00603BE6" w:rsidRDefault="0010043B"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15</w:t>
      </w:r>
      <w:r w:rsidR="00716A13" w:rsidRPr="00603BE6">
        <w:rPr>
          <w:rFonts w:ascii="Times New Roman" w:hAnsi="Times New Roman" w:cs="Times New Roman"/>
        </w:rPr>
        <w:t>, menunjukkan bahwa aktivitas</w:t>
      </w:r>
      <w:r w:rsidR="00A81EA8" w:rsidRPr="00603BE6">
        <w:rPr>
          <w:rFonts w:ascii="Times New Roman" w:hAnsi="Times New Roman" w:cs="Times New Roman"/>
        </w:rPr>
        <w:t xml:space="preserve"> orang</w:t>
      </w:r>
      <w:r w:rsidR="00716A13" w:rsidRPr="00603BE6">
        <w:rPr>
          <w:rFonts w:ascii="Times New Roman" w:hAnsi="Times New Roman" w:cs="Times New Roman"/>
        </w:rPr>
        <w:t xml:space="preserve">tua responden cenderung bekerja sebagai petani yaitu sebesar 78%. Sedangkan, aktivitas orang tua responden yang bekerja sebagai </w:t>
      </w:r>
      <w:r w:rsidR="00E23594" w:rsidRPr="00603BE6">
        <w:rPr>
          <w:rFonts w:ascii="Times New Roman" w:hAnsi="Times New Roman" w:cs="Times New Roman"/>
        </w:rPr>
        <w:t>nonpetani</w:t>
      </w:r>
      <w:r w:rsidR="00716A13" w:rsidRPr="00603BE6">
        <w:rPr>
          <w:rFonts w:ascii="Times New Roman" w:hAnsi="Times New Roman" w:cs="Times New Roman"/>
        </w:rPr>
        <w:t xml:space="preserve"> hanya sebesar 22%. Aktivitas orang tua sebagai petani dipengaruhi oleh lingkungan tempat tinggal yang mendukung untuk bercocok tanam. Sehingga masyarakat, melakukan usaha tani untuk mata pencaharian mereka. Aktivitas masyara</w:t>
      </w:r>
      <w:r w:rsidR="0008047E" w:rsidRPr="00603BE6">
        <w:rPr>
          <w:rFonts w:ascii="Times New Roman" w:hAnsi="Times New Roman" w:cs="Times New Roman"/>
        </w:rPr>
        <w:t>ka</w:t>
      </w:r>
      <w:r w:rsidR="00716A13" w:rsidRPr="00603BE6">
        <w:rPr>
          <w:rFonts w:ascii="Times New Roman" w:hAnsi="Times New Roman" w:cs="Times New Roman"/>
        </w:rPr>
        <w:t xml:space="preserve">t yang mayoritas sebagai petani juga disebabkan oleh kebiasaan turun temurun. </w:t>
      </w:r>
      <w:r w:rsidR="004267BF" w:rsidRPr="00603BE6">
        <w:rPr>
          <w:rFonts w:ascii="Times New Roman" w:hAnsi="Times New Roman" w:cs="Times New Roman"/>
        </w:rPr>
        <w:t>Mayoritas</w:t>
      </w:r>
      <w:r w:rsidR="00716A13" w:rsidRPr="00603BE6">
        <w:rPr>
          <w:rFonts w:ascii="Times New Roman" w:hAnsi="Times New Roman" w:cs="Times New Roman"/>
        </w:rPr>
        <w:t xml:space="preserve"> masyarakat di Nagari Desa Baru pada dahulunya adalah bertani.</w:t>
      </w:r>
    </w:p>
    <w:p w:rsidR="0010043B" w:rsidRPr="00603BE6" w:rsidRDefault="0010043B" w:rsidP="00603BE6">
      <w:pPr>
        <w:spacing w:after="0" w:line="240" w:lineRule="auto"/>
        <w:jc w:val="both"/>
        <w:rPr>
          <w:rFonts w:ascii="Times New Roman" w:hAnsi="Times New Roman" w:cs="Times New Roman"/>
        </w:rPr>
      </w:pPr>
    </w:p>
    <w:p w:rsidR="00716A13" w:rsidRPr="00603BE6" w:rsidRDefault="00716A13"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Aktivitas orang tua responden yang tidak bekerja sebagai petani adalah bekerja sebagai pedagang, rental transportasi dan tenaga pengajar. Tidak sedikit diantara mereka yang dahulunya adalah petani. Mereka berhenti menjadi petani dan meminta anaknya untuk mengurus sawah mereka. Selain itu, aktivitas orang yang </w:t>
      </w:r>
      <w:r w:rsidR="00E23594" w:rsidRPr="00603BE6">
        <w:rPr>
          <w:rFonts w:ascii="Times New Roman" w:hAnsi="Times New Roman" w:cs="Times New Roman"/>
        </w:rPr>
        <w:t>nonpetani</w:t>
      </w:r>
      <w:r w:rsidRPr="00603BE6">
        <w:rPr>
          <w:rFonts w:ascii="Times New Roman" w:hAnsi="Times New Roman" w:cs="Times New Roman"/>
        </w:rPr>
        <w:t xml:space="preserve"> dikarenakan mereka tidak mempunyai lahan. Hal itu dikarenakan mereka adalah masyarakat pendatang baru.</w:t>
      </w:r>
    </w:p>
    <w:p w:rsidR="00400621" w:rsidRPr="00603BE6" w:rsidRDefault="00400621" w:rsidP="00603BE6">
      <w:pPr>
        <w:spacing w:after="0" w:line="240" w:lineRule="auto"/>
        <w:jc w:val="both"/>
        <w:rPr>
          <w:rFonts w:ascii="Times New Roman" w:hAnsi="Times New Roman" w:cs="Times New Roman"/>
        </w:rPr>
      </w:pPr>
    </w:p>
    <w:p w:rsidR="00716A13" w:rsidRPr="00603BE6" w:rsidRDefault="00400621" w:rsidP="00603BE6">
      <w:pPr>
        <w:pStyle w:val="ListParagraph"/>
        <w:numPr>
          <w:ilvl w:val="0"/>
          <w:numId w:val="24"/>
        </w:numPr>
        <w:spacing w:after="0" w:line="240" w:lineRule="auto"/>
        <w:jc w:val="both"/>
        <w:rPr>
          <w:rFonts w:ascii="Times New Roman" w:hAnsi="Times New Roman" w:cs="Times New Roman"/>
        </w:rPr>
      </w:pPr>
      <w:r w:rsidRPr="00603BE6">
        <w:rPr>
          <w:rFonts w:ascii="Times New Roman" w:hAnsi="Times New Roman" w:cs="Times New Roman"/>
        </w:rPr>
        <w:t>Dukungan o</w:t>
      </w:r>
      <w:r w:rsidR="00716A13" w:rsidRPr="00603BE6">
        <w:rPr>
          <w:rFonts w:ascii="Times New Roman" w:hAnsi="Times New Roman" w:cs="Times New Roman"/>
        </w:rPr>
        <w:t>rangtua</w:t>
      </w:r>
    </w:p>
    <w:p w:rsidR="00716A13" w:rsidRPr="00603BE6" w:rsidRDefault="00716A13" w:rsidP="00603BE6">
      <w:pPr>
        <w:spacing w:after="0" w:line="240" w:lineRule="auto"/>
        <w:jc w:val="both"/>
        <w:rPr>
          <w:rFonts w:ascii="Times New Roman" w:hAnsi="Times New Roman" w:cs="Times New Roman"/>
        </w:rPr>
      </w:pPr>
      <w:r w:rsidRPr="00603BE6">
        <w:rPr>
          <w:rFonts w:ascii="Times New Roman" w:hAnsi="Times New Roman" w:cs="Times New Roman"/>
        </w:rPr>
        <w:t>Berdasarkan penelitian, dukungan orangtua dibedakan kepada dua katagori, yaitu tinggi dan rendah. Dukungan orangtua meliputi rasa saling menghormati pengetahuan masing-masing (orangtua dan anak), saling menghormati keterampilan (orangtua dan anak),mengajak anaknya untuk ikut membantu, memberikan transfer pengetahuan dari orangtua kepada anak, dan memberikan aset kepada anaknya berupa  (tanah dan  jejaring sosial). Berikut ini sebaran katagori dukungan orangtua respo</w:t>
      </w:r>
      <w:r w:rsidR="0010043B" w:rsidRPr="00603BE6">
        <w:rPr>
          <w:rFonts w:ascii="Times New Roman" w:hAnsi="Times New Roman" w:cs="Times New Roman"/>
        </w:rPr>
        <w:t xml:space="preserve">nden dapat dilihat pada </w:t>
      </w:r>
      <w:r w:rsidR="00E23F9B" w:rsidRPr="00603BE6">
        <w:rPr>
          <w:rFonts w:ascii="Times New Roman" w:hAnsi="Times New Roman" w:cs="Times New Roman"/>
        </w:rPr>
        <w:t>Tabel</w:t>
      </w:r>
      <w:r w:rsidR="0010043B" w:rsidRPr="00603BE6">
        <w:rPr>
          <w:rFonts w:ascii="Times New Roman" w:hAnsi="Times New Roman" w:cs="Times New Roman"/>
        </w:rPr>
        <w:t xml:space="preserve"> 16</w:t>
      </w:r>
      <w:r w:rsidR="00400621" w:rsidRPr="00603BE6">
        <w:rPr>
          <w:rFonts w:ascii="Times New Roman" w:hAnsi="Times New Roman" w:cs="Times New Roman"/>
        </w:rPr>
        <w:t>.</w:t>
      </w:r>
    </w:p>
    <w:p w:rsidR="008E1C17" w:rsidRPr="00603BE6" w:rsidRDefault="008E1C17" w:rsidP="00603BE6">
      <w:pPr>
        <w:spacing w:after="0" w:line="240" w:lineRule="auto"/>
        <w:jc w:val="both"/>
        <w:rPr>
          <w:rFonts w:ascii="Times New Roman" w:hAnsi="Times New Roman" w:cs="Times New Roman"/>
        </w:rPr>
      </w:pPr>
    </w:p>
    <w:p w:rsidR="008E1C17" w:rsidRPr="00603BE6" w:rsidRDefault="008E1C17" w:rsidP="00603BE6">
      <w:pPr>
        <w:spacing w:after="0" w:line="240" w:lineRule="auto"/>
        <w:ind w:left="1134" w:hanging="1134"/>
        <w:jc w:val="both"/>
        <w:rPr>
          <w:rFonts w:ascii="Times New Roman" w:hAnsi="Times New Roman" w:cs="Times New Roman"/>
        </w:rPr>
      </w:pPr>
    </w:p>
    <w:p w:rsidR="008E1C17" w:rsidRPr="00603BE6" w:rsidRDefault="008E1C17" w:rsidP="00603BE6">
      <w:pPr>
        <w:spacing w:after="0" w:line="240" w:lineRule="auto"/>
        <w:ind w:left="1134" w:hanging="1134"/>
        <w:jc w:val="both"/>
        <w:rPr>
          <w:rFonts w:ascii="Times New Roman" w:hAnsi="Times New Roman" w:cs="Times New Roman"/>
        </w:rPr>
      </w:pPr>
    </w:p>
    <w:p w:rsidR="008E1C17" w:rsidRPr="00603BE6" w:rsidRDefault="008E1C17" w:rsidP="00603BE6">
      <w:pPr>
        <w:spacing w:after="0" w:line="240" w:lineRule="auto"/>
        <w:ind w:left="1134" w:hanging="1134"/>
        <w:jc w:val="both"/>
        <w:rPr>
          <w:rFonts w:ascii="Times New Roman" w:hAnsi="Times New Roman" w:cs="Times New Roman"/>
        </w:rPr>
      </w:pPr>
    </w:p>
    <w:p w:rsidR="008E1C17" w:rsidRPr="00603BE6" w:rsidRDefault="008E1C17" w:rsidP="00603BE6">
      <w:pPr>
        <w:spacing w:after="0" w:line="240" w:lineRule="auto"/>
        <w:ind w:left="1134" w:hanging="1134"/>
        <w:jc w:val="both"/>
        <w:rPr>
          <w:rFonts w:ascii="Times New Roman" w:hAnsi="Times New Roman" w:cs="Times New Roman"/>
        </w:rPr>
      </w:pPr>
    </w:p>
    <w:p w:rsidR="008E1C17" w:rsidRPr="00603BE6" w:rsidRDefault="008E1C17" w:rsidP="00603BE6">
      <w:pPr>
        <w:spacing w:after="0" w:line="240" w:lineRule="auto"/>
        <w:jc w:val="both"/>
        <w:rPr>
          <w:rFonts w:ascii="Times New Roman" w:hAnsi="Times New Roman" w:cs="Times New Roman"/>
        </w:rPr>
      </w:pPr>
    </w:p>
    <w:p w:rsidR="00716A13"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lastRenderedPageBreak/>
        <w:t>Tabel</w:t>
      </w:r>
      <w:r w:rsidR="0010043B" w:rsidRPr="00603BE6">
        <w:rPr>
          <w:rFonts w:ascii="Times New Roman" w:hAnsi="Times New Roman" w:cs="Times New Roman"/>
        </w:rPr>
        <w:t xml:space="preserve"> 16 </w:t>
      </w:r>
      <w:r w:rsidR="00716A13" w:rsidRPr="00603BE6">
        <w:rPr>
          <w:rFonts w:ascii="Times New Roman" w:hAnsi="Times New Roman" w:cs="Times New Roman"/>
        </w:rPr>
        <w:t>Jumlah dan persentase responden berdasarkan dukungan orangtua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8"/>
        <w:gridCol w:w="1300"/>
        <w:gridCol w:w="1266"/>
      </w:tblGrid>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Dukungan Orangtua</w:t>
            </w:r>
          </w:p>
        </w:tc>
        <w:tc>
          <w:tcPr>
            <w:tcW w:w="2964"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Jumlah responden (orang)</w:t>
            </w:r>
          </w:p>
        </w:tc>
        <w:tc>
          <w:tcPr>
            <w:tcW w:w="2387"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Persentase (%)</w:t>
            </w:r>
          </w:p>
        </w:tc>
      </w:tr>
      <w:tr w:rsidR="00716A13" w:rsidRPr="00603BE6" w:rsidTr="000B76E6">
        <w:tc>
          <w:tcPr>
            <w:tcW w:w="2836" w:type="dxa"/>
            <w:tcBorders>
              <w:top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Rendah</w:t>
            </w:r>
          </w:p>
        </w:tc>
        <w:tc>
          <w:tcPr>
            <w:tcW w:w="2964"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17</w:t>
            </w:r>
          </w:p>
        </w:tc>
        <w:tc>
          <w:tcPr>
            <w:tcW w:w="2387"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34</w:t>
            </w:r>
          </w:p>
        </w:tc>
      </w:tr>
      <w:tr w:rsidR="00716A13" w:rsidRPr="00603BE6" w:rsidTr="000B76E6">
        <w:tc>
          <w:tcPr>
            <w:tcW w:w="2836" w:type="dxa"/>
            <w:tcBorders>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Tinggi</w:t>
            </w:r>
          </w:p>
        </w:tc>
        <w:tc>
          <w:tcPr>
            <w:tcW w:w="2964"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33</w:t>
            </w:r>
          </w:p>
        </w:tc>
        <w:tc>
          <w:tcPr>
            <w:tcW w:w="2387"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66</w:t>
            </w:r>
          </w:p>
        </w:tc>
      </w:tr>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Total (n)</w:t>
            </w:r>
          </w:p>
        </w:tc>
        <w:tc>
          <w:tcPr>
            <w:tcW w:w="2964"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50</w:t>
            </w:r>
          </w:p>
        </w:tc>
        <w:tc>
          <w:tcPr>
            <w:tcW w:w="2387"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100</w:t>
            </w:r>
          </w:p>
        </w:tc>
      </w:tr>
    </w:tbl>
    <w:p w:rsidR="00716A13" w:rsidRPr="00603BE6" w:rsidRDefault="00716A13" w:rsidP="00603BE6">
      <w:pPr>
        <w:spacing w:after="0" w:line="240" w:lineRule="auto"/>
        <w:jc w:val="both"/>
        <w:rPr>
          <w:rFonts w:ascii="Times New Roman" w:hAnsi="Times New Roman" w:cs="Times New Roman"/>
        </w:rPr>
      </w:pPr>
      <w:r w:rsidRPr="00603BE6">
        <w:rPr>
          <w:rFonts w:ascii="Times New Roman" w:hAnsi="Times New Roman" w:cs="Times New Roman"/>
        </w:rPr>
        <w:tab/>
      </w:r>
    </w:p>
    <w:p w:rsidR="00716A13" w:rsidRPr="00603BE6" w:rsidRDefault="0010043B"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16</w:t>
      </w:r>
      <w:r w:rsidR="00716A13" w:rsidRPr="00603BE6">
        <w:rPr>
          <w:rFonts w:ascii="Times New Roman" w:hAnsi="Times New Roman" w:cs="Times New Roman"/>
        </w:rPr>
        <w:t>, m</w:t>
      </w:r>
      <w:r w:rsidR="00A81EA8" w:rsidRPr="00603BE6">
        <w:rPr>
          <w:rFonts w:ascii="Times New Roman" w:hAnsi="Times New Roman" w:cs="Times New Roman"/>
        </w:rPr>
        <w:t>enunjukkan bahwa dukungan orang</w:t>
      </w:r>
      <w:r w:rsidR="00716A13" w:rsidRPr="00603BE6">
        <w:rPr>
          <w:rFonts w:ascii="Times New Roman" w:hAnsi="Times New Roman" w:cs="Times New Roman"/>
        </w:rPr>
        <w:t>tua kepada responden cenderung tinggi yaitu sebesar 66%. Sedangkan dorongan aktivitas orang tua yang rendah sebanyak 34%. Dukungan orangtua yang tinggi menandakan harapan orang tua untuk anaknya menjadi petani sangat tinggi. Banyak orangtua melibatkan anaknya dalam pertanian sejak ia masih remaja yaitu dengan cara mengajaknya ke</w:t>
      </w:r>
      <w:r w:rsidR="005B16A4" w:rsidRPr="00603BE6">
        <w:rPr>
          <w:rFonts w:ascii="Times New Roman" w:hAnsi="Times New Roman" w:cs="Times New Roman"/>
        </w:rPr>
        <w:t xml:space="preserve"> </w:t>
      </w:r>
      <w:r w:rsidR="00716A13" w:rsidRPr="00603BE6">
        <w:rPr>
          <w:rFonts w:ascii="Times New Roman" w:hAnsi="Times New Roman" w:cs="Times New Roman"/>
        </w:rPr>
        <w:t xml:space="preserve">sawah untuk membantu. Respon ajakan tersebut diterima oleh anak dengan sukarela ataupun  terpaksa. Hal ini dilakukan oleh orangtua agar anak mempunyai bekal pengetahuan dan keterampilan dalam bertani. Orang tua responden juga berharap anak-anak mereka dapat meneruskan usaha tani mereka. </w:t>
      </w:r>
    </w:p>
    <w:p w:rsidR="0010043B" w:rsidRPr="00603BE6" w:rsidRDefault="0010043B" w:rsidP="00603BE6">
      <w:pPr>
        <w:spacing w:after="0" w:line="240" w:lineRule="auto"/>
        <w:jc w:val="both"/>
        <w:rPr>
          <w:rFonts w:ascii="Times New Roman" w:hAnsi="Times New Roman" w:cs="Times New Roman"/>
        </w:rPr>
      </w:pPr>
    </w:p>
    <w:p w:rsidR="00716A13" w:rsidRPr="00603BE6" w:rsidRDefault="00400621" w:rsidP="00603BE6">
      <w:pPr>
        <w:pStyle w:val="ListParagraph"/>
        <w:numPr>
          <w:ilvl w:val="0"/>
          <w:numId w:val="24"/>
        </w:numPr>
        <w:spacing w:after="0" w:line="240" w:lineRule="auto"/>
        <w:jc w:val="both"/>
        <w:rPr>
          <w:rFonts w:ascii="Times New Roman" w:hAnsi="Times New Roman" w:cs="Times New Roman"/>
        </w:rPr>
      </w:pPr>
      <w:r w:rsidRPr="00603BE6">
        <w:rPr>
          <w:rFonts w:ascii="Times New Roman" w:hAnsi="Times New Roman" w:cs="Times New Roman"/>
        </w:rPr>
        <w:t>Luas penguasaan lahan o</w:t>
      </w:r>
      <w:r w:rsidR="00716A13" w:rsidRPr="00603BE6">
        <w:rPr>
          <w:rFonts w:ascii="Times New Roman" w:hAnsi="Times New Roman" w:cs="Times New Roman"/>
        </w:rPr>
        <w:t>rangtua</w:t>
      </w:r>
    </w:p>
    <w:p w:rsidR="00716A13" w:rsidRPr="00603BE6" w:rsidRDefault="00716A13" w:rsidP="00603BE6">
      <w:pPr>
        <w:spacing w:after="0" w:line="240" w:lineRule="auto"/>
        <w:jc w:val="both"/>
        <w:rPr>
          <w:rFonts w:ascii="Times New Roman" w:hAnsi="Times New Roman" w:cs="Times New Roman"/>
          <w:b/>
        </w:rPr>
      </w:pPr>
      <w:r w:rsidRPr="00603BE6">
        <w:rPr>
          <w:rFonts w:ascii="Times New Roman" w:hAnsi="Times New Roman" w:cs="Times New Roman"/>
        </w:rPr>
        <w:t>Berdasarkan penelitian, luas penguasaan lahan orangtua dibedakan menjadi dua katagori yaitu rendah dan tinggi.  lahan yang masuk katagori rendah yaitu sebesar 0 m</w:t>
      </w:r>
      <w:r w:rsidRPr="00603BE6">
        <w:rPr>
          <w:rFonts w:ascii="Times New Roman" w:hAnsi="Times New Roman" w:cs="Times New Roman"/>
          <w:vertAlign w:val="superscript"/>
        </w:rPr>
        <w:t>2</w:t>
      </w:r>
      <w:r w:rsidRPr="00603BE6">
        <w:rPr>
          <w:rFonts w:ascii="Times New Roman" w:hAnsi="Times New Roman" w:cs="Times New Roman"/>
        </w:rPr>
        <w:t xml:space="preserve"> hingga 750m</w:t>
      </w:r>
      <w:r w:rsidRPr="00603BE6">
        <w:rPr>
          <w:rFonts w:ascii="Times New Roman" w:hAnsi="Times New Roman" w:cs="Times New Roman"/>
          <w:vertAlign w:val="superscript"/>
        </w:rPr>
        <w:t>2</w:t>
      </w:r>
      <w:r w:rsidRPr="00603BE6">
        <w:rPr>
          <w:rFonts w:ascii="Times New Roman" w:hAnsi="Times New Roman" w:cs="Times New Roman"/>
        </w:rPr>
        <w:t>. Sedangkan, lahan yang  masuk katagori tinggi yaitu sebesar 751 m</w:t>
      </w:r>
      <w:r w:rsidRPr="00603BE6">
        <w:rPr>
          <w:rFonts w:ascii="Times New Roman" w:hAnsi="Times New Roman" w:cs="Times New Roman"/>
          <w:vertAlign w:val="superscript"/>
        </w:rPr>
        <w:t>2</w:t>
      </w:r>
      <w:r w:rsidRPr="00603BE6">
        <w:rPr>
          <w:rFonts w:ascii="Times New Roman" w:hAnsi="Times New Roman" w:cs="Times New Roman"/>
        </w:rPr>
        <w:t xml:space="preserve"> hingga 1500 m</w:t>
      </w:r>
      <w:r w:rsidRPr="00603BE6">
        <w:rPr>
          <w:rFonts w:ascii="Times New Roman" w:hAnsi="Times New Roman" w:cs="Times New Roman"/>
          <w:vertAlign w:val="superscript"/>
        </w:rPr>
        <w:t>2</w:t>
      </w:r>
      <w:r w:rsidRPr="00603BE6">
        <w:rPr>
          <w:rFonts w:ascii="Times New Roman" w:hAnsi="Times New Roman" w:cs="Times New Roman"/>
        </w:rPr>
        <w:t xml:space="preserve">. Penguasaan lahan orangtua sangatlah beragam mulai dari tidak memiliki lahan pertanian sama sekali hingga memiliki yang yang dikatagorikan luas. Berikut ini sebaran luas penguasaan lahan orangtua responden dapat dilihat pada </w:t>
      </w:r>
      <w:r w:rsidR="00E23F9B" w:rsidRPr="00603BE6">
        <w:rPr>
          <w:rFonts w:ascii="Times New Roman" w:hAnsi="Times New Roman" w:cs="Times New Roman"/>
        </w:rPr>
        <w:t>Tabel</w:t>
      </w:r>
      <w:r w:rsidRPr="00603BE6">
        <w:rPr>
          <w:rFonts w:ascii="Times New Roman" w:hAnsi="Times New Roman" w:cs="Times New Roman"/>
        </w:rPr>
        <w:t xml:space="preserve"> </w:t>
      </w:r>
      <w:r w:rsidR="0010043B" w:rsidRPr="00603BE6">
        <w:rPr>
          <w:rFonts w:ascii="Times New Roman" w:hAnsi="Times New Roman" w:cs="Times New Roman"/>
        </w:rPr>
        <w:t xml:space="preserve">17. </w:t>
      </w:r>
    </w:p>
    <w:p w:rsidR="00716A13" w:rsidRPr="00603BE6" w:rsidRDefault="00716A13" w:rsidP="00603BE6">
      <w:pPr>
        <w:spacing w:after="0" w:line="240" w:lineRule="auto"/>
        <w:jc w:val="both"/>
        <w:rPr>
          <w:rFonts w:ascii="Times New Roman" w:hAnsi="Times New Roman" w:cs="Times New Roman"/>
        </w:rPr>
      </w:pPr>
    </w:p>
    <w:p w:rsidR="008E1C17" w:rsidRPr="00603BE6" w:rsidRDefault="008E1C17" w:rsidP="00603BE6">
      <w:pPr>
        <w:spacing w:after="0" w:line="240" w:lineRule="auto"/>
        <w:ind w:left="1134" w:hanging="1134"/>
        <w:jc w:val="both"/>
        <w:rPr>
          <w:rFonts w:ascii="Times New Roman" w:hAnsi="Times New Roman" w:cs="Times New Roman"/>
        </w:rPr>
      </w:pPr>
    </w:p>
    <w:p w:rsidR="00716A13"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lastRenderedPageBreak/>
        <w:t>Tabel</w:t>
      </w:r>
      <w:r w:rsidR="0010043B" w:rsidRPr="00603BE6">
        <w:rPr>
          <w:rFonts w:ascii="Times New Roman" w:hAnsi="Times New Roman" w:cs="Times New Roman"/>
        </w:rPr>
        <w:t xml:space="preserve"> 17</w:t>
      </w:r>
      <w:r w:rsidR="00716A13" w:rsidRPr="00603BE6">
        <w:rPr>
          <w:rFonts w:ascii="Times New Roman" w:hAnsi="Times New Roman" w:cs="Times New Roman"/>
        </w:rPr>
        <w:t xml:space="preserve"> Jumlah dan persentase responden berdasarkan luas penguasaan lahan orangtua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4"/>
        <w:gridCol w:w="1261"/>
        <w:gridCol w:w="1239"/>
      </w:tblGrid>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Luas penguasaan lahan orangtua</w:t>
            </w:r>
          </w:p>
        </w:tc>
        <w:tc>
          <w:tcPr>
            <w:tcW w:w="2964"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Jumlah responden (orang)</w:t>
            </w:r>
          </w:p>
        </w:tc>
        <w:tc>
          <w:tcPr>
            <w:tcW w:w="2387"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Persentase (%)</w:t>
            </w:r>
          </w:p>
        </w:tc>
      </w:tr>
      <w:tr w:rsidR="00716A13" w:rsidRPr="00603BE6" w:rsidTr="000B76E6">
        <w:tc>
          <w:tcPr>
            <w:tcW w:w="2836" w:type="dxa"/>
            <w:tcBorders>
              <w:top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Rendah</w:t>
            </w:r>
          </w:p>
        </w:tc>
        <w:tc>
          <w:tcPr>
            <w:tcW w:w="2964"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35</w:t>
            </w:r>
          </w:p>
        </w:tc>
        <w:tc>
          <w:tcPr>
            <w:tcW w:w="2387"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70</w:t>
            </w:r>
          </w:p>
        </w:tc>
      </w:tr>
      <w:tr w:rsidR="00716A13" w:rsidRPr="00603BE6" w:rsidTr="000B76E6">
        <w:tc>
          <w:tcPr>
            <w:tcW w:w="2836" w:type="dxa"/>
            <w:tcBorders>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Tinggi</w:t>
            </w:r>
          </w:p>
        </w:tc>
        <w:tc>
          <w:tcPr>
            <w:tcW w:w="2964"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15</w:t>
            </w:r>
          </w:p>
        </w:tc>
        <w:tc>
          <w:tcPr>
            <w:tcW w:w="2387"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30</w:t>
            </w:r>
          </w:p>
        </w:tc>
      </w:tr>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Total (n)</w:t>
            </w:r>
          </w:p>
        </w:tc>
        <w:tc>
          <w:tcPr>
            <w:tcW w:w="2964"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50</w:t>
            </w:r>
          </w:p>
        </w:tc>
        <w:tc>
          <w:tcPr>
            <w:tcW w:w="2387"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100</w:t>
            </w:r>
          </w:p>
        </w:tc>
      </w:tr>
    </w:tbl>
    <w:p w:rsidR="00716A13" w:rsidRPr="00603BE6" w:rsidRDefault="00716A13" w:rsidP="00603BE6">
      <w:pPr>
        <w:spacing w:after="0" w:line="240" w:lineRule="auto"/>
        <w:jc w:val="both"/>
        <w:rPr>
          <w:rFonts w:ascii="Times New Roman" w:hAnsi="Times New Roman" w:cs="Times New Roman"/>
          <w:b/>
        </w:rPr>
      </w:pPr>
    </w:p>
    <w:p w:rsidR="005B16A4" w:rsidRPr="00603BE6" w:rsidRDefault="0010043B"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17</w:t>
      </w:r>
      <w:r w:rsidR="00716A13" w:rsidRPr="00603BE6">
        <w:rPr>
          <w:rFonts w:ascii="Times New Roman" w:hAnsi="Times New Roman" w:cs="Times New Roman"/>
        </w:rPr>
        <w:t xml:space="preserve">, menunjukkan bahwa luas penguasaan lahan orangtua responden cenderung rendah yaitu sebanyak 70%. Sedangkan luas penguasaan orangtua yang termasuk kedalam katagori tinggi sebesar 30%. Lahan yang dimiliki oleh orangtua didapatkan dengan cara hibah,  membeli ataupun warisan dari orang tua. Pada umunya, pemerintah dahulu memberikan lahan kepada masyarakat yang  melakukan </w:t>
      </w:r>
      <w:r w:rsidR="005B16A4" w:rsidRPr="00603BE6">
        <w:rPr>
          <w:rFonts w:ascii="Times New Roman" w:hAnsi="Times New Roman" w:cs="Times New Roman"/>
        </w:rPr>
        <w:t>transmigrasi sebagai kompensasi</w:t>
      </w:r>
      <w:r w:rsidR="00716A13" w:rsidRPr="00603BE6">
        <w:rPr>
          <w:rFonts w:ascii="Times New Roman" w:hAnsi="Times New Roman" w:cs="Times New Roman"/>
        </w:rPr>
        <w:t>. Lahan tersebut digunakan masyarakat untuk bertani, dan pada saat ini sebagai mata pencaharian masyarakat</w:t>
      </w:r>
    </w:p>
    <w:p w:rsidR="00716A13" w:rsidRPr="00603BE6" w:rsidRDefault="00716A13" w:rsidP="00603BE6">
      <w:pPr>
        <w:spacing w:after="0" w:line="240" w:lineRule="auto"/>
        <w:jc w:val="both"/>
        <w:rPr>
          <w:rFonts w:ascii="Times New Roman" w:hAnsi="Times New Roman" w:cs="Times New Roman"/>
        </w:rPr>
      </w:pPr>
      <w:r w:rsidRPr="00603BE6">
        <w:rPr>
          <w:rFonts w:ascii="Times New Roman" w:hAnsi="Times New Roman" w:cs="Times New Roman"/>
        </w:rPr>
        <w:t>.</w:t>
      </w:r>
    </w:p>
    <w:p w:rsidR="00716A13" w:rsidRPr="00603BE6" w:rsidRDefault="0010043B" w:rsidP="00603BE6">
      <w:pPr>
        <w:pStyle w:val="ListParagraph"/>
        <w:numPr>
          <w:ilvl w:val="0"/>
          <w:numId w:val="24"/>
        </w:numPr>
        <w:spacing w:after="0" w:line="240" w:lineRule="auto"/>
        <w:ind w:right="849"/>
        <w:rPr>
          <w:rFonts w:ascii="Times New Roman" w:hAnsi="Times New Roman" w:cs="Times New Roman"/>
        </w:rPr>
      </w:pPr>
      <w:r w:rsidRPr="00603BE6">
        <w:rPr>
          <w:rFonts w:ascii="Times New Roman" w:hAnsi="Times New Roman" w:cs="Times New Roman"/>
        </w:rPr>
        <w:t xml:space="preserve">Dukungan </w:t>
      </w:r>
      <w:r w:rsidR="00400621" w:rsidRPr="00603BE6">
        <w:rPr>
          <w:rFonts w:ascii="Times New Roman" w:hAnsi="Times New Roman" w:cs="Times New Roman"/>
        </w:rPr>
        <w:t>m</w:t>
      </w:r>
      <w:r w:rsidR="00716A13" w:rsidRPr="00603BE6">
        <w:rPr>
          <w:rFonts w:ascii="Times New Roman" w:hAnsi="Times New Roman" w:cs="Times New Roman"/>
        </w:rPr>
        <w:t>asyarakat</w:t>
      </w:r>
    </w:p>
    <w:p w:rsidR="00716A13" w:rsidRPr="00603BE6" w:rsidRDefault="00716A13" w:rsidP="00603BE6">
      <w:pPr>
        <w:spacing w:after="0" w:line="240" w:lineRule="auto"/>
        <w:jc w:val="both"/>
        <w:rPr>
          <w:rFonts w:ascii="Times New Roman" w:hAnsi="Times New Roman" w:cs="Times New Roman"/>
          <w:b/>
        </w:rPr>
      </w:pPr>
      <w:r w:rsidRPr="00603BE6">
        <w:rPr>
          <w:rFonts w:ascii="Times New Roman" w:hAnsi="Times New Roman" w:cs="Times New Roman"/>
        </w:rPr>
        <w:t xml:space="preserve">Berdasarkan  penelitian, dukungan masyarakat dibedakan menjadi dua katagori yaitu rendah dan tinggi. Dukungan masyarakat merupakan presesi masyarkat terkait  ketersedianya komunitas pertanian  yang dapat meningkatkan pengetahuan dan </w:t>
      </w:r>
      <w:r w:rsidRPr="00603BE6">
        <w:rPr>
          <w:rFonts w:ascii="Times New Roman" w:hAnsi="Times New Roman" w:cs="Times New Roman"/>
          <w:i/>
        </w:rPr>
        <w:t>skill</w:t>
      </w:r>
      <w:r w:rsidRPr="00603BE6">
        <w:rPr>
          <w:rFonts w:ascii="Times New Roman" w:hAnsi="Times New Roman" w:cs="Times New Roman"/>
        </w:rPr>
        <w:t xml:space="preserve"> di dalam lingkungan masyarakat. Berikut ini sebaran dukungan masyarakat responden dapat dilihat pada </w:t>
      </w:r>
      <w:r w:rsidR="00E23F9B" w:rsidRPr="00603BE6">
        <w:rPr>
          <w:rFonts w:ascii="Times New Roman" w:hAnsi="Times New Roman" w:cs="Times New Roman"/>
        </w:rPr>
        <w:t>Tabel</w:t>
      </w:r>
      <w:r w:rsidRPr="00603BE6">
        <w:rPr>
          <w:rFonts w:ascii="Times New Roman" w:hAnsi="Times New Roman" w:cs="Times New Roman"/>
        </w:rPr>
        <w:t xml:space="preserve"> </w:t>
      </w:r>
      <w:r w:rsidR="0010043B" w:rsidRPr="00603BE6">
        <w:rPr>
          <w:rFonts w:ascii="Times New Roman" w:hAnsi="Times New Roman" w:cs="Times New Roman"/>
        </w:rPr>
        <w:t>18</w:t>
      </w:r>
    </w:p>
    <w:p w:rsidR="008E1C17" w:rsidRPr="00603BE6" w:rsidRDefault="008E1C17" w:rsidP="00603BE6">
      <w:pPr>
        <w:spacing w:after="0" w:line="240" w:lineRule="auto"/>
        <w:jc w:val="both"/>
        <w:rPr>
          <w:rFonts w:ascii="Times New Roman" w:hAnsi="Times New Roman" w:cs="Times New Roman"/>
        </w:rPr>
      </w:pPr>
    </w:p>
    <w:p w:rsidR="00716A13"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t>Tabel</w:t>
      </w:r>
      <w:r w:rsidR="009B7521" w:rsidRPr="00603BE6">
        <w:rPr>
          <w:rFonts w:ascii="Times New Roman" w:hAnsi="Times New Roman" w:cs="Times New Roman"/>
        </w:rPr>
        <w:t xml:space="preserve"> 18 </w:t>
      </w:r>
      <w:r w:rsidR="00716A13" w:rsidRPr="00603BE6">
        <w:rPr>
          <w:rFonts w:ascii="Times New Roman" w:hAnsi="Times New Roman" w:cs="Times New Roman"/>
        </w:rPr>
        <w:t>Jumlah dan persentase responden berdasarkan dukungan masyarakat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9"/>
        <w:gridCol w:w="1270"/>
        <w:gridCol w:w="1245"/>
      </w:tblGrid>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Dukungan masyarakat</w:t>
            </w:r>
          </w:p>
        </w:tc>
        <w:tc>
          <w:tcPr>
            <w:tcW w:w="2964"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Jumlah responden (orang)</w:t>
            </w:r>
          </w:p>
        </w:tc>
        <w:tc>
          <w:tcPr>
            <w:tcW w:w="2387"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Persentase (%)</w:t>
            </w:r>
          </w:p>
        </w:tc>
      </w:tr>
      <w:tr w:rsidR="00716A13" w:rsidRPr="00603BE6" w:rsidTr="000B76E6">
        <w:tc>
          <w:tcPr>
            <w:tcW w:w="2836" w:type="dxa"/>
            <w:tcBorders>
              <w:top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Rendah</w:t>
            </w:r>
          </w:p>
        </w:tc>
        <w:tc>
          <w:tcPr>
            <w:tcW w:w="2964"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13</w:t>
            </w:r>
          </w:p>
        </w:tc>
        <w:tc>
          <w:tcPr>
            <w:tcW w:w="2387"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26</w:t>
            </w:r>
          </w:p>
        </w:tc>
      </w:tr>
      <w:tr w:rsidR="00716A13" w:rsidRPr="00603BE6" w:rsidTr="000B76E6">
        <w:tc>
          <w:tcPr>
            <w:tcW w:w="2836" w:type="dxa"/>
            <w:tcBorders>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Tinggi</w:t>
            </w:r>
          </w:p>
        </w:tc>
        <w:tc>
          <w:tcPr>
            <w:tcW w:w="2964"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37</w:t>
            </w:r>
          </w:p>
        </w:tc>
        <w:tc>
          <w:tcPr>
            <w:tcW w:w="2387"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74</w:t>
            </w:r>
          </w:p>
        </w:tc>
      </w:tr>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lastRenderedPageBreak/>
              <w:t>Total (n)</w:t>
            </w:r>
          </w:p>
        </w:tc>
        <w:tc>
          <w:tcPr>
            <w:tcW w:w="2964"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50</w:t>
            </w:r>
          </w:p>
        </w:tc>
        <w:tc>
          <w:tcPr>
            <w:tcW w:w="2387"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100</w:t>
            </w:r>
          </w:p>
        </w:tc>
      </w:tr>
    </w:tbl>
    <w:p w:rsidR="00716A13" w:rsidRPr="00603BE6" w:rsidRDefault="00716A13" w:rsidP="00603BE6">
      <w:pPr>
        <w:spacing w:after="0" w:line="240" w:lineRule="auto"/>
        <w:jc w:val="both"/>
        <w:rPr>
          <w:rFonts w:ascii="Times New Roman" w:hAnsi="Times New Roman" w:cs="Times New Roman"/>
          <w:b/>
        </w:rPr>
      </w:pPr>
    </w:p>
    <w:p w:rsidR="00716A13" w:rsidRPr="00603BE6" w:rsidRDefault="0010043B"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18</w:t>
      </w:r>
      <w:r w:rsidR="00716A13" w:rsidRPr="00603BE6">
        <w:rPr>
          <w:rFonts w:ascii="Times New Roman" w:hAnsi="Times New Roman" w:cs="Times New Roman"/>
        </w:rPr>
        <w:t xml:space="preserve">, </w:t>
      </w:r>
      <w:r w:rsidR="00A370ED" w:rsidRPr="00603BE6">
        <w:rPr>
          <w:rFonts w:ascii="Times New Roman" w:hAnsi="Times New Roman" w:cs="Times New Roman"/>
        </w:rPr>
        <w:t>persepsi</w:t>
      </w:r>
      <w:r w:rsidR="00716A13" w:rsidRPr="00603BE6">
        <w:rPr>
          <w:rFonts w:ascii="Times New Roman" w:hAnsi="Times New Roman" w:cs="Times New Roman"/>
        </w:rPr>
        <w:t xml:space="preserve"> responden terhadap dukungan masyarakat di Nagari Desa Baru cenderung tinggi yaitu sebanyak 74%. Sedangkan </w:t>
      </w:r>
      <w:r w:rsidR="00A370ED" w:rsidRPr="00603BE6">
        <w:rPr>
          <w:rFonts w:ascii="Times New Roman" w:hAnsi="Times New Roman" w:cs="Times New Roman"/>
        </w:rPr>
        <w:t>persepsi</w:t>
      </w:r>
      <w:r w:rsidR="00716A13" w:rsidRPr="00603BE6">
        <w:rPr>
          <w:rFonts w:ascii="Times New Roman" w:hAnsi="Times New Roman" w:cs="Times New Roman"/>
        </w:rPr>
        <w:t xml:space="preserve"> responden terhadap dukungan masyarakat dalam katagor rendah sebanyak 26%. Dukungan masyarakat yang ada di Nagari Desa Baru adalah Kelompok Tani (Poktan). Kelompok Tani (Poktan) sudah lama ada di Nagari Desa Baru. Kelompok Tani dianggap sangat membantu petani-petani di Nagari Desa Baru. Anggota penyuluh</w:t>
      </w:r>
      <w:r w:rsidR="005B16A4" w:rsidRPr="00603BE6">
        <w:rPr>
          <w:rFonts w:ascii="Times New Roman" w:hAnsi="Times New Roman" w:cs="Times New Roman"/>
        </w:rPr>
        <w:t>an rutin melakukan kunjungan ke petani. Selain itu, anggota pen</w:t>
      </w:r>
      <w:r w:rsidR="00716A13" w:rsidRPr="00603BE6">
        <w:rPr>
          <w:rFonts w:ascii="Times New Roman" w:hAnsi="Times New Roman" w:cs="Times New Roman"/>
        </w:rPr>
        <w:t xml:space="preserve">yuluhan juga mengawasi </w:t>
      </w:r>
      <w:r w:rsidR="005B16A4" w:rsidRPr="00603BE6">
        <w:rPr>
          <w:rFonts w:ascii="Times New Roman" w:hAnsi="Times New Roman" w:cs="Times New Roman"/>
        </w:rPr>
        <w:t xml:space="preserve">kinerja </w:t>
      </w:r>
      <w:r w:rsidR="00716A13" w:rsidRPr="00603BE6">
        <w:rPr>
          <w:rFonts w:ascii="Times New Roman" w:hAnsi="Times New Roman" w:cs="Times New Roman"/>
        </w:rPr>
        <w:t xml:space="preserve">Poktan. </w:t>
      </w:r>
    </w:p>
    <w:p w:rsidR="0010043B" w:rsidRPr="00603BE6" w:rsidRDefault="0010043B" w:rsidP="00603BE6">
      <w:pPr>
        <w:spacing w:after="0" w:line="240" w:lineRule="auto"/>
        <w:jc w:val="both"/>
        <w:rPr>
          <w:rFonts w:ascii="Times New Roman" w:hAnsi="Times New Roman" w:cs="Times New Roman"/>
        </w:rPr>
      </w:pPr>
    </w:p>
    <w:p w:rsidR="00716A13" w:rsidRPr="00603BE6" w:rsidRDefault="00716A13" w:rsidP="00603BE6">
      <w:pPr>
        <w:pStyle w:val="ListParagraph"/>
        <w:numPr>
          <w:ilvl w:val="0"/>
          <w:numId w:val="24"/>
        </w:numPr>
        <w:spacing w:after="0" w:line="240" w:lineRule="auto"/>
        <w:ind w:right="849"/>
        <w:jc w:val="both"/>
        <w:rPr>
          <w:rFonts w:ascii="Times New Roman" w:hAnsi="Times New Roman" w:cs="Times New Roman"/>
        </w:rPr>
      </w:pPr>
      <w:r w:rsidRPr="00603BE6">
        <w:rPr>
          <w:rFonts w:ascii="Times New Roman" w:hAnsi="Times New Roman" w:cs="Times New Roman"/>
        </w:rPr>
        <w:t>Teknologi</w:t>
      </w:r>
    </w:p>
    <w:p w:rsidR="00716A13" w:rsidRPr="00603BE6" w:rsidRDefault="00716A13" w:rsidP="00603BE6">
      <w:pPr>
        <w:pStyle w:val="ListParagraph"/>
        <w:spacing w:after="0" w:line="240" w:lineRule="auto"/>
        <w:ind w:left="0" w:right="-1"/>
        <w:jc w:val="both"/>
        <w:rPr>
          <w:rFonts w:ascii="Times New Roman" w:hAnsi="Times New Roman" w:cs="Times New Roman"/>
        </w:rPr>
      </w:pPr>
      <w:r w:rsidRPr="00603BE6">
        <w:rPr>
          <w:rFonts w:ascii="Times New Roman" w:hAnsi="Times New Roman" w:cs="Times New Roman"/>
        </w:rPr>
        <w:t>Berdasarkan penelitian, penggunaan teknologi dibedakan menjadi dua katagori yaitu rendah dan tinggi. Dukungan teknologi meliputi tersediannya pupuk, ALSINTAN, transportasi dan ketersediaan telepon/</w:t>
      </w:r>
      <w:r w:rsidRPr="00603BE6">
        <w:rPr>
          <w:rFonts w:ascii="Times New Roman" w:hAnsi="Times New Roman" w:cs="Times New Roman"/>
          <w:i/>
        </w:rPr>
        <w:t>Handphone</w:t>
      </w:r>
      <w:r w:rsidRPr="00603BE6">
        <w:rPr>
          <w:rFonts w:ascii="Times New Roman" w:hAnsi="Times New Roman" w:cs="Times New Roman"/>
        </w:rPr>
        <w:t xml:space="preserve"> untuk menunjang usa</w:t>
      </w:r>
      <w:r w:rsidR="004441A6" w:rsidRPr="00603BE6">
        <w:rPr>
          <w:rFonts w:ascii="Times New Roman" w:hAnsi="Times New Roman" w:cs="Times New Roman"/>
        </w:rPr>
        <w:t>ha</w:t>
      </w:r>
      <w:r w:rsidRPr="00603BE6">
        <w:rPr>
          <w:rFonts w:ascii="Times New Roman" w:hAnsi="Times New Roman" w:cs="Times New Roman"/>
        </w:rPr>
        <w:t xml:space="preserve">tani. Berikut ini sebaran teknologi responden dapat dilihat pada </w:t>
      </w:r>
      <w:r w:rsidR="00E23F9B" w:rsidRPr="00603BE6">
        <w:rPr>
          <w:rFonts w:ascii="Times New Roman" w:hAnsi="Times New Roman" w:cs="Times New Roman"/>
        </w:rPr>
        <w:t>Tabel</w:t>
      </w:r>
      <w:r w:rsidRPr="00603BE6">
        <w:rPr>
          <w:rFonts w:ascii="Times New Roman" w:hAnsi="Times New Roman" w:cs="Times New Roman"/>
        </w:rPr>
        <w:t xml:space="preserve"> </w:t>
      </w:r>
      <w:r w:rsidR="0010043B" w:rsidRPr="00603BE6">
        <w:rPr>
          <w:rFonts w:ascii="Times New Roman" w:hAnsi="Times New Roman" w:cs="Times New Roman"/>
        </w:rPr>
        <w:t xml:space="preserve">19 </w:t>
      </w:r>
    </w:p>
    <w:p w:rsidR="0010043B" w:rsidRPr="00603BE6" w:rsidRDefault="0010043B" w:rsidP="00603BE6">
      <w:pPr>
        <w:pStyle w:val="ListParagraph"/>
        <w:spacing w:after="0" w:line="240" w:lineRule="auto"/>
        <w:ind w:left="0" w:right="-1" w:firstLine="720"/>
        <w:jc w:val="both"/>
        <w:rPr>
          <w:rFonts w:ascii="Times New Roman" w:hAnsi="Times New Roman" w:cs="Times New Roman"/>
          <w:b/>
        </w:rPr>
      </w:pPr>
    </w:p>
    <w:p w:rsidR="00716A13"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t>Tabel</w:t>
      </w:r>
      <w:r w:rsidR="0010043B" w:rsidRPr="00603BE6">
        <w:rPr>
          <w:rFonts w:ascii="Times New Roman" w:hAnsi="Times New Roman" w:cs="Times New Roman"/>
        </w:rPr>
        <w:t xml:space="preserve"> 19 </w:t>
      </w:r>
      <w:r w:rsidR="00716A13" w:rsidRPr="00603BE6">
        <w:rPr>
          <w:rFonts w:ascii="Times New Roman" w:hAnsi="Times New Roman" w:cs="Times New Roman"/>
        </w:rPr>
        <w:t>Jumlah dan persentase responden berdasarkan teknologi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2"/>
        <w:gridCol w:w="1304"/>
        <w:gridCol w:w="1268"/>
      </w:tblGrid>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 xml:space="preserve">Teknologi </w:t>
            </w:r>
          </w:p>
        </w:tc>
        <w:tc>
          <w:tcPr>
            <w:tcW w:w="2964"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Jumlah responden (orang)</w:t>
            </w:r>
          </w:p>
        </w:tc>
        <w:tc>
          <w:tcPr>
            <w:tcW w:w="2387" w:type="dxa"/>
            <w:tcBorders>
              <w:top w:val="single" w:sz="4" w:space="0" w:color="auto"/>
              <w:bottom w:val="single" w:sz="4" w:space="0" w:color="auto"/>
            </w:tcBorders>
          </w:tcPr>
          <w:p w:rsidR="00716A13" w:rsidRPr="00603BE6" w:rsidRDefault="00716A13" w:rsidP="00603BE6">
            <w:pPr>
              <w:jc w:val="center"/>
              <w:rPr>
                <w:rFonts w:ascii="Times New Roman" w:hAnsi="Times New Roman" w:cs="Times New Roman"/>
              </w:rPr>
            </w:pPr>
            <w:r w:rsidRPr="00603BE6">
              <w:rPr>
                <w:rFonts w:ascii="Times New Roman" w:hAnsi="Times New Roman" w:cs="Times New Roman"/>
              </w:rPr>
              <w:t>Persentase (%)</w:t>
            </w:r>
          </w:p>
        </w:tc>
      </w:tr>
      <w:tr w:rsidR="00716A13" w:rsidRPr="00603BE6" w:rsidTr="000B76E6">
        <w:tc>
          <w:tcPr>
            <w:tcW w:w="2836" w:type="dxa"/>
            <w:tcBorders>
              <w:top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Rendah</w:t>
            </w:r>
          </w:p>
        </w:tc>
        <w:tc>
          <w:tcPr>
            <w:tcW w:w="2964"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26</w:t>
            </w:r>
          </w:p>
        </w:tc>
        <w:tc>
          <w:tcPr>
            <w:tcW w:w="2387" w:type="dxa"/>
            <w:tcBorders>
              <w:top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52</w:t>
            </w:r>
          </w:p>
        </w:tc>
      </w:tr>
      <w:tr w:rsidR="00716A13" w:rsidRPr="00603BE6" w:rsidTr="000B76E6">
        <w:tc>
          <w:tcPr>
            <w:tcW w:w="2836" w:type="dxa"/>
            <w:tcBorders>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Tinggi</w:t>
            </w:r>
          </w:p>
        </w:tc>
        <w:tc>
          <w:tcPr>
            <w:tcW w:w="2964"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24</w:t>
            </w:r>
          </w:p>
        </w:tc>
        <w:tc>
          <w:tcPr>
            <w:tcW w:w="2387" w:type="dxa"/>
            <w:tcBorders>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48</w:t>
            </w:r>
          </w:p>
        </w:tc>
      </w:tr>
      <w:tr w:rsidR="00716A13" w:rsidRPr="00603BE6" w:rsidTr="000B76E6">
        <w:tc>
          <w:tcPr>
            <w:tcW w:w="2836" w:type="dxa"/>
            <w:tcBorders>
              <w:top w:val="single" w:sz="4" w:space="0" w:color="auto"/>
              <w:bottom w:val="single" w:sz="4" w:space="0" w:color="auto"/>
            </w:tcBorders>
          </w:tcPr>
          <w:p w:rsidR="00716A13" w:rsidRPr="00603BE6" w:rsidRDefault="00716A13" w:rsidP="00603BE6">
            <w:pPr>
              <w:jc w:val="both"/>
              <w:rPr>
                <w:rFonts w:ascii="Times New Roman" w:hAnsi="Times New Roman" w:cs="Times New Roman"/>
              </w:rPr>
            </w:pPr>
            <w:r w:rsidRPr="00603BE6">
              <w:rPr>
                <w:rFonts w:ascii="Times New Roman" w:hAnsi="Times New Roman" w:cs="Times New Roman"/>
              </w:rPr>
              <w:t>Total (n)</w:t>
            </w:r>
          </w:p>
        </w:tc>
        <w:tc>
          <w:tcPr>
            <w:tcW w:w="2964"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50</w:t>
            </w:r>
          </w:p>
        </w:tc>
        <w:tc>
          <w:tcPr>
            <w:tcW w:w="2387" w:type="dxa"/>
            <w:tcBorders>
              <w:top w:val="single" w:sz="4" w:space="0" w:color="auto"/>
              <w:bottom w:val="single" w:sz="4" w:space="0" w:color="auto"/>
            </w:tcBorders>
          </w:tcPr>
          <w:p w:rsidR="00716A13" w:rsidRPr="00603BE6" w:rsidRDefault="00716A13" w:rsidP="00603BE6">
            <w:pPr>
              <w:jc w:val="right"/>
              <w:rPr>
                <w:rFonts w:ascii="Times New Roman" w:hAnsi="Times New Roman" w:cs="Times New Roman"/>
              </w:rPr>
            </w:pPr>
            <w:r w:rsidRPr="00603BE6">
              <w:rPr>
                <w:rFonts w:ascii="Times New Roman" w:hAnsi="Times New Roman" w:cs="Times New Roman"/>
              </w:rPr>
              <w:t>100</w:t>
            </w:r>
          </w:p>
        </w:tc>
      </w:tr>
    </w:tbl>
    <w:p w:rsidR="00716A13" w:rsidRPr="00603BE6" w:rsidRDefault="00716A13" w:rsidP="00603BE6">
      <w:pPr>
        <w:spacing w:after="0" w:line="240" w:lineRule="auto"/>
        <w:jc w:val="both"/>
        <w:rPr>
          <w:rFonts w:ascii="Times New Roman" w:hAnsi="Times New Roman" w:cs="Times New Roman"/>
          <w:b/>
        </w:rPr>
      </w:pPr>
    </w:p>
    <w:p w:rsidR="00716A13" w:rsidRPr="00603BE6" w:rsidRDefault="0010043B" w:rsidP="00603BE6">
      <w:pPr>
        <w:pStyle w:val="ListParagraph"/>
        <w:spacing w:after="0" w:line="240" w:lineRule="auto"/>
        <w:ind w:left="0" w:right="-1"/>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19</w:t>
      </w:r>
      <w:r w:rsidR="00716A13" w:rsidRPr="00603BE6">
        <w:rPr>
          <w:rFonts w:ascii="Times New Roman" w:hAnsi="Times New Roman" w:cs="Times New Roman"/>
        </w:rPr>
        <w:t>, menunjukkan bahwa penggunaan teknologi responden cenderung rendah yaitu sebanyak 52%. Sedangkan responden dengan penggunaan teknologi yang tinggi hany</w:t>
      </w:r>
      <w:r w:rsidR="006E328A" w:rsidRPr="00603BE6">
        <w:rPr>
          <w:rFonts w:ascii="Times New Roman" w:hAnsi="Times New Roman" w:cs="Times New Roman"/>
        </w:rPr>
        <w:t>a sebesar 48</w:t>
      </w:r>
      <w:r w:rsidR="00716A13" w:rsidRPr="00603BE6">
        <w:rPr>
          <w:rFonts w:ascii="Times New Roman" w:hAnsi="Times New Roman" w:cs="Times New Roman"/>
        </w:rPr>
        <w:t xml:space="preserve">%. Perkembangan teknologi di Desa baru sudah semakin meningkat.  Tetapi, penggunaan yang belum merata menjadi permasalahan. Kehadiran teknologi yang semakin canggih tentu </w:t>
      </w:r>
      <w:r w:rsidR="00716A13" w:rsidRPr="00603BE6">
        <w:rPr>
          <w:rFonts w:ascii="Times New Roman" w:hAnsi="Times New Roman" w:cs="Times New Roman"/>
        </w:rPr>
        <w:lastRenderedPageBreak/>
        <w:t>memberikan dampak yang baik bagi  dunia pertanian, seperti memberikan efisien waktu dalam bertani. Petani yang tidak mempunyai teknologi maka mereka meminjam kepada orang lain. Pada kenyataanya mereka tetap bertani meskipun dengan menggunakan alat yang sederhana. Selain tidak mempunyai teknologi yang tinggi mereka juga tidak mengerti penggunaanya. Seperti menanam benih padi memakai mesin yang sudah diterapkan oleh beberapa orang.</w:t>
      </w:r>
    </w:p>
    <w:p w:rsidR="009B7521" w:rsidRPr="00603BE6" w:rsidRDefault="009B7521" w:rsidP="00603BE6">
      <w:pPr>
        <w:spacing w:after="0" w:line="240" w:lineRule="auto"/>
        <w:jc w:val="both"/>
        <w:rPr>
          <w:rFonts w:ascii="Times New Roman" w:hAnsi="Times New Roman" w:cs="Times New Roman"/>
          <w:b/>
        </w:rPr>
      </w:pPr>
    </w:p>
    <w:p w:rsidR="00716A13" w:rsidRPr="00603BE6" w:rsidRDefault="00716A13" w:rsidP="00603BE6">
      <w:pPr>
        <w:spacing w:after="0" w:line="240" w:lineRule="auto"/>
        <w:jc w:val="both"/>
        <w:rPr>
          <w:rFonts w:ascii="Times New Roman" w:hAnsi="Times New Roman" w:cs="Times New Roman"/>
          <w:b/>
        </w:rPr>
      </w:pPr>
      <w:r w:rsidRPr="00603BE6">
        <w:rPr>
          <w:rFonts w:ascii="Times New Roman" w:hAnsi="Times New Roman" w:cs="Times New Roman"/>
          <w:b/>
        </w:rPr>
        <w:t>PENGARUH FAKTOR INTERNAL DAN EKSTERNAL GENERASI MUDA TERHADAP KETERLIBATAN GENERASI MUDA MENJADI PETANI DALAM PERTANIAN TANAMAN PANGAN</w:t>
      </w:r>
    </w:p>
    <w:p w:rsidR="00716A13" w:rsidRPr="00603BE6" w:rsidRDefault="00716A13" w:rsidP="00603BE6">
      <w:pPr>
        <w:spacing w:after="0" w:line="240" w:lineRule="auto"/>
        <w:jc w:val="both"/>
        <w:rPr>
          <w:rFonts w:ascii="Times New Roman" w:hAnsi="Times New Roman" w:cs="Times New Roman"/>
          <w:b/>
        </w:rPr>
      </w:pPr>
    </w:p>
    <w:p w:rsidR="00716A13" w:rsidRPr="00603BE6" w:rsidRDefault="00716A13" w:rsidP="00603BE6">
      <w:pPr>
        <w:spacing w:after="0" w:line="240" w:lineRule="auto"/>
        <w:jc w:val="both"/>
        <w:rPr>
          <w:rFonts w:ascii="Times New Roman" w:hAnsi="Times New Roman" w:cs="Times New Roman"/>
        </w:rPr>
      </w:pPr>
      <w:r w:rsidRPr="00603BE6">
        <w:rPr>
          <w:rFonts w:ascii="Times New Roman" w:hAnsi="Times New Roman" w:cs="Times New Roman"/>
        </w:rPr>
        <w:t>Sebelum melakukan pembentukan analisis regresi logistik dari kedelapan variabel bebas. Variabel tersebut di uji terlebih dahulu dengan cara mengeliminasi variabel yang memiliki nilai signifikasi yang paling tinggi. Eliminasi akan berhenti ketika  nilai signifikansi seluruh variabel ≤ nilai signifakasi yang telah ditentukan yaitu atau nilai alfa 0,05. Sehingga hanya variabel yang berpengaruh saja yang akan diuji. Sehingga hanya variabel yang berpengaruh saja yang dimasukkan ke dalam persamaan regresi logistik.</w:t>
      </w:r>
      <w:r w:rsidR="000B76E6" w:rsidRPr="00603BE6">
        <w:rPr>
          <w:rFonts w:ascii="Times New Roman" w:hAnsi="Times New Roman" w:cs="Times New Roman"/>
        </w:rPr>
        <w:t xml:space="preserve"> Setalah melakukan</w:t>
      </w:r>
      <w:r w:rsidR="0076169F" w:rsidRPr="00603BE6">
        <w:rPr>
          <w:rFonts w:ascii="Times New Roman" w:hAnsi="Times New Roman" w:cs="Times New Roman"/>
        </w:rPr>
        <w:t xml:space="preserve"> eliminasi akan</w:t>
      </w:r>
      <w:r w:rsidR="000B76E6" w:rsidRPr="00603BE6">
        <w:rPr>
          <w:rFonts w:ascii="Times New Roman" w:hAnsi="Times New Roman" w:cs="Times New Roman"/>
        </w:rPr>
        <w:t xml:space="preserve"> mendapatkan model terbaik. Berikut ini penaksiran model regresi biner terbaik.</w:t>
      </w:r>
    </w:p>
    <w:p w:rsidR="008E1C17" w:rsidRPr="00603BE6" w:rsidRDefault="008E1C17" w:rsidP="00603BE6">
      <w:pPr>
        <w:spacing w:after="0" w:line="240" w:lineRule="auto"/>
        <w:jc w:val="both"/>
        <w:rPr>
          <w:rFonts w:ascii="Times New Roman" w:hAnsi="Times New Roman" w:cs="Times New Roman"/>
        </w:rPr>
      </w:pPr>
    </w:p>
    <w:p w:rsidR="000B76E6" w:rsidRPr="00603BE6" w:rsidRDefault="00E23F9B" w:rsidP="00603BE6">
      <w:pPr>
        <w:spacing w:after="0" w:line="240" w:lineRule="auto"/>
        <w:ind w:left="1134" w:hanging="1134"/>
        <w:jc w:val="both"/>
        <w:rPr>
          <w:rFonts w:ascii="Times New Roman" w:hAnsi="Times New Roman" w:cs="Times New Roman"/>
        </w:rPr>
      </w:pPr>
      <w:r w:rsidRPr="00603BE6">
        <w:rPr>
          <w:rFonts w:ascii="Times New Roman" w:hAnsi="Times New Roman" w:cs="Times New Roman"/>
        </w:rPr>
        <w:t>Tabel</w:t>
      </w:r>
      <w:r w:rsidR="0010043B" w:rsidRPr="00603BE6">
        <w:rPr>
          <w:rFonts w:ascii="Times New Roman" w:hAnsi="Times New Roman" w:cs="Times New Roman"/>
        </w:rPr>
        <w:t xml:space="preserve"> 20 </w:t>
      </w:r>
      <w:r w:rsidR="000B76E6" w:rsidRPr="00603BE6">
        <w:rPr>
          <w:rFonts w:ascii="Times New Roman" w:hAnsi="Times New Roman" w:cs="Times New Roman"/>
        </w:rPr>
        <w:t xml:space="preserve">Penaksiran model regresi logistik biner </w:t>
      </w:r>
      <w:r w:rsidR="0010043B" w:rsidRPr="00603BE6">
        <w:rPr>
          <w:rFonts w:ascii="Times New Roman" w:hAnsi="Times New Roman" w:cs="Times New Roman"/>
        </w:rPr>
        <w:t>setalah dilakukan beberapa eliminasi</w:t>
      </w:r>
    </w:p>
    <w:tbl>
      <w:tblPr>
        <w:tblStyle w:val="TableGrid"/>
        <w:tblW w:w="0" w:type="auto"/>
        <w:tblInd w:w="-34" w:type="dxa"/>
        <w:tblBorders>
          <w:left w:val="none" w:sz="0" w:space="0" w:color="auto"/>
          <w:right w:val="none" w:sz="0" w:space="0" w:color="auto"/>
          <w:insideH w:val="none" w:sz="0" w:space="0" w:color="auto"/>
          <w:insideV w:val="none" w:sz="0" w:space="0" w:color="auto"/>
        </w:tblBorders>
        <w:tblLook w:val="04A0"/>
      </w:tblPr>
      <w:tblGrid>
        <w:gridCol w:w="1707"/>
        <w:gridCol w:w="644"/>
        <w:gridCol w:w="566"/>
        <w:gridCol w:w="381"/>
        <w:gridCol w:w="566"/>
      </w:tblGrid>
      <w:tr w:rsidR="000B76E6" w:rsidRPr="00603BE6" w:rsidTr="000B76E6">
        <w:tc>
          <w:tcPr>
            <w:tcW w:w="1993" w:type="dxa"/>
            <w:tcBorders>
              <w:top w:val="single" w:sz="4" w:space="0" w:color="auto"/>
              <w:bottom w:val="single" w:sz="4" w:space="0" w:color="auto"/>
            </w:tcBorders>
          </w:tcPr>
          <w:p w:rsidR="000B76E6" w:rsidRPr="00603BE6" w:rsidRDefault="000B76E6" w:rsidP="00603BE6">
            <w:pPr>
              <w:pStyle w:val="ListParagraph"/>
              <w:tabs>
                <w:tab w:val="right" w:pos="3000"/>
              </w:tabs>
              <w:ind w:left="0"/>
              <w:jc w:val="both"/>
              <w:rPr>
                <w:rFonts w:ascii="Times New Roman" w:hAnsi="Times New Roman" w:cs="Times New Roman"/>
              </w:rPr>
            </w:pPr>
            <w:r w:rsidRPr="00603BE6">
              <w:rPr>
                <w:rFonts w:ascii="Times New Roman" w:hAnsi="Times New Roman" w:cs="Times New Roman"/>
              </w:rPr>
              <w:t>Parameter</w:t>
            </w:r>
            <w:r w:rsidRPr="00603BE6">
              <w:rPr>
                <w:rFonts w:ascii="Times New Roman" w:hAnsi="Times New Roman" w:cs="Times New Roman"/>
              </w:rPr>
              <w:tab/>
            </w:r>
          </w:p>
        </w:tc>
        <w:tc>
          <w:tcPr>
            <w:tcW w:w="549" w:type="dxa"/>
            <w:tcBorders>
              <w:top w:val="single" w:sz="4" w:space="0" w:color="auto"/>
              <w:bottom w:val="single" w:sz="4" w:space="0" w:color="auto"/>
            </w:tcBorders>
          </w:tcPr>
          <w:p w:rsidR="000B76E6" w:rsidRPr="00603BE6" w:rsidRDefault="000B76E6" w:rsidP="00603BE6">
            <w:pPr>
              <w:pStyle w:val="ListParagraph"/>
              <w:ind w:left="0"/>
              <w:jc w:val="center"/>
              <w:rPr>
                <w:rFonts w:ascii="Times New Roman" w:hAnsi="Times New Roman" w:cs="Times New Roman"/>
                <w:b/>
              </w:rPr>
            </w:pPr>
            <w:r w:rsidRPr="00603BE6">
              <w:rPr>
                <w:rFonts w:ascii="Times New Roman" w:hAnsi="Times New Roman" w:cs="Times New Roman"/>
              </w:rPr>
              <w:t>Β</w:t>
            </w:r>
          </w:p>
        </w:tc>
        <w:tc>
          <w:tcPr>
            <w:tcW w:w="489" w:type="dxa"/>
            <w:tcBorders>
              <w:top w:val="single" w:sz="4" w:space="0" w:color="auto"/>
              <w:bottom w:val="single" w:sz="4" w:space="0" w:color="auto"/>
            </w:tcBorders>
          </w:tcPr>
          <w:p w:rsidR="000B76E6" w:rsidRPr="00603BE6" w:rsidRDefault="000B76E6" w:rsidP="00603BE6">
            <w:pPr>
              <w:pStyle w:val="ListParagraph"/>
              <w:ind w:left="0"/>
              <w:jc w:val="center"/>
              <w:rPr>
                <w:rFonts w:ascii="Times New Roman" w:hAnsi="Times New Roman" w:cs="Times New Roman"/>
              </w:rPr>
            </w:pPr>
            <w:r w:rsidRPr="00603BE6">
              <w:rPr>
                <w:rFonts w:ascii="Times New Roman" w:hAnsi="Times New Roman" w:cs="Times New Roman"/>
              </w:rPr>
              <w:t>S.E</w:t>
            </w:r>
          </w:p>
        </w:tc>
        <w:tc>
          <w:tcPr>
            <w:tcW w:w="344" w:type="dxa"/>
            <w:tcBorders>
              <w:top w:val="single" w:sz="4" w:space="0" w:color="auto"/>
              <w:bottom w:val="single" w:sz="4" w:space="0" w:color="auto"/>
            </w:tcBorders>
          </w:tcPr>
          <w:p w:rsidR="000B76E6" w:rsidRPr="00603BE6" w:rsidRDefault="000B76E6" w:rsidP="00603BE6">
            <w:pPr>
              <w:pStyle w:val="ListParagraph"/>
              <w:ind w:left="0"/>
              <w:jc w:val="center"/>
              <w:rPr>
                <w:rFonts w:ascii="Times New Roman" w:hAnsi="Times New Roman" w:cs="Times New Roman"/>
              </w:rPr>
            </w:pPr>
            <w:r w:rsidRPr="00603BE6">
              <w:rPr>
                <w:rFonts w:ascii="Times New Roman" w:hAnsi="Times New Roman" w:cs="Times New Roman"/>
              </w:rPr>
              <w:t>Df</w:t>
            </w:r>
          </w:p>
        </w:tc>
        <w:tc>
          <w:tcPr>
            <w:tcW w:w="489" w:type="dxa"/>
            <w:tcBorders>
              <w:top w:val="single" w:sz="4" w:space="0" w:color="auto"/>
              <w:bottom w:val="single" w:sz="4" w:space="0" w:color="auto"/>
            </w:tcBorders>
          </w:tcPr>
          <w:p w:rsidR="000B76E6" w:rsidRPr="00603BE6" w:rsidRDefault="000B76E6" w:rsidP="00603BE6">
            <w:pPr>
              <w:pStyle w:val="ListParagraph"/>
              <w:ind w:left="0"/>
              <w:jc w:val="center"/>
              <w:rPr>
                <w:rFonts w:ascii="Times New Roman" w:hAnsi="Times New Roman" w:cs="Times New Roman"/>
              </w:rPr>
            </w:pPr>
            <w:r w:rsidRPr="00603BE6">
              <w:rPr>
                <w:rFonts w:ascii="Times New Roman" w:hAnsi="Times New Roman" w:cs="Times New Roman"/>
              </w:rPr>
              <w:t>Sig.</w:t>
            </w:r>
          </w:p>
        </w:tc>
      </w:tr>
      <w:tr w:rsidR="000B76E6" w:rsidRPr="00603BE6" w:rsidTr="000B76E6">
        <w:tc>
          <w:tcPr>
            <w:tcW w:w="1993" w:type="dxa"/>
            <w:tcBorders>
              <w:top w:val="single" w:sz="4" w:space="0" w:color="auto"/>
              <w:bottom w:val="nil"/>
            </w:tcBorders>
          </w:tcPr>
          <w:p w:rsidR="000B76E6" w:rsidRPr="00603BE6" w:rsidRDefault="000B76E6" w:rsidP="00603BE6">
            <w:pPr>
              <w:pStyle w:val="ListParagraph"/>
              <w:ind w:left="0"/>
              <w:jc w:val="both"/>
              <w:rPr>
                <w:rFonts w:ascii="Times New Roman" w:hAnsi="Times New Roman" w:cs="Times New Roman"/>
              </w:rPr>
            </w:pPr>
            <w:r w:rsidRPr="00603BE6">
              <w:rPr>
                <w:rFonts w:ascii="Times New Roman" w:hAnsi="Times New Roman" w:cs="Times New Roman"/>
              </w:rPr>
              <w:t>Pendidikan (X1)</w:t>
            </w:r>
          </w:p>
        </w:tc>
        <w:tc>
          <w:tcPr>
            <w:tcW w:w="549" w:type="dxa"/>
            <w:tcBorders>
              <w:top w:val="single" w:sz="4" w:space="0" w:color="auto"/>
              <w:bottom w:val="nil"/>
            </w:tcBorders>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color w:val="000000"/>
              </w:rPr>
              <w:t>0,712</w:t>
            </w:r>
          </w:p>
        </w:tc>
        <w:tc>
          <w:tcPr>
            <w:tcW w:w="489" w:type="dxa"/>
            <w:tcBorders>
              <w:top w:val="single" w:sz="4" w:space="0" w:color="auto"/>
              <w:bottom w:val="nil"/>
            </w:tcBorders>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color w:val="000000"/>
              </w:rPr>
              <w:t>0,33</w:t>
            </w:r>
          </w:p>
        </w:tc>
        <w:tc>
          <w:tcPr>
            <w:tcW w:w="344" w:type="dxa"/>
            <w:tcBorders>
              <w:top w:val="single" w:sz="4" w:space="0" w:color="auto"/>
              <w:bottom w:val="nil"/>
            </w:tcBorders>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rPr>
              <w:t>1</w:t>
            </w:r>
          </w:p>
        </w:tc>
        <w:tc>
          <w:tcPr>
            <w:tcW w:w="489" w:type="dxa"/>
            <w:tcBorders>
              <w:top w:val="single" w:sz="4" w:space="0" w:color="auto"/>
              <w:bottom w:val="nil"/>
            </w:tcBorders>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color w:val="000000"/>
              </w:rPr>
              <w:t>0,033</w:t>
            </w:r>
          </w:p>
        </w:tc>
      </w:tr>
      <w:tr w:rsidR="000B76E6" w:rsidRPr="00603BE6" w:rsidTr="000B76E6">
        <w:tc>
          <w:tcPr>
            <w:tcW w:w="1993" w:type="dxa"/>
            <w:tcBorders>
              <w:top w:val="nil"/>
            </w:tcBorders>
          </w:tcPr>
          <w:p w:rsidR="000B76E6" w:rsidRPr="00603BE6" w:rsidRDefault="000B76E6" w:rsidP="00603BE6">
            <w:pPr>
              <w:pStyle w:val="ListParagraph"/>
              <w:ind w:left="0"/>
              <w:jc w:val="both"/>
              <w:rPr>
                <w:rFonts w:ascii="Times New Roman" w:hAnsi="Times New Roman" w:cs="Times New Roman"/>
              </w:rPr>
            </w:pPr>
            <w:r w:rsidRPr="00603BE6">
              <w:rPr>
                <w:rFonts w:ascii="Times New Roman" w:hAnsi="Times New Roman" w:cs="Times New Roman"/>
              </w:rPr>
              <w:t>Pengalaman bertani (X2)</w:t>
            </w:r>
          </w:p>
        </w:tc>
        <w:tc>
          <w:tcPr>
            <w:tcW w:w="549" w:type="dxa"/>
            <w:tcBorders>
              <w:top w:val="nil"/>
            </w:tcBorders>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color w:val="000000"/>
              </w:rPr>
              <w:t>0,397</w:t>
            </w:r>
          </w:p>
        </w:tc>
        <w:tc>
          <w:tcPr>
            <w:tcW w:w="489" w:type="dxa"/>
            <w:tcBorders>
              <w:top w:val="nil"/>
            </w:tcBorders>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color w:val="000000"/>
              </w:rPr>
              <w:t>0,184</w:t>
            </w:r>
          </w:p>
        </w:tc>
        <w:tc>
          <w:tcPr>
            <w:tcW w:w="344" w:type="dxa"/>
            <w:tcBorders>
              <w:top w:val="nil"/>
            </w:tcBorders>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rPr>
              <w:t>1</w:t>
            </w:r>
          </w:p>
        </w:tc>
        <w:tc>
          <w:tcPr>
            <w:tcW w:w="489" w:type="dxa"/>
            <w:tcBorders>
              <w:top w:val="nil"/>
            </w:tcBorders>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color w:val="000000"/>
              </w:rPr>
              <w:t>0,031</w:t>
            </w:r>
          </w:p>
        </w:tc>
      </w:tr>
      <w:tr w:rsidR="000B76E6" w:rsidRPr="00603BE6" w:rsidTr="000B76E6">
        <w:tc>
          <w:tcPr>
            <w:tcW w:w="1993" w:type="dxa"/>
          </w:tcPr>
          <w:p w:rsidR="000B76E6" w:rsidRPr="00603BE6" w:rsidRDefault="000B76E6" w:rsidP="00603BE6">
            <w:pPr>
              <w:pStyle w:val="ListParagraph"/>
              <w:ind w:left="0"/>
              <w:jc w:val="both"/>
              <w:rPr>
                <w:rFonts w:ascii="Times New Roman" w:hAnsi="Times New Roman" w:cs="Times New Roman"/>
              </w:rPr>
            </w:pPr>
            <w:r w:rsidRPr="00603BE6">
              <w:rPr>
                <w:rFonts w:ascii="Times New Roman" w:hAnsi="Times New Roman" w:cs="Times New Roman"/>
              </w:rPr>
              <w:t>Motivasi menjadi petani (X5)</w:t>
            </w:r>
          </w:p>
        </w:tc>
        <w:tc>
          <w:tcPr>
            <w:tcW w:w="549" w:type="dxa"/>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color w:val="000000"/>
              </w:rPr>
              <w:t>3,939</w:t>
            </w:r>
          </w:p>
        </w:tc>
        <w:tc>
          <w:tcPr>
            <w:tcW w:w="489" w:type="dxa"/>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rPr>
              <w:t>1,444</w:t>
            </w:r>
          </w:p>
        </w:tc>
        <w:tc>
          <w:tcPr>
            <w:tcW w:w="344" w:type="dxa"/>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rPr>
              <w:t>1</w:t>
            </w:r>
          </w:p>
        </w:tc>
        <w:tc>
          <w:tcPr>
            <w:tcW w:w="489" w:type="dxa"/>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color w:val="000000"/>
              </w:rPr>
              <w:t>0,006</w:t>
            </w:r>
          </w:p>
        </w:tc>
      </w:tr>
      <w:tr w:rsidR="000B76E6" w:rsidRPr="00603BE6" w:rsidTr="000B76E6">
        <w:tc>
          <w:tcPr>
            <w:tcW w:w="1993" w:type="dxa"/>
          </w:tcPr>
          <w:p w:rsidR="000B76E6" w:rsidRPr="00603BE6" w:rsidRDefault="000B76E6" w:rsidP="00603BE6">
            <w:pPr>
              <w:pStyle w:val="ListParagraph"/>
              <w:ind w:left="0"/>
              <w:jc w:val="both"/>
              <w:rPr>
                <w:rFonts w:ascii="Times New Roman" w:hAnsi="Times New Roman" w:cs="Times New Roman"/>
              </w:rPr>
            </w:pPr>
            <w:r w:rsidRPr="00603BE6">
              <w:rPr>
                <w:rFonts w:ascii="Times New Roman" w:hAnsi="Times New Roman" w:cs="Times New Roman"/>
              </w:rPr>
              <w:lastRenderedPageBreak/>
              <w:t>Dukungan orang tua (X7)</w:t>
            </w:r>
          </w:p>
        </w:tc>
        <w:tc>
          <w:tcPr>
            <w:tcW w:w="549" w:type="dxa"/>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color w:val="000000"/>
              </w:rPr>
              <w:t>3,511</w:t>
            </w:r>
          </w:p>
        </w:tc>
        <w:tc>
          <w:tcPr>
            <w:tcW w:w="489" w:type="dxa"/>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rPr>
              <w:t>1,669</w:t>
            </w:r>
          </w:p>
        </w:tc>
        <w:tc>
          <w:tcPr>
            <w:tcW w:w="344" w:type="dxa"/>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rPr>
              <w:t>1</w:t>
            </w:r>
          </w:p>
        </w:tc>
        <w:tc>
          <w:tcPr>
            <w:tcW w:w="489" w:type="dxa"/>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color w:val="000000"/>
              </w:rPr>
              <w:t>0,035</w:t>
            </w:r>
          </w:p>
        </w:tc>
      </w:tr>
      <w:tr w:rsidR="000B76E6" w:rsidRPr="00603BE6" w:rsidTr="000B76E6">
        <w:tc>
          <w:tcPr>
            <w:tcW w:w="1993" w:type="dxa"/>
          </w:tcPr>
          <w:p w:rsidR="000B76E6" w:rsidRPr="00603BE6" w:rsidRDefault="000B76E6" w:rsidP="00603BE6">
            <w:pPr>
              <w:pStyle w:val="ListParagraph"/>
              <w:ind w:left="0"/>
              <w:jc w:val="both"/>
              <w:rPr>
                <w:rFonts w:ascii="Times New Roman" w:hAnsi="Times New Roman" w:cs="Times New Roman"/>
              </w:rPr>
            </w:pPr>
            <w:r w:rsidRPr="00603BE6">
              <w:rPr>
                <w:rFonts w:ascii="Times New Roman" w:hAnsi="Times New Roman" w:cs="Times New Roman"/>
              </w:rPr>
              <w:t>Constant</w:t>
            </w:r>
          </w:p>
        </w:tc>
        <w:tc>
          <w:tcPr>
            <w:tcW w:w="549" w:type="dxa"/>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color w:val="000000"/>
              </w:rPr>
              <w:t>-13,713</w:t>
            </w:r>
          </w:p>
        </w:tc>
        <w:tc>
          <w:tcPr>
            <w:tcW w:w="489" w:type="dxa"/>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rPr>
              <w:t>5,347</w:t>
            </w:r>
          </w:p>
        </w:tc>
        <w:tc>
          <w:tcPr>
            <w:tcW w:w="344" w:type="dxa"/>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rPr>
              <w:t>1</w:t>
            </w:r>
          </w:p>
        </w:tc>
        <w:tc>
          <w:tcPr>
            <w:tcW w:w="489" w:type="dxa"/>
          </w:tcPr>
          <w:p w:rsidR="000B76E6" w:rsidRPr="00603BE6" w:rsidRDefault="000B76E6" w:rsidP="00603BE6">
            <w:pPr>
              <w:pStyle w:val="ListParagraph"/>
              <w:ind w:left="0"/>
              <w:jc w:val="right"/>
              <w:rPr>
                <w:rFonts w:ascii="Times New Roman" w:hAnsi="Times New Roman" w:cs="Times New Roman"/>
              </w:rPr>
            </w:pPr>
            <w:r w:rsidRPr="00603BE6">
              <w:rPr>
                <w:rFonts w:ascii="Times New Roman" w:hAnsi="Times New Roman" w:cs="Times New Roman"/>
                <w:color w:val="000000"/>
              </w:rPr>
              <w:t>0,010</w:t>
            </w:r>
          </w:p>
        </w:tc>
      </w:tr>
    </w:tbl>
    <w:p w:rsidR="000B76E6" w:rsidRPr="00603BE6" w:rsidRDefault="000B76E6" w:rsidP="00603BE6">
      <w:pPr>
        <w:autoSpaceDE w:val="0"/>
        <w:autoSpaceDN w:val="0"/>
        <w:adjustRightInd w:val="0"/>
        <w:spacing w:after="0" w:line="240" w:lineRule="auto"/>
        <w:jc w:val="both"/>
        <w:rPr>
          <w:rFonts w:ascii="Times New Roman" w:hAnsi="Times New Roman" w:cs="Times New Roman"/>
        </w:rPr>
      </w:pPr>
    </w:p>
    <w:p w:rsidR="000B76E6" w:rsidRPr="00603BE6" w:rsidRDefault="0010043B" w:rsidP="00603BE6">
      <w:pPr>
        <w:autoSpaceDE w:val="0"/>
        <w:autoSpaceDN w:val="0"/>
        <w:adjustRightInd w:val="0"/>
        <w:spacing w:after="0" w:line="240" w:lineRule="auto"/>
        <w:jc w:val="both"/>
        <w:rPr>
          <w:rFonts w:ascii="Times New Roman" w:hAnsi="Times New Roman" w:cs="Times New Roman"/>
        </w:rPr>
      </w:pPr>
      <w:r w:rsidRPr="00603BE6">
        <w:rPr>
          <w:rFonts w:ascii="Times New Roman" w:hAnsi="Times New Roman" w:cs="Times New Roman"/>
        </w:rPr>
        <w:t xml:space="preserve">Pada </w:t>
      </w:r>
      <w:r w:rsidR="00E23F9B" w:rsidRPr="00603BE6">
        <w:rPr>
          <w:rFonts w:ascii="Times New Roman" w:hAnsi="Times New Roman" w:cs="Times New Roman"/>
        </w:rPr>
        <w:t>Tabel</w:t>
      </w:r>
      <w:r w:rsidRPr="00603BE6">
        <w:rPr>
          <w:rFonts w:ascii="Times New Roman" w:hAnsi="Times New Roman" w:cs="Times New Roman"/>
        </w:rPr>
        <w:t xml:space="preserve"> 20</w:t>
      </w:r>
      <w:r w:rsidR="000B76E6" w:rsidRPr="00603BE6">
        <w:rPr>
          <w:rFonts w:ascii="Times New Roman" w:hAnsi="Times New Roman" w:cs="Times New Roman"/>
        </w:rPr>
        <w:t xml:space="preserve"> menunjukkan bahwa variabel yang tersisa adalah variabel pendidikan (X1), pengalaman bertani (X2), motivasi menjadi petani (X5) dan dukungan orang tua (X7) yang memiliki nilai signifikansi lebih kecil dari 0,05 yang artinya adalah berpengaruh signifikan terhadap terhadap keterlibatan generasi muda dalam pertanian tanaman pangan. Be</w:t>
      </w:r>
      <w:r w:rsidR="0076169F" w:rsidRPr="00603BE6">
        <w:rPr>
          <w:rFonts w:ascii="Times New Roman" w:hAnsi="Times New Roman" w:cs="Times New Roman"/>
        </w:rPr>
        <w:t xml:space="preserve">rdasarkan </w:t>
      </w:r>
      <w:r w:rsidR="00E23F9B" w:rsidRPr="00603BE6">
        <w:rPr>
          <w:rFonts w:ascii="Times New Roman" w:hAnsi="Times New Roman" w:cs="Times New Roman"/>
        </w:rPr>
        <w:t>Tabel</w:t>
      </w:r>
      <w:r w:rsidR="0076169F" w:rsidRPr="00603BE6">
        <w:rPr>
          <w:rFonts w:ascii="Times New Roman" w:hAnsi="Times New Roman" w:cs="Times New Roman"/>
        </w:rPr>
        <w:t xml:space="preserve"> 20</w:t>
      </w:r>
      <w:r w:rsidR="000B76E6" w:rsidRPr="00603BE6">
        <w:rPr>
          <w:rFonts w:ascii="Times New Roman" w:hAnsi="Times New Roman" w:cs="Times New Roman"/>
        </w:rPr>
        <w:t xml:space="preserve"> maka diperoleh persamaan atau model regresi biner sebagai berikut :</w:t>
      </w:r>
    </w:p>
    <w:p w:rsidR="000B76E6" w:rsidRPr="00603BE6" w:rsidRDefault="000B76E6" w:rsidP="00603BE6">
      <w:pPr>
        <w:autoSpaceDE w:val="0"/>
        <w:autoSpaceDN w:val="0"/>
        <w:adjustRightInd w:val="0"/>
        <w:spacing w:after="0" w:line="240" w:lineRule="auto"/>
        <w:ind w:left="567" w:firstLine="720"/>
        <w:jc w:val="both"/>
        <w:rPr>
          <w:rFonts w:ascii="Times New Roman" w:hAnsi="Times New Roman" w:cs="Times New Roman"/>
        </w:rPr>
      </w:pPr>
    </w:p>
    <w:p w:rsidR="000B76E6" w:rsidRPr="00603BE6" w:rsidRDefault="000B76E6" w:rsidP="00603BE6">
      <w:pPr>
        <w:pStyle w:val="ListParagraph"/>
        <w:autoSpaceDE w:val="0"/>
        <w:autoSpaceDN w:val="0"/>
        <w:adjustRightInd w:val="0"/>
        <w:spacing w:after="0" w:line="240" w:lineRule="auto"/>
        <w:ind w:left="1418" w:hanging="1418"/>
        <w:jc w:val="both"/>
        <w:rPr>
          <w:rFonts w:ascii="Times New Roman" w:hAnsi="Times New Roman" w:cs="Times New Roman"/>
          <w:i/>
          <w:vertAlign w:val="subscript"/>
        </w:rPr>
      </w:pPr>
      <w:r w:rsidRPr="00603BE6">
        <w:rPr>
          <w:rFonts w:ascii="Times New Roman" w:hAnsi="Times New Roman" w:cs="Times New Roman"/>
          <w:i/>
          <w:iCs/>
        </w:rPr>
        <w:t>Li= Ln</w:t>
      </w:r>
      <m:oMath>
        <m:f>
          <m:fPr>
            <m:ctrlPr>
              <w:rPr>
                <w:rFonts w:ascii="Cambria Math" w:hAnsi="Times New Roman" w:cs="Times New Roman"/>
                <w:i/>
                <w:iCs/>
              </w:rPr>
            </m:ctrlPr>
          </m:fPr>
          <m:num>
            <m:r>
              <w:rPr>
                <w:rFonts w:ascii="Cambria Math" w:hAnsi="Cambria Math" w:cs="Times New Roman"/>
              </w:rPr>
              <m:t>Pi</m:t>
            </m:r>
          </m:num>
          <m:den>
            <m:r>
              <w:rPr>
                <w:rFonts w:ascii="Cambria Math" w:hAnsi="Times New Roman" w:cs="Times New Roman"/>
              </w:rPr>
              <m:t>1</m:t>
            </m:r>
            <m:r>
              <w:rPr>
                <w:rFonts w:ascii="Cambria Math" w:hAnsi="Times New Roman" w:cs="Times New Roman"/>
              </w:rPr>
              <m:t>-</m:t>
            </m:r>
            <m:r>
              <w:rPr>
                <w:rFonts w:ascii="Cambria Math" w:hAnsi="Cambria Math" w:cs="Times New Roman"/>
              </w:rPr>
              <m:t>pi</m:t>
            </m:r>
          </m:den>
        </m:f>
      </m:oMath>
      <w:r w:rsidRPr="00603BE6">
        <w:rPr>
          <w:rFonts w:ascii="Times New Roman" w:eastAsiaTheme="minorEastAsia" w:hAnsi="Times New Roman" w:cs="Times New Roman"/>
          <w:i/>
          <w:iCs/>
        </w:rPr>
        <w:t>=</w:t>
      </w:r>
      <w:r w:rsidRPr="00603BE6">
        <w:rPr>
          <w:rFonts w:ascii="Times New Roman" w:eastAsiaTheme="minorEastAsia" w:hAnsi="Times New Roman" w:cs="Times New Roman"/>
          <w:iCs/>
        </w:rPr>
        <w:t xml:space="preserve"> </w:t>
      </w:r>
      <w:r w:rsidRPr="00603BE6">
        <w:rPr>
          <w:rFonts w:ascii="Times New Roman" w:hAnsi="Times New Roman" w:cs="Times New Roman"/>
        </w:rPr>
        <w:t>-</w:t>
      </w:r>
      <w:r w:rsidRPr="00603BE6">
        <w:rPr>
          <w:rFonts w:ascii="Times New Roman" w:hAnsi="Times New Roman" w:cs="Times New Roman"/>
          <w:color w:val="000000"/>
        </w:rPr>
        <w:t>13,713</w:t>
      </w:r>
      <w:r w:rsidRPr="00603BE6">
        <w:rPr>
          <w:rFonts w:ascii="Times New Roman" w:hAnsi="Times New Roman" w:cs="Times New Roman"/>
        </w:rPr>
        <w:t>+ 0,712</w:t>
      </w:r>
      <w:r w:rsidRPr="00603BE6">
        <w:rPr>
          <w:rFonts w:ascii="Times New Roman" w:hAnsi="Times New Roman" w:cs="Times New Roman"/>
          <w:i/>
        </w:rPr>
        <w:t>X</w:t>
      </w:r>
      <w:r w:rsidRPr="00603BE6">
        <w:rPr>
          <w:rFonts w:ascii="Times New Roman" w:hAnsi="Times New Roman" w:cs="Times New Roman"/>
          <w:i/>
          <w:vertAlign w:val="subscript"/>
        </w:rPr>
        <w:t xml:space="preserve">1 </w:t>
      </w:r>
      <w:r w:rsidRPr="00603BE6">
        <w:rPr>
          <w:rFonts w:ascii="Times New Roman" w:hAnsi="Times New Roman" w:cs="Times New Roman"/>
        </w:rPr>
        <w:t>+   3,937</w:t>
      </w:r>
      <w:r w:rsidRPr="00603BE6">
        <w:rPr>
          <w:rFonts w:ascii="Times New Roman" w:hAnsi="Times New Roman" w:cs="Times New Roman"/>
          <w:i/>
        </w:rPr>
        <w:t>X</w:t>
      </w:r>
      <w:r w:rsidRPr="00603BE6">
        <w:rPr>
          <w:rFonts w:ascii="Times New Roman" w:hAnsi="Times New Roman" w:cs="Times New Roman"/>
          <w:i/>
          <w:vertAlign w:val="subscript"/>
        </w:rPr>
        <w:t xml:space="preserve">2 </w:t>
      </w:r>
      <w:r w:rsidRPr="00603BE6">
        <w:rPr>
          <w:rFonts w:ascii="Times New Roman" w:hAnsi="Times New Roman" w:cs="Times New Roman"/>
        </w:rPr>
        <w:t>+ 0,339</w:t>
      </w:r>
      <w:r w:rsidRPr="00603BE6">
        <w:rPr>
          <w:rFonts w:ascii="Times New Roman" w:hAnsi="Times New Roman" w:cs="Times New Roman"/>
          <w:i/>
        </w:rPr>
        <w:t>X</w:t>
      </w:r>
      <w:r w:rsidRPr="00603BE6">
        <w:rPr>
          <w:rFonts w:ascii="Times New Roman" w:hAnsi="Times New Roman" w:cs="Times New Roman"/>
          <w:i/>
          <w:vertAlign w:val="subscript"/>
        </w:rPr>
        <w:t>5</w:t>
      </w:r>
      <w:r w:rsidRPr="00603BE6">
        <w:rPr>
          <w:rFonts w:ascii="Times New Roman" w:hAnsi="Times New Roman" w:cs="Times New Roman"/>
          <w:i/>
        </w:rPr>
        <w:t xml:space="preserve"> </w:t>
      </w:r>
      <w:r w:rsidRPr="00603BE6">
        <w:rPr>
          <w:rFonts w:ascii="Times New Roman" w:hAnsi="Times New Roman" w:cs="Times New Roman"/>
        </w:rPr>
        <w:t>+ 3,511</w:t>
      </w:r>
      <w:r w:rsidRPr="00603BE6">
        <w:rPr>
          <w:rFonts w:ascii="Times New Roman" w:hAnsi="Times New Roman" w:cs="Times New Roman"/>
          <w:i/>
        </w:rPr>
        <w:t>X</w:t>
      </w:r>
      <w:r w:rsidRPr="00603BE6">
        <w:rPr>
          <w:rFonts w:ascii="Times New Roman" w:hAnsi="Times New Roman" w:cs="Times New Roman"/>
          <w:i/>
          <w:vertAlign w:val="subscript"/>
        </w:rPr>
        <w:t>7</w:t>
      </w:r>
    </w:p>
    <w:p w:rsidR="000B76E6" w:rsidRPr="00603BE6" w:rsidRDefault="000B76E6" w:rsidP="00603BE6">
      <w:pPr>
        <w:pStyle w:val="ListParagraph"/>
        <w:autoSpaceDE w:val="0"/>
        <w:autoSpaceDN w:val="0"/>
        <w:adjustRightInd w:val="0"/>
        <w:spacing w:after="0" w:line="240" w:lineRule="auto"/>
        <w:ind w:firstLine="720"/>
        <w:jc w:val="both"/>
        <w:rPr>
          <w:rFonts w:ascii="Times New Roman" w:hAnsi="Times New Roman" w:cs="Times New Roman"/>
        </w:rPr>
      </w:pPr>
    </w:p>
    <w:p w:rsidR="000B76E6" w:rsidRPr="00603BE6" w:rsidRDefault="000B76E6" w:rsidP="00603BE6">
      <w:pPr>
        <w:autoSpaceDE w:val="0"/>
        <w:autoSpaceDN w:val="0"/>
        <w:adjustRightInd w:val="0"/>
        <w:spacing w:after="0" w:line="240" w:lineRule="auto"/>
        <w:jc w:val="both"/>
        <w:rPr>
          <w:rFonts w:ascii="Times New Roman" w:hAnsi="Times New Roman" w:cs="Times New Roman"/>
        </w:rPr>
      </w:pPr>
      <w:r w:rsidRPr="00603BE6">
        <w:rPr>
          <w:rFonts w:ascii="Times New Roman" w:hAnsi="Times New Roman" w:cs="Times New Roman"/>
        </w:rPr>
        <w:t>Interpretasi lebih lengkap pengaruh parsial variabel pendidikan, pengalaman bertani, jenis kelamin, status pernikahan,motivasi menjadi petani, aktivitas orang tua, dukungan orang tua, luas penguasaan lahan orang tua, dukungan masyarakat dan teknologi sebagai berikut:</w:t>
      </w:r>
    </w:p>
    <w:p w:rsidR="0010043B" w:rsidRPr="00603BE6" w:rsidRDefault="0010043B" w:rsidP="00603BE6">
      <w:pPr>
        <w:spacing w:after="0" w:line="240" w:lineRule="auto"/>
        <w:rPr>
          <w:rFonts w:ascii="Times New Roman" w:hAnsi="Times New Roman" w:cs="Times New Roman"/>
          <w:b/>
        </w:rPr>
      </w:pPr>
    </w:p>
    <w:p w:rsidR="000B76E6" w:rsidRPr="00603BE6" w:rsidRDefault="0010043B" w:rsidP="00603BE6">
      <w:pPr>
        <w:spacing w:after="0" w:line="240" w:lineRule="auto"/>
        <w:jc w:val="both"/>
        <w:rPr>
          <w:rFonts w:ascii="Times New Roman" w:hAnsi="Times New Roman" w:cs="Times New Roman"/>
          <w:b/>
        </w:rPr>
      </w:pPr>
      <w:r w:rsidRPr="00603BE6">
        <w:rPr>
          <w:rFonts w:ascii="Times New Roman" w:hAnsi="Times New Roman" w:cs="Times New Roman"/>
          <w:b/>
        </w:rPr>
        <w:t>Pengaruh Faktor Internal Terhadap Keterlibatan Generasi Muda dalam Pertanian Tanaman Pangan</w:t>
      </w:r>
    </w:p>
    <w:p w:rsidR="000B76E6" w:rsidRPr="00603BE6" w:rsidRDefault="000B76E6" w:rsidP="00603BE6">
      <w:pPr>
        <w:pStyle w:val="ListParagraph"/>
        <w:numPr>
          <w:ilvl w:val="0"/>
          <w:numId w:val="28"/>
        </w:numPr>
        <w:spacing w:after="0" w:line="240" w:lineRule="auto"/>
        <w:jc w:val="both"/>
        <w:rPr>
          <w:rFonts w:ascii="Times New Roman" w:hAnsi="Times New Roman" w:cs="Times New Roman"/>
        </w:rPr>
      </w:pPr>
      <w:r w:rsidRPr="00603BE6">
        <w:rPr>
          <w:rFonts w:ascii="Times New Roman" w:hAnsi="Times New Roman" w:cs="Times New Roman"/>
        </w:rPr>
        <w:t>Pendidikan</w:t>
      </w:r>
    </w:p>
    <w:p w:rsidR="000B76E6" w:rsidRPr="00603BE6" w:rsidRDefault="000B76E6" w:rsidP="00603BE6">
      <w:pPr>
        <w:spacing w:after="0" w:line="240" w:lineRule="auto"/>
        <w:ind w:right="-1"/>
        <w:jc w:val="both"/>
        <w:rPr>
          <w:rFonts w:ascii="Times New Roman" w:hAnsi="Times New Roman" w:cs="Times New Roman"/>
        </w:rPr>
      </w:pPr>
      <w:r w:rsidRPr="00603BE6">
        <w:rPr>
          <w:rFonts w:ascii="Times New Roman" w:hAnsi="Times New Roman" w:cs="Times New Roman"/>
        </w:rPr>
        <w:t xml:space="preserve">Berdasarkan hasil regresi, variabel pendidikan ternyata berpengaruh signifikan terhadap keterlibatan generasi muda menjadi petani dalam pertanian tanaman pangan. Hal ini terbukti dengan hasil signifikansi  hitung ≤ nilai signifakasi yang telah ditentukan yaitu atau nilai alfa (0,033 ≤ 0,05). </w:t>
      </w:r>
    </w:p>
    <w:p w:rsidR="00400621" w:rsidRPr="00603BE6" w:rsidRDefault="00400621" w:rsidP="00603BE6">
      <w:pPr>
        <w:spacing w:after="0" w:line="240" w:lineRule="auto"/>
        <w:ind w:right="-1"/>
        <w:jc w:val="both"/>
        <w:rPr>
          <w:rFonts w:ascii="Times New Roman" w:hAnsi="Times New Roman" w:cs="Times New Roman"/>
        </w:rPr>
      </w:pPr>
    </w:p>
    <w:p w:rsidR="00785CF9" w:rsidRPr="00603BE6" w:rsidRDefault="00785CF9" w:rsidP="00603BE6">
      <w:pPr>
        <w:spacing w:after="0" w:line="240" w:lineRule="auto"/>
        <w:ind w:left="1276" w:right="-1" w:hanging="1276"/>
        <w:jc w:val="both"/>
        <w:rPr>
          <w:rFonts w:ascii="Times New Roman" w:hAnsi="Times New Roman" w:cs="Times New Roman"/>
        </w:rPr>
      </w:pPr>
    </w:p>
    <w:p w:rsidR="00785CF9" w:rsidRPr="00603BE6" w:rsidRDefault="00785CF9" w:rsidP="00603BE6">
      <w:pPr>
        <w:spacing w:after="0" w:line="240" w:lineRule="auto"/>
        <w:ind w:left="1276" w:right="-1" w:hanging="1276"/>
        <w:jc w:val="both"/>
        <w:rPr>
          <w:rFonts w:ascii="Times New Roman" w:hAnsi="Times New Roman" w:cs="Times New Roman"/>
        </w:rPr>
      </w:pPr>
    </w:p>
    <w:p w:rsidR="00785CF9" w:rsidRPr="00603BE6" w:rsidRDefault="00785CF9" w:rsidP="00603BE6">
      <w:pPr>
        <w:spacing w:after="0" w:line="240" w:lineRule="auto"/>
        <w:ind w:left="1276" w:right="-1" w:hanging="1276"/>
        <w:jc w:val="both"/>
        <w:rPr>
          <w:rFonts w:ascii="Times New Roman" w:hAnsi="Times New Roman" w:cs="Times New Roman"/>
        </w:rPr>
      </w:pPr>
    </w:p>
    <w:p w:rsidR="00785CF9" w:rsidRPr="00603BE6" w:rsidRDefault="00785CF9" w:rsidP="00603BE6">
      <w:pPr>
        <w:spacing w:after="0" w:line="240" w:lineRule="auto"/>
        <w:ind w:left="1276" w:right="-1" w:hanging="1276"/>
        <w:jc w:val="both"/>
        <w:rPr>
          <w:rFonts w:ascii="Times New Roman" w:hAnsi="Times New Roman" w:cs="Times New Roman"/>
        </w:rPr>
      </w:pPr>
    </w:p>
    <w:p w:rsidR="00785CF9" w:rsidRPr="00603BE6" w:rsidRDefault="00785CF9" w:rsidP="00603BE6">
      <w:pPr>
        <w:spacing w:after="0" w:line="240" w:lineRule="auto"/>
        <w:ind w:left="1276" w:right="-1" w:hanging="1276"/>
        <w:jc w:val="both"/>
        <w:rPr>
          <w:rFonts w:ascii="Times New Roman" w:hAnsi="Times New Roman" w:cs="Times New Roman"/>
        </w:rPr>
      </w:pPr>
    </w:p>
    <w:p w:rsidR="00785CF9" w:rsidRPr="00603BE6" w:rsidRDefault="00785CF9" w:rsidP="00603BE6">
      <w:pPr>
        <w:spacing w:after="0" w:line="240" w:lineRule="auto"/>
        <w:ind w:left="1276" w:right="-1" w:hanging="1276"/>
        <w:jc w:val="both"/>
        <w:rPr>
          <w:rFonts w:ascii="Times New Roman" w:hAnsi="Times New Roman" w:cs="Times New Roman"/>
        </w:rPr>
      </w:pPr>
    </w:p>
    <w:p w:rsidR="000B76E6" w:rsidRPr="00603BE6" w:rsidRDefault="00E23F9B" w:rsidP="00603BE6">
      <w:pPr>
        <w:spacing w:after="0" w:line="240" w:lineRule="auto"/>
        <w:ind w:left="1276" w:right="-1" w:hanging="1276"/>
        <w:jc w:val="both"/>
        <w:rPr>
          <w:rFonts w:ascii="Times New Roman" w:hAnsi="Times New Roman" w:cs="Times New Roman"/>
        </w:rPr>
      </w:pPr>
      <w:r w:rsidRPr="00603BE6">
        <w:rPr>
          <w:rFonts w:ascii="Times New Roman" w:hAnsi="Times New Roman" w:cs="Times New Roman"/>
        </w:rPr>
        <w:lastRenderedPageBreak/>
        <w:t>Tabel</w:t>
      </w:r>
      <w:r w:rsidR="0010043B" w:rsidRPr="00603BE6">
        <w:rPr>
          <w:rFonts w:ascii="Times New Roman" w:hAnsi="Times New Roman" w:cs="Times New Roman"/>
        </w:rPr>
        <w:t xml:space="preserve"> 21 </w:t>
      </w:r>
      <w:r w:rsidR="000B76E6" w:rsidRPr="00603BE6">
        <w:rPr>
          <w:rFonts w:ascii="Times New Roman" w:hAnsi="Times New Roman" w:cs="Times New Roman"/>
        </w:rPr>
        <w:t>Jumlah dan persentase responden antara pendidikan dengan keterlibatan generasi muda dalam pertanian tanaman pangan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6"/>
        <w:gridCol w:w="445"/>
        <w:gridCol w:w="567"/>
        <w:gridCol w:w="397"/>
        <w:gridCol w:w="534"/>
        <w:gridCol w:w="397"/>
        <w:gridCol w:w="488"/>
      </w:tblGrid>
      <w:tr w:rsidR="000B76E6" w:rsidRPr="00603BE6" w:rsidTr="000B76E6">
        <w:tc>
          <w:tcPr>
            <w:tcW w:w="2050" w:type="dxa"/>
            <w:vMerge w:val="restart"/>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Pendidikan</w:t>
            </w:r>
          </w:p>
        </w:tc>
        <w:tc>
          <w:tcPr>
            <w:tcW w:w="4091" w:type="dxa"/>
            <w:gridSpan w:val="4"/>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keterlibatan generasi muda dalam pertanian tanaman pangan</w:t>
            </w:r>
          </w:p>
        </w:tc>
        <w:tc>
          <w:tcPr>
            <w:tcW w:w="2046" w:type="dxa"/>
            <w:gridSpan w:val="2"/>
            <w:vMerge w:val="restart"/>
            <w:tcBorders>
              <w:top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Jumlah</w:t>
            </w:r>
          </w:p>
        </w:tc>
      </w:tr>
      <w:tr w:rsidR="000B76E6" w:rsidRPr="00603BE6" w:rsidTr="000B76E6">
        <w:tc>
          <w:tcPr>
            <w:tcW w:w="2050" w:type="dxa"/>
            <w:vMerge/>
            <w:tcBorders>
              <w:bottom w:val="single" w:sz="4" w:space="0" w:color="auto"/>
            </w:tcBorders>
          </w:tcPr>
          <w:p w:rsidR="000B76E6" w:rsidRPr="00603BE6" w:rsidRDefault="000B76E6" w:rsidP="00603BE6">
            <w:pPr>
              <w:ind w:right="-1"/>
              <w:jc w:val="both"/>
              <w:rPr>
                <w:rFonts w:ascii="Times New Roman" w:hAnsi="Times New Roman" w:cs="Times New Roman"/>
              </w:rPr>
            </w:pPr>
          </w:p>
        </w:tc>
        <w:tc>
          <w:tcPr>
            <w:tcW w:w="2045" w:type="dxa"/>
            <w:gridSpan w:val="2"/>
            <w:tcBorders>
              <w:top w:val="single" w:sz="4" w:space="0" w:color="auto"/>
              <w:bottom w:val="single" w:sz="4" w:space="0" w:color="auto"/>
            </w:tcBorders>
          </w:tcPr>
          <w:p w:rsidR="000B76E6" w:rsidRPr="00603BE6" w:rsidRDefault="00E23594" w:rsidP="00603BE6">
            <w:pPr>
              <w:ind w:right="-1"/>
              <w:jc w:val="center"/>
              <w:rPr>
                <w:rFonts w:ascii="Times New Roman" w:hAnsi="Times New Roman" w:cs="Times New Roman"/>
              </w:rPr>
            </w:pPr>
            <w:r w:rsidRPr="00603BE6">
              <w:rPr>
                <w:rFonts w:ascii="Times New Roman" w:hAnsi="Times New Roman" w:cs="Times New Roman"/>
              </w:rPr>
              <w:t>Nonpetani</w:t>
            </w:r>
          </w:p>
        </w:tc>
        <w:tc>
          <w:tcPr>
            <w:tcW w:w="2046" w:type="dxa"/>
            <w:gridSpan w:val="2"/>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Petani</w:t>
            </w:r>
          </w:p>
        </w:tc>
        <w:tc>
          <w:tcPr>
            <w:tcW w:w="2046" w:type="dxa"/>
            <w:gridSpan w:val="2"/>
            <w:vMerge/>
          </w:tcPr>
          <w:p w:rsidR="000B76E6" w:rsidRPr="00603BE6" w:rsidRDefault="000B76E6" w:rsidP="00603BE6">
            <w:pPr>
              <w:ind w:right="-1"/>
              <w:jc w:val="both"/>
              <w:rPr>
                <w:rFonts w:ascii="Times New Roman" w:hAnsi="Times New Roman" w:cs="Times New Roman"/>
              </w:rPr>
            </w:pPr>
          </w:p>
        </w:tc>
      </w:tr>
      <w:tr w:rsidR="000B76E6" w:rsidRPr="00603BE6" w:rsidTr="000B76E6">
        <w:tc>
          <w:tcPr>
            <w:tcW w:w="2050" w:type="dxa"/>
            <w:vMerge/>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p>
        </w:tc>
        <w:tc>
          <w:tcPr>
            <w:tcW w:w="1022"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r>
      <w:tr w:rsidR="000B76E6" w:rsidRPr="00603BE6" w:rsidTr="00D266A9">
        <w:tc>
          <w:tcPr>
            <w:tcW w:w="2050" w:type="dxa"/>
            <w:tcBorders>
              <w:top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Rendah</w:t>
            </w:r>
          </w:p>
        </w:tc>
        <w:tc>
          <w:tcPr>
            <w:tcW w:w="1022"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11</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30,6</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25</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69,4</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36</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D266A9">
        <w:tc>
          <w:tcPr>
            <w:tcW w:w="2050" w:type="dxa"/>
            <w:tcBorders>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Tinggi </w:t>
            </w:r>
          </w:p>
        </w:tc>
        <w:tc>
          <w:tcPr>
            <w:tcW w:w="1022"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9</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64,3</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35,7</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14</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0B76E6">
        <w:tc>
          <w:tcPr>
            <w:tcW w:w="2050" w:type="dxa"/>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Jumlah </w:t>
            </w:r>
          </w:p>
        </w:tc>
        <w:tc>
          <w:tcPr>
            <w:tcW w:w="1022"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bl>
    <w:p w:rsidR="000B76E6" w:rsidRPr="00603BE6" w:rsidRDefault="000B76E6" w:rsidP="00603BE6">
      <w:pPr>
        <w:spacing w:after="0" w:line="240" w:lineRule="auto"/>
        <w:ind w:left="993" w:right="-1" w:hanging="993"/>
        <w:jc w:val="both"/>
        <w:rPr>
          <w:rFonts w:ascii="Times New Roman" w:hAnsi="Times New Roman" w:cs="Times New Roman"/>
        </w:rPr>
      </w:pPr>
    </w:p>
    <w:p w:rsidR="000B76E6" w:rsidRPr="00603BE6" w:rsidRDefault="0010043B" w:rsidP="00603BE6">
      <w:pPr>
        <w:spacing w:after="0" w:line="240" w:lineRule="auto"/>
        <w:ind w:right="-1"/>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21</w:t>
      </w:r>
      <w:r w:rsidR="000B76E6" w:rsidRPr="00603BE6">
        <w:rPr>
          <w:rFonts w:ascii="Times New Roman" w:hAnsi="Times New Roman" w:cs="Times New Roman"/>
        </w:rPr>
        <w:t xml:space="preserve">, menunjukkan bahwa sebagian besar responden yang berpendidikan rendah memilih terlibat dalam pertanian yaitu sebanyak 69,4%. Sedangkan, responden yang memiliki pendidikan yang tinggi cenderung tidak memilih terlibat dalam pertanian yaitu sebesar 64,3%. Dari </w:t>
      </w:r>
      <w:r w:rsidR="00E23F9B" w:rsidRPr="00603BE6">
        <w:rPr>
          <w:rFonts w:ascii="Times New Roman" w:hAnsi="Times New Roman" w:cs="Times New Roman"/>
        </w:rPr>
        <w:t>Tabel</w:t>
      </w:r>
      <w:r w:rsidR="000B76E6" w:rsidRPr="00603BE6">
        <w:rPr>
          <w:rFonts w:ascii="Times New Roman" w:hAnsi="Times New Roman" w:cs="Times New Roman"/>
        </w:rPr>
        <w:t xml:space="preserve"> 27 dapat dianalisis bahwa semakin tinggi tingkat pendidikan seseorang maka tidak memilih pekerjaan sebagai petani. Banyak responden  yang berpendidikan rendah  yang memilih menjadi petani. hal ini dikarenakan pekerjaan petani tidak memerlukan keahlian khusus. </w:t>
      </w:r>
    </w:p>
    <w:p w:rsidR="000B76E6" w:rsidRPr="00603BE6" w:rsidRDefault="000B76E6" w:rsidP="00603BE6">
      <w:pPr>
        <w:spacing w:after="0" w:line="240" w:lineRule="auto"/>
        <w:ind w:right="-1"/>
        <w:jc w:val="both"/>
        <w:rPr>
          <w:rFonts w:ascii="Times New Roman" w:hAnsi="Times New Roman" w:cs="Times New Roman"/>
        </w:rPr>
      </w:pPr>
    </w:p>
    <w:p w:rsidR="000B76E6" w:rsidRPr="00603BE6" w:rsidRDefault="000B76E6" w:rsidP="00603BE6">
      <w:pPr>
        <w:spacing w:after="0" w:line="240" w:lineRule="auto"/>
        <w:ind w:right="-1"/>
        <w:jc w:val="both"/>
        <w:rPr>
          <w:rFonts w:ascii="Times New Roman" w:hAnsi="Times New Roman" w:cs="Times New Roman"/>
        </w:rPr>
      </w:pPr>
      <w:r w:rsidRPr="00603BE6">
        <w:rPr>
          <w:rFonts w:ascii="Times New Roman" w:hAnsi="Times New Roman" w:cs="Times New Roman"/>
        </w:rPr>
        <w:t>Jarak Nagari Desa baru cukup jauh dengan jarak Ibu kota provinsi yang berfungsi sebagai pusat pemerintahan. Hal ini mengakibatkan mobilasi masyarakat Nagari Desa Baru ke Ibukota provinsi sangat rendah. Nagari desa Baru  yang jauh ke ibukota mengakibatkan pembangunan dan akses juga terbatas sehingga kesempatan kerja di desa tidak beragam. Selain itu, jika menjadi pekerja di Ibu kota harus mempunyai keahl</w:t>
      </w:r>
      <w:r w:rsidR="0076169F" w:rsidRPr="00603BE6">
        <w:rPr>
          <w:rFonts w:ascii="Times New Roman" w:hAnsi="Times New Roman" w:cs="Times New Roman"/>
        </w:rPr>
        <w:t>ian dan keterampilan spesifik. S</w:t>
      </w:r>
      <w:r w:rsidRPr="00603BE6">
        <w:rPr>
          <w:rFonts w:ascii="Times New Roman" w:hAnsi="Times New Roman" w:cs="Times New Roman"/>
        </w:rPr>
        <w:t>ehingga terjadi ketidak</w:t>
      </w:r>
      <w:r w:rsidR="00400621" w:rsidRPr="00603BE6">
        <w:rPr>
          <w:rFonts w:ascii="Times New Roman" w:hAnsi="Times New Roman" w:cs="Times New Roman"/>
        </w:rPr>
        <w:t xml:space="preserve"> </w:t>
      </w:r>
      <w:r w:rsidRPr="00603BE6">
        <w:rPr>
          <w:rFonts w:ascii="Times New Roman" w:hAnsi="Times New Roman" w:cs="Times New Roman"/>
        </w:rPr>
        <w:t xml:space="preserve">cocokan antara kesempatan kerja yang </w:t>
      </w:r>
      <w:r w:rsidRPr="00603BE6">
        <w:rPr>
          <w:rFonts w:ascii="Times New Roman" w:hAnsi="Times New Roman" w:cs="Times New Roman"/>
        </w:rPr>
        <w:lastRenderedPageBreak/>
        <w:t>diinginkan oleh kaum muda di pedesaan dengan kesempatan kerja yang tersedia.</w:t>
      </w:r>
    </w:p>
    <w:p w:rsidR="000B76E6" w:rsidRPr="00603BE6" w:rsidRDefault="000B76E6" w:rsidP="00603BE6">
      <w:pPr>
        <w:spacing w:after="0" w:line="240" w:lineRule="auto"/>
        <w:ind w:right="-1"/>
        <w:jc w:val="both"/>
        <w:rPr>
          <w:rFonts w:ascii="Times New Roman" w:hAnsi="Times New Roman" w:cs="Times New Roman"/>
        </w:rPr>
      </w:pPr>
      <w:r w:rsidRPr="00603BE6">
        <w:rPr>
          <w:rFonts w:ascii="Times New Roman" w:hAnsi="Times New Roman" w:cs="Times New Roman"/>
        </w:rPr>
        <w:t xml:space="preserve">Responden yang memiliki pendidikan yang tinggi banyak memilih pekerjaan yang </w:t>
      </w:r>
      <w:r w:rsidR="00E23594" w:rsidRPr="00603BE6">
        <w:rPr>
          <w:rFonts w:ascii="Times New Roman" w:hAnsi="Times New Roman" w:cs="Times New Roman"/>
        </w:rPr>
        <w:t>nonpetani</w:t>
      </w:r>
      <w:r w:rsidRPr="00603BE6">
        <w:rPr>
          <w:rFonts w:ascii="Times New Roman" w:hAnsi="Times New Roman" w:cs="Times New Roman"/>
        </w:rPr>
        <w:t>. Hal ini menandakan sektor pertanian dapat ditinggalkan oleh orang muda yang berpendidikan tinggi. Mereka melanjutkan sekolah untuk memperoleh pekerjaan selain pertanian. hal ini pandangan (</w:t>
      </w:r>
      <w:r w:rsidRPr="00603BE6">
        <w:rPr>
          <w:rFonts w:ascii="Times New Roman" w:hAnsi="Times New Roman" w:cs="Times New Roman"/>
          <w:i/>
        </w:rPr>
        <w:t>image</w:t>
      </w:r>
      <w:r w:rsidRPr="00603BE6">
        <w:rPr>
          <w:rFonts w:ascii="Times New Roman" w:hAnsi="Times New Roman" w:cs="Times New Roman"/>
        </w:rPr>
        <w:t>) mereka tentang pertanian yang tidak sebagus pekerjaan-pekerjaan lai</w:t>
      </w:r>
      <w:r w:rsidR="0076169F" w:rsidRPr="00603BE6">
        <w:rPr>
          <w:rFonts w:ascii="Times New Roman" w:hAnsi="Times New Roman" w:cs="Times New Roman"/>
        </w:rPr>
        <w:t>nnya. pekerja sebagai petani di</w:t>
      </w:r>
      <w:r w:rsidRPr="00603BE6">
        <w:rPr>
          <w:rFonts w:ascii="Times New Roman" w:hAnsi="Times New Roman" w:cs="Times New Roman"/>
        </w:rPr>
        <w:t>identik</w:t>
      </w:r>
      <w:r w:rsidR="0076169F" w:rsidRPr="00603BE6">
        <w:rPr>
          <w:rFonts w:ascii="Times New Roman" w:hAnsi="Times New Roman" w:cs="Times New Roman"/>
        </w:rPr>
        <w:t xml:space="preserve"> dengan kerja keras tetapi peng</w:t>
      </w:r>
      <w:r w:rsidRPr="00603BE6">
        <w:rPr>
          <w:rFonts w:ascii="Times New Roman" w:hAnsi="Times New Roman" w:cs="Times New Roman"/>
        </w:rPr>
        <w:t>hasilannya tidak memuaskan dan tidak stabil (kontinyuitas pendapatan). Sedangkan kerja di sektor pertan</w:t>
      </w:r>
      <w:r w:rsidR="00F47C65" w:rsidRPr="00603BE6">
        <w:rPr>
          <w:rFonts w:ascii="Times New Roman" w:hAnsi="Times New Roman" w:cs="Times New Roman"/>
        </w:rPr>
        <w:t>ian meskipun mendapatkan upah. G</w:t>
      </w:r>
      <w:r w:rsidRPr="00603BE6">
        <w:rPr>
          <w:rFonts w:ascii="Times New Roman" w:hAnsi="Times New Roman" w:cs="Times New Roman"/>
        </w:rPr>
        <w:t>aji yang</w:t>
      </w:r>
      <w:r w:rsidR="00F47C65" w:rsidRPr="00603BE6">
        <w:rPr>
          <w:rFonts w:ascii="Times New Roman" w:hAnsi="Times New Roman" w:cs="Times New Roman"/>
        </w:rPr>
        <w:t xml:space="preserve"> lebih kecil dari pada bekerja s</w:t>
      </w:r>
      <w:r w:rsidRPr="00603BE6">
        <w:rPr>
          <w:rFonts w:ascii="Times New Roman" w:hAnsi="Times New Roman" w:cs="Times New Roman"/>
        </w:rPr>
        <w:t>ebagai petani tetapi mendapat gaji yang tetap.</w:t>
      </w:r>
    </w:p>
    <w:p w:rsidR="000B76E6" w:rsidRPr="00603BE6" w:rsidRDefault="000B76E6" w:rsidP="00603BE6">
      <w:pPr>
        <w:spacing w:after="0" w:line="240" w:lineRule="auto"/>
        <w:ind w:right="-1"/>
        <w:jc w:val="both"/>
        <w:rPr>
          <w:rFonts w:ascii="Times New Roman" w:hAnsi="Times New Roman" w:cs="Times New Roman"/>
        </w:rPr>
      </w:pPr>
      <w:r w:rsidRPr="00603BE6">
        <w:rPr>
          <w:rFonts w:ascii="Times New Roman" w:hAnsi="Times New Roman" w:cs="Times New Roman"/>
        </w:rPr>
        <w:tab/>
      </w:r>
    </w:p>
    <w:p w:rsidR="000B76E6" w:rsidRPr="00603BE6" w:rsidRDefault="000B76E6" w:rsidP="00603BE6">
      <w:pPr>
        <w:spacing w:after="0" w:line="240" w:lineRule="auto"/>
        <w:ind w:right="-1"/>
        <w:jc w:val="both"/>
        <w:rPr>
          <w:rFonts w:ascii="Times New Roman" w:hAnsi="Times New Roman" w:cs="Times New Roman"/>
        </w:rPr>
      </w:pPr>
      <w:r w:rsidRPr="00603BE6">
        <w:rPr>
          <w:rFonts w:ascii="Times New Roman" w:hAnsi="Times New Roman" w:cs="Times New Roman"/>
        </w:rPr>
        <w:t>Terdapat responden yang berpendidikan tingi tetapi memilih pekerjaan petani.  Beberapa alasannya adalah mereka sudah memi</w:t>
      </w:r>
      <w:r w:rsidR="0076169F" w:rsidRPr="00603BE6">
        <w:rPr>
          <w:rFonts w:ascii="Times New Roman" w:hAnsi="Times New Roman" w:cs="Times New Roman"/>
        </w:rPr>
        <w:t>li</w:t>
      </w:r>
      <w:r w:rsidRPr="00603BE6">
        <w:rPr>
          <w:rFonts w:ascii="Times New Roman" w:hAnsi="Times New Roman" w:cs="Times New Roman"/>
        </w:rPr>
        <w:t>ki ketertarikan terhadap pertanian dan berpendapat bahwa pertanian adalah usaha yang menjanjikan. Sedangkan ada juga yang menjadikan pertanian opsi terakhir sebagai pekerjaan mereka. Sehingga apabila mereka tidak merasa cocok dengan pekerjaan sebelumnya atau kesulitan mendapatkan pekerjaan baru.</w:t>
      </w:r>
    </w:p>
    <w:p w:rsidR="000B76E6" w:rsidRPr="00603BE6" w:rsidRDefault="000B76E6" w:rsidP="00603BE6">
      <w:pPr>
        <w:spacing w:after="0" w:line="240" w:lineRule="auto"/>
        <w:ind w:right="849"/>
        <w:jc w:val="both"/>
        <w:rPr>
          <w:rFonts w:ascii="Times New Roman" w:hAnsi="Times New Roman" w:cs="Times New Roman"/>
        </w:rPr>
      </w:pPr>
    </w:p>
    <w:p w:rsidR="000B76E6" w:rsidRPr="00603BE6" w:rsidRDefault="009B7521" w:rsidP="00603BE6">
      <w:pPr>
        <w:pStyle w:val="ListParagraph"/>
        <w:numPr>
          <w:ilvl w:val="0"/>
          <w:numId w:val="28"/>
        </w:numPr>
        <w:spacing w:after="0" w:line="240" w:lineRule="auto"/>
        <w:ind w:right="-1"/>
        <w:jc w:val="both"/>
        <w:rPr>
          <w:rFonts w:ascii="Times New Roman" w:hAnsi="Times New Roman" w:cs="Times New Roman"/>
        </w:rPr>
      </w:pPr>
      <w:r w:rsidRPr="00603BE6">
        <w:rPr>
          <w:rFonts w:ascii="Times New Roman" w:hAnsi="Times New Roman" w:cs="Times New Roman"/>
        </w:rPr>
        <w:t>Pengalaman b</w:t>
      </w:r>
      <w:r w:rsidR="000B76E6" w:rsidRPr="00603BE6">
        <w:rPr>
          <w:rFonts w:ascii="Times New Roman" w:hAnsi="Times New Roman" w:cs="Times New Roman"/>
        </w:rPr>
        <w:t>ertani</w:t>
      </w:r>
    </w:p>
    <w:p w:rsidR="000B76E6" w:rsidRPr="00603BE6" w:rsidRDefault="000B76E6" w:rsidP="00603BE6">
      <w:pPr>
        <w:spacing w:after="0" w:line="240" w:lineRule="auto"/>
        <w:ind w:right="-1" w:firstLine="720"/>
        <w:jc w:val="both"/>
        <w:rPr>
          <w:rFonts w:ascii="Times New Roman" w:hAnsi="Times New Roman" w:cs="Times New Roman"/>
        </w:rPr>
      </w:pPr>
      <w:r w:rsidRPr="00603BE6">
        <w:rPr>
          <w:rFonts w:ascii="Times New Roman" w:hAnsi="Times New Roman" w:cs="Times New Roman"/>
        </w:rPr>
        <w:t>Berdasarkan hasil regresi, variabel pengalaman bertani ternyata berpengaruh signifikan terhadap keterlibatan generasi muda menjadi petani dalam pertanian tanaman pangan. Hal ini terbukti dengan hasil signifikansi  hitung tahap ke ≤ nilai signifakasi yang telah ditentukan yaitu atau nilai alfa (0,031≤ 0,05). Berikut tabulasi silang  antara pengalaman bertani dengan keterlibatan generasi muda dalam pertanian tanaman pangan</w:t>
      </w:r>
    </w:p>
    <w:p w:rsidR="00400621" w:rsidRPr="00603BE6" w:rsidRDefault="00400621" w:rsidP="00603BE6">
      <w:pPr>
        <w:spacing w:after="0" w:line="240" w:lineRule="auto"/>
        <w:jc w:val="both"/>
        <w:rPr>
          <w:rFonts w:ascii="Times New Roman" w:hAnsi="Times New Roman" w:cs="Times New Roman"/>
        </w:rPr>
      </w:pPr>
    </w:p>
    <w:p w:rsidR="00785CF9" w:rsidRPr="00603BE6" w:rsidRDefault="00785CF9" w:rsidP="00603BE6">
      <w:pPr>
        <w:spacing w:after="0" w:line="240" w:lineRule="auto"/>
        <w:ind w:left="1276" w:hanging="1276"/>
        <w:jc w:val="both"/>
        <w:rPr>
          <w:rFonts w:ascii="Times New Roman" w:hAnsi="Times New Roman" w:cs="Times New Roman"/>
        </w:rPr>
      </w:pPr>
    </w:p>
    <w:p w:rsidR="00785CF9" w:rsidRPr="00603BE6" w:rsidRDefault="00785CF9" w:rsidP="00603BE6">
      <w:pPr>
        <w:spacing w:after="0" w:line="240" w:lineRule="auto"/>
        <w:ind w:left="1276" w:hanging="1276"/>
        <w:jc w:val="both"/>
        <w:rPr>
          <w:rFonts w:ascii="Times New Roman" w:hAnsi="Times New Roman" w:cs="Times New Roman"/>
        </w:rPr>
      </w:pPr>
    </w:p>
    <w:p w:rsidR="00785CF9" w:rsidRPr="00603BE6" w:rsidRDefault="00785CF9" w:rsidP="00603BE6">
      <w:pPr>
        <w:spacing w:after="0" w:line="240" w:lineRule="auto"/>
        <w:ind w:left="1276" w:hanging="1276"/>
        <w:jc w:val="both"/>
        <w:rPr>
          <w:rFonts w:ascii="Times New Roman" w:hAnsi="Times New Roman" w:cs="Times New Roman"/>
        </w:rPr>
      </w:pPr>
    </w:p>
    <w:p w:rsidR="00785CF9" w:rsidRPr="00603BE6" w:rsidRDefault="00785CF9" w:rsidP="00603BE6">
      <w:pPr>
        <w:spacing w:after="0" w:line="240" w:lineRule="auto"/>
        <w:ind w:left="1276" w:hanging="1276"/>
        <w:jc w:val="both"/>
        <w:rPr>
          <w:rFonts w:ascii="Times New Roman" w:hAnsi="Times New Roman" w:cs="Times New Roman"/>
        </w:rPr>
      </w:pPr>
    </w:p>
    <w:p w:rsidR="00785CF9" w:rsidRPr="00603BE6" w:rsidRDefault="00785CF9" w:rsidP="00603BE6">
      <w:pPr>
        <w:spacing w:after="0" w:line="240" w:lineRule="auto"/>
        <w:ind w:left="1276" w:hanging="1276"/>
        <w:jc w:val="both"/>
        <w:rPr>
          <w:rFonts w:ascii="Times New Roman" w:hAnsi="Times New Roman" w:cs="Times New Roman"/>
        </w:rPr>
      </w:pPr>
    </w:p>
    <w:p w:rsidR="000B76E6"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lastRenderedPageBreak/>
        <w:t>Tabel</w:t>
      </w:r>
      <w:r w:rsidR="0010043B" w:rsidRPr="00603BE6">
        <w:rPr>
          <w:rFonts w:ascii="Times New Roman" w:hAnsi="Times New Roman" w:cs="Times New Roman"/>
        </w:rPr>
        <w:t xml:space="preserve"> 22</w:t>
      </w:r>
      <w:r w:rsidR="000B76E6" w:rsidRPr="00603BE6">
        <w:rPr>
          <w:rFonts w:ascii="Times New Roman" w:hAnsi="Times New Roman" w:cs="Times New Roman"/>
        </w:rPr>
        <w:t xml:space="preserve"> Jumlah dan persentase responden antara pengalaman bertani dengan keterlibatan generasi muda dalam pertanian tanaman pangan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
        <w:gridCol w:w="439"/>
        <w:gridCol w:w="557"/>
        <w:gridCol w:w="392"/>
        <w:gridCol w:w="525"/>
        <w:gridCol w:w="392"/>
        <w:gridCol w:w="480"/>
      </w:tblGrid>
      <w:tr w:rsidR="000B76E6" w:rsidRPr="00603BE6" w:rsidTr="000B76E6">
        <w:tc>
          <w:tcPr>
            <w:tcW w:w="2050" w:type="dxa"/>
            <w:vMerge w:val="restart"/>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Pengalaman bertani</w:t>
            </w:r>
          </w:p>
        </w:tc>
        <w:tc>
          <w:tcPr>
            <w:tcW w:w="4091" w:type="dxa"/>
            <w:gridSpan w:val="4"/>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keterlibatan generasi muda dalam pertanian tanaman pangan</w:t>
            </w:r>
          </w:p>
        </w:tc>
        <w:tc>
          <w:tcPr>
            <w:tcW w:w="2046" w:type="dxa"/>
            <w:gridSpan w:val="2"/>
            <w:vMerge w:val="restart"/>
            <w:tcBorders>
              <w:top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Jumlah</w:t>
            </w:r>
          </w:p>
        </w:tc>
      </w:tr>
      <w:tr w:rsidR="000B76E6" w:rsidRPr="00603BE6" w:rsidTr="000B76E6">
        <w:tc>
          <w:tcPr>
            <w:tcW w:w="2050" w:type="dxa"/>
            <w:vMerge/>
            <w:tcBorders>
              <w:bottom w:val="single" w:sz="4" w:space="0" w:color="auto"/>
            </w:tcBorders>
          </w:tcPr>
          <w:p w:rsidR="000B76E6" w:rsidRPr="00603BE6" w:rsidRDefault="000B76E6" w:rsidP="00603BE6">
            <w:pPr>
              <w:ind w:right="-1"/>
              <w:jc w:val="both"/>
              <w:rPr>
                <w:rFonts w:ascii="Times New Roman" w:hAnsi="Times New Roman" w:cs="Times New Roman"/>
              </w:rPr>
            </w:pPr>
          </w:p>
        </w:tc>
        <w:tc>
          <w:tcPr>
            <w:tcW w:w="2045" w:type="dxa"/>
            <w:gridSpan w:val="2"/>
            <w:tcBorders>
              <w:top w:val="single" w:sz="4" w:space="0" w:color="auto"/>
              <w:bottom w:val="single" w:sz="4" w:space="0" w:color="auto"/>
            </w:tcBorders>
          </w:tcPr>
          <w:p w:rsidR="000B76E6" w:rsidRPr="00603BE6" w:rsidRDefault="00E23594" w:rsidP="00603BE6">
            <w:pPr>
              <w:ind w:right="-1"/>
              <w:jc w:val="center"/>
              <w:rPr>
                <w:rFonts w:ascii="Times New Roman" w:hAnsi="Times New Roman" w:cs="Times New Roman"/>
              </w:rPr>
            </w:pPr>
            <w:r w:rsidRPr="00603BE6">
              <w:rPr>
                <w:rFonts w:ascii="Times New Roman" w:hAnsi="Times New Roman" w:cs="Times New Roman"/>
              </w:rPr>
              <w:t>Nonpetani</w:t>
            </w:r>
          </w:p>
        </w:tc>
        <w:tc>
          <w:tcPr>
            <w:tcW w:w="2046" w:type="dxa"/>
            <w:gridSpan w:val="2"/>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Petani</w:t>
            </w:r>
          </w:p>
        </w:tc>
        <w:tc>
          <w:tcPr>
            <w:tcW w:w="2046" w:type="dxa"/>
            <w:gridSpan w:val="2"/>
            <w:vMerge/>
          </w:tcPr>
          <w:p w:rsidR="000B76E6" w:rsidRPr="00603BE6" w:rsidRDefault="000B76E6" w:rsidP="00603BE6">
            <w:pPr>
              <w:ind w:right="-1"/>
              <w:jc w:val="both"/>
              <w:rPr>
                <w:rFonts w:ascii="Times New Roman" w:hAnsi="Times New Roman" w:cs="Times New Roman"/>
              </w:rPr>
            </w:pPr>
          </w:p>
        </w:tc>
      </w:tr>
      <w:tr w:rsidR="000B76E6" w:rsidRPr="00603BE6" w:rsidTr="000B76E6">
        <w:tc>
          <w:tcPr>
            <w:tcW w:w="2050" w:type="dxa"/>
            <w:vMerge/>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p>
        </w:tc>
        <w:tc>
          <w:tcPr>
            <w:tcW w:w="1022"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r>
      <w:tr w:rsidR="000B76E6" w:rsidRPr="00603BE6" w:rsidTr="00D266A9">
        <w:tc>
          <w:tcPr>
            <w:tcW w:w="2050" w:type="dxa"/>
            <w:tcBorders>
              <w:top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Rendah</w:t>
            </w:r>
          </w:p>
        </w:tc>
        <w:tc>
          <w:tcPr>
            <w:tcW w:w="1022"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19</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54,3</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16</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45,7</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35</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D266A9">
        <w:tc>
          <w:tcPr>
            <w:tcW w:w="2050" w:type="dxa"/>
            <w:tcBorders>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Tinggi </w:t>
            </w:r>
          </w:p>
        </w:tc>
        <w:tc>
          <w:tcPr>
            <w:tcW w:w="1022"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6,7</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14</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93,3</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15</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0B76E6">
        <w:tc>
          <w:tcPr>
            <w:tcW w:w="2050" w:type="dxa"/>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Jumlah </w:t>
            </w:r>
          </w:p>
        </w:tc>
        <w:tc>
          <w:tcPr>
            <w:tcW w:w="1022"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bl>
    <w:p w:rsidR="00D266A9" w:rsidRPr="00603BE6" w:rsidRDefault="00D266A9" w:rsidP="00603BE6">
      <w:pPr>
        <w:spacing w:after="0" w:line="240" w:lineRule="auto"/>
        <w:ind w:right="-1"/>
        <w:jc w:val="both"/>
        <w:rPr>
          <w:rFonts w:ascii="Times New Roman" w:hAnsi="Times New Roman" w:cs="Times New Roman"/>
        </w:rPr>
      </w:pPr>
    </w:p>
    <w:p w:rsidR="000B76E6" w:rsidRPr="00603BE6" w:rsidRDefault="004B2978" w:rsidP="00603BE6">
      <w:pPr>
        <w:spacing w:after="0" w:line="240" w:lineRule="auto"/>
        <w:ind w:right="-1"/>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22</w:t>
      </w:r>
      <w:r w:rsidR="00D02E90" w:rsidRPr="00603BE6">
        <w:rPr>
          <w:rFonts w:ascii="Times New Roman" w:hAnsi="Times New Roman" w:cs="Times New Roman"/>
        </w:rPr>
        <w:t>, menunjukkan</w:t>
      </w:r>
      <w:r w:rsidR="000B76E6" w:rsidRPr="00603BE6">
        <w:rPr>
          <w:rFonts w:ascii="Times New Roman" w:hAnsi="Times New Roman" w:cs="Times New Roman"/>
        </w:rPr>
        <w:t xml:space="preserve"> bahwa responden yang pengalaman dengan bertani rendah yang tidak memilih dalam pertanian yaitu sebesar 54,3%. Sedangkan responden yang memiliki pengalaman bertani tinggi memilih untuk terlibat dalam pertanian yaitu sebanyak 93,3%.  Pengalaman bertani sangat berhubungan dengan pendidikan responden. Banyak dari responden yang sudah bekerja sebagai petani sejak mereka lulus dari sekolah. Meraka pertama kali hanya sekedar membantu dan menggarap punya orang tua sampai akhirnya mereka  mempunyai lahan sendiri. Kondisi ini juga dipengaruhi oleh lingkungan di pedesaan yang mayoritas juga berprofesi seb</w:t>
      </w:r>
      <w:r w:rsidR="0076169F" w:rsidRPr="00603BE6">
        <w:rPr>
          <w:rFonts w:ascii="Times New Roman" w:hAnsi="Times New Roman" w:cs="Times New Roman"/>
        </w:rPr>
        <w:t>a</w:t>
      </w:r>
      <w:r w:rsidR="000B76E6" w:rsidRPr="00603BE6">
        <w:rPr>
          <w:rFonts w:ascii="Times New Roman" w:hAnsi="Times New Roman" w:cs="Times New Roman"/>
        </w:rPr>
        <w:t>gai pe</w:t>
      </w:r>
      <w:r w:rsidR="00F47C65" w:rsidRPr="00603BE6">
        <w:rPr>
          <w:rFonts w:ascii="Times New Roman" w:hAnsi="Times New Roman" w:cs="Times New Roman"/>
        </w:rPr>
        <w:t>t</w:t>
      </w:r>
      <w:r w:rsidR="000B76E6" w:rsidRPr="00603BE6">
        <w:rPr>
          <w:rFonts w:ascii="Times New Roman" w:hAnsi="Times New Roman" w:cs="Times New Roman"/>
        </w:rPr>
        <w:t>ani yang menciptakan kebiasaan membudaya secara turun-temurun sehingga kebiasaan tersebut dilanjutkan kepada anaknya.</w:t>
      </w:r>
    </w:p>
    <w:p w:rsidR="00F47C65" w:rsidRPr="00603BE6" w:rsidRDefault="00F47C65" w:rsidP="00603BE6">
      <w:pPr>
        <w:spacing w:after="0" w:line="240" w:lineRule="auto"/>
        <w:ind w:right="-1"/>
        <w:jc w:val="both"/>
        <w:rPr>
          <w:rFonts w:ascii="Times New Roman" w:hAnsi="Times New Roman" w:cs="Times New Roman"/>
        </w:rPr>
      </w:pPr>
    </w:p>
    <w:p w:rsidR="000B76E6" w:rsidRPr="00603BE6" w:rsidRDefault="000B76E6" w:rsidP="00603BE6">
      <w:pPr>
        <w:spacing w:after="0" w:line="240" w:lineRule="auto"/>
        <w:ind w:right="-1"/>
        <w:jc w:val="both"/>
        <w:rPr>
          <w:rFonts w:ascii="Times New Roman" w:hAnsi="Times New Roman" w:cs="Times New Roman"/>
        </w:rPr>
      </w:pPr>
      <w:r w:rsidRPr="00603BE6">
        <w:rPr>
          <w:rFonts w:ascii="Times New Roman" w:hAnsi="Times New Roman" w:cs="Times New Roman"/>
        </w:rPr>
        <w:t xml:space="preserve">Responden yang bekerja sebagai </w:t>
      </w:r>
      <w:r w:rsidR="00E23594" w:rsidRPr="00603BE6">
        <w:rPr>
          <w:rFonts w:ascii="Times New Roman" w:hAnsi="Times New Roman" w:cs="Times New Roman"/>
        </w:rPr>
        <w:t>nonpetani</w:t>
      </w:r>
      <w:r w:rsidRPr="00603BE6">
        <w:rPr>
          <w:rFonts w:ascii="Times New Roman" w:hAnsi="Times New Roman" w:cs="Times New Roman"/>
        </w:rPr>
        <w:t xml:space="preserve"> terdiri dari responden yang tidak memiliki pengalaman bertani sama sekali dan ada juga yang dahulunya bertani lalu kemudian memilih tidak bertani lagi. Alasan responden yang dahulunya bertani kemudian memilih </w:t>
      </w:r>
      <w:r w:rsidRPr="00603BE6">
        <w:rPr>
          <w:rFonts w:ascii="Times New Roman" w:hAnsi="Times New Roman" w:cs="Times New Roman"/>
        </w:rPr>
        <w:lastRenderedPageBreak/>
        <w:t>tidak bertani lagi karenakan pekerjaan petani adalah pekerjaan yang membutuhkan tenaga yang banyak. Responden tersebut adalah seorang wanita yang sudah menikah yang saat ini bekerja sebagai pedagang sembako. Sebelumnya ia telah menjadi petani selama 15 tahun.</w:t>
      </w:r>
    </w:p>
    <w:p w:rsidR="00F47C65" w:rsidRPr="00603BE6" w:rsidRDefault="00F47C65" w:rsidP="00603BE6">
      <w:pPr>
        <w:spacing w:after="0" w:line="240" w:lineRule="auto"/>
        <w:ind w:right="-1"/>
        <w:jc w:val="both"/>
        <w:rPr>
          <w:rFonts w:ascii="Times New Roman" w:hAnsi="Times New Roman" w:cs="Times New Roman"/>
        </w:rPr>
      </w:pPr>
    </w:p>
    <w:p w:rsidR="000B76E6" w:rsidRPr="00603BE6" w:rsidRDefault="009B7521" w:rsidP="00603BE6">
      <w:pPr>
        <w:pStyle w:val="ListParagraph"/>
        <w:numPr>
          <w:ilvl w:val="0"/>
          <w:numId w:val="28"/>
        </w:numPr>
        <w:spacing w:after="0" w:line="240" w:lineRule="auto"/>
        <w:ind w:right="849"/>
        <w:jc w:val="both"/>
        <w:rPr>
          <w:rFonts w:ascii="Times New Roman" w:hAnsi="Times New Roman" w:cs="Times New Roman"/>
        </w:rPr>
      </w:pPr>
      <w:r w:rsidRPr="00603BE6">
        <w:rPr>
          <w:rFonts w:ascii="Times New Roman" w:hAnsi="Times New Roman" w:cs="Times New Roman"/>
        </w:rPr>
        <w:t>Jenis k</w:t>
      </w:r>
      <w:r w:rsidR="000B76E6" w:rsidRPr="00603BE6">
        <w:rPr>
          <w:rFonts w:ascii="Times New Roman" w:hAnsi="Times New Roman" w:cs="Times New Roman"/>
        </w:rPr>
        <w:t>elamin</w:t>
      </w:r>
    </w:p>
    <w:p w:rsidR="000B76E6" w:rsidRPr="00603BE6" w:rsidRDefault="000B76E6" w:rsidP="00603BE6">
      <w:pPr>
        <w:spacing w:after="0" w:line="240" w:lineRule="auto"/>
        <w:ind w:right="-1" w:firstLine="720"/>
        <w:jc w:val="both"/>
        <w:rPr>
          <w:rFonts w:ascii="Times New Roman" w:hAnsi="Times New Roman" w:cs="Times New Roman"/>
        </w:rPr>
      </w:pPr>
      <w:r w:rsidRPr="00603BE6">
        <w:rPr>
          <w:rFonts w:ascii="Times New Roman" w:hAnsi="Times New Roman" w:cs="Times New Roman"/>
        </w:rPr>
        <w:t>Berdasarkan hasil regresi, variabel jenis kelamin ternyata tidak berpengaruh signifikan terhadap keterlibatan generasi muda menjadi petani dalam pertanian tanaman pangan. Hal ini terbukti dengan hasil signifikansi  hitung pada tahap eliminasi ketiga ≥ nilai signifakasi yang telah ditentukan yaitu atau nilai alfa (</w:t>
      </w:r>
      <w:r w:rsidRPr="00603BE6">
        <w:rPr>
          <w:rFonts w:ascii="Times New Roman" w:hAnsi="Times New Roman" w:cs="Times New Roman"/>
          <w:color w:val="000000"/>
        </w:rPr>
        <w:t>0,958</w:t>
      </w:r>
      <w:r w:rsidRPr="00603BE6">
        <w:rPr>
          <w:rFonts w:ascii="Times New Roman" w:hAnsi="Times New Roman" w:cs="Times New Roman"/>
        </w:rPr>
        <w:t>≤ 0,05). Berikut tabulasi silang  antara jenis kelamin dengan keterlibatan generasi muda dalam pertanian tanaman pangan.</w:t>
      </w:r>
    </w:p>
    <w:p w:rsidR="000B76E6" w:rsidRPr="00603BE6" w:rsidRDefault="000B76E6" w:rsidP="00603BE6">
      <w:pPr>
        <w:spacing w:after="0" w:line="240" w:lineRule="auto"/>
        <w:ind w:right="849"/>
        <w:jc w:val="both"/>
        <w:rPr>
          <w:rFonts w:ascii="Times New Roman" w:hAnsi="Times New Roman" w:cs="Times New Roman"/>
        </w:rPr>
      </w:pPr>
    </w:p>
    <w:p w:rsidR="000B76E6" w:rsidRPr="00603BE6" w:rsidRDefault="00E23F9B" w:rsidP="00603BE6">
      <w:pPr>
        <w:spacing w:after="0" w:line="240" w:lineRule="auto"/>
        <w:ind w:left="1276" w:right="-1" w:hanging="1276"/>
        <w:jc w:val="both"/>
        <w:rPr>
          <w:rFonts w:ascii="Times New Roman" w:hAnsi="Times New Roman" w:cs="Times New Roman"/>
        </w:rPr>
      </w:pPr>
      <w:r w:rsidRPr="00603BE6">
        <w:rPr>
          <w:rFonts w:ascii="Times New Roman" w:hAnsi="Times New Roman" w:cs="Times New Roman"/>
        </w:rPr>
        <w:t>Tabel</w:t>
      </w:r>
      <w:r w:rsidR="008E1C17" w:rsidRPr="00603BE6">
        <w:rPr>
          <w:rFonts w:ascii="Times New Roman" w:hAnsi="Times New Roman" w:cs="Times New Roman"/>
        </w:rPr>
        <w:t xml:space="preserve"> 23 </w:t>
      </w:r>
      <w:r w:rsidR="000B76E6" w:rsidRPr="00603BE6">
        <w:rPr>
          <w:rFonts w:ascii="Times New Roman" w:hAnsi="Times New Roman" w:cs="Times New Roman"/>
        </w:rPr>
        <w:t>Jumlah dan persentase responden antara jenis kelamin dengan keterlibatan generasi muda dalam pertanian tanaman pangan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6"/>
        <w:gridCol w:w="445"/>
        <w:gridCol w:w="567"/>
        <w:gridCol w:w="397"/>
        <w:gridCol w:w="534"/>
        <w:gridCol w:w="397"/>
        <w:gridCol w:w="488"/>
      </w:tblGrid>
      <w:tr w:rsidR="000B76E6" w:rsidRPr="00603BE6" w:rsidTr="000B76E6">
        <w:tc>
          <w:tcPr>
            <w:tcW w:w="2050" w:type="dxa"/>
            <w:vMerge w:val="restart"/>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Jenis Kelamin</w:t>
            </w:r>
          </w:p>
        </w:tc>
        <w:tc>
          <w:tcPr>
            <w:tcW w:w="4091" w:type="dxa"/>
            <w:gridSpan w:val="4"/>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keterlibatan generasi muda dalam pertanian tanaman pangan</w:t>
            </w:r>
          </w:p>
        </w:tc>
        <w:tc>
          <w:tcPr>
            <w:tcW w:w="2046" w:type="dxa"/>
            <w:gridSpan w:val="2"/>
            <w:vMerge w:val="restart"/>
            <w:tcBorders>
              <w:top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Jumlah</w:t>
            </w:r>
          </w:p>
        </w:tc>
      </w:tr>
      <w:tr w:rsidR="000B76E6" w:rsidRPr="00603BE6" w:rsidTr="000B76E6">
        <w:tc>
          <w:tcPr>
            <w:tcW w:w="2050" w:type="dxa"/>
            <w:vMerge/>
            <w:tcBorders>
              <w:bottom w:val="single" w:sz="4" w:space="0" w:color="auto"/>
            </w:tcBorders>
          </w:tcPr>
          <w:p w:rsidR="000B76E6" w:rsidRPr="00603BE6" w:rsidRDefault="000B76E6" w:rsidP="00603BE6">
            <w:pPr>
              <w:ind w:right="-1"/>
              <w:jc w:val="both"/>
              <w:rPr>
                <w:rFonts w:ascii="Times New Roman" w:hAnsi="Times New Roman" w:cs="Times New Roman"/>
              </w:rPr>
            </w:pPr>
          </w:p>
        </w:tc>
        <w:tc>
          <w:tcPr>
            <w:tcW w:w="2045" w:type="dxa"/>
            <w:gridSpan w:val="2"/>
            <w:tcBorders>
              <w:top w:val="single" w:sz="4" w:space="0" w:color="auto"/>
              <w:bottom w:val="single" w:sz="4" w:space="0" w:color="auto"/>
            </w:tcBorders>
          </w:tcPr>
          <w:p w:rsidR="000B76E6" w:rsidRPr="00603BE6" w:rsidRDefault="00E23594" w:rsidP="00603BE6">
            <w:pPr>
              <w:ind w:right="-1"/>
              <w:jc w:val="center"/>
              <w:rPr>
                <w:rFonts w:ascii="Times New Roman" w:hAnsi="Times New Roman" w:cs="Times New Roman"/>
              </w:rPr>
            </w:pPr>
            <w:r w:rsidRPr="00603BE6">
              <w:rPr>
                <w:rFonts w:ascii="Times New Roman" w:hAnsi="Times New Roman" w:cs="Times New Roman"/>
              </w:rPr>
              <w:t>Nonpetani</w:t>
            </w:r>
          </w:p>
        </w:tc>
        <w:tc>
          <w:tcPr>
            <w:tcW w:w="2046" w:type="dxa"/>
            <w:gridSpan w:val="2"/>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Petani</w:t>
            </w:r>
          </w:p>
        </w:tc>
        <w:tc>
          <w:tcPr>
            <w:tcW w:w="2046" w:type="dxa"/>
            <w:gridSpan w:val="2"/>
            <w:vMerge/>
          </w:tcPr>
          <w:p w:rsidR="000B76E6" w:rsidRPr="00603BE6" w:rsidRDefault="000B76E6" w:rsidP="00603BE6">
            <w:pPr>
              <w:ind w:right="-1"/>
              <w:jc w:val="both"/>
              <w:rPr>
                <w:rFonts w:ascii="Times New Roman" w:hAnsi="Times New Roman" w:cs="Times New Roman"/>
              </w:rPr>
            </w:pPr>
          </w:p>
        </w:tc>
      </w:tr>
      <w:tr w:rsidR="000B76E6" w:rsidRPr="00603BE6" w:rsidTr="000B76E6">
        <w:tc>
          <w:tcPr>
            <w:tcW w:w="2050" w:type="dxa"/>
            <w:vMerge/>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p>
        </w:tc>
        <w:tc>
          <w:tcPr>
            <w:tcW w:w="1022"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r>
      <w:tr w:rsidR="000B76E6" w:rsidRPr="00603BE6" w:rsidTr="00D266A9">
        <w:tc>
          <w:tcPr>
            <w:tcW w:w="2050" w:type="dxa"/>
            <w:tcBorders>
              <w:top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Perempuan</w:t>
            </w:r>
          </w:p>
        </w:tc>
        <w:tc>
          <w:tcPr>
            <w:tcW w:w="1022"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8</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38,1</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13</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61,9</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24</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D266A9">
        <w:tc>
          <w:tcPr>
            <w:tcW w:w="2050" w:type="dxa"/>
            <w:tcBorders>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Laki-laki</w:t>
            </w:r>
          </w:p>
        </w:tc>
        <w:tc>
          <w:tcPr>
            <w:tcW w:w="1022"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12</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41,4</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17</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58,6</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26</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0B76E6">
        <w:tc>
          <w:tcPr>
            <w:tcW w:w="2050" w:type="dxa"/>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Jumlah </w:t>
            </w:r>
          </w:p>
        </w:tc>
        <w:tc>
          <w:tcPr>
            <w:tcW w:w="1022"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bl>
    <w:p w:rsidR="000B76E6" w:rsidRPr="00603BE6" w:rsidRDefault="000B76E6" w:rsidP="00603BE6">
      <w:pPr>
        <w:spacing w:after="0" w:line="240" w:lineRule="auto"/>
        <w:ind w:right="849"/>
        <w:jc w:val="both"/>
        <w:rPr>
          <w:rFonts w:ascii="Times New Roman" w:hAnsi="Times New Roman" w:cs="Times New Roman"/>
        </w:rPr>
      </w:pPr>
    </w:p>
    <w:p w:rsidR="000B76E6" w:rsidRPr="00603BE6" w:rsidRDefault="004B2978" w:rsidP="00603BE6">
      <w:pPr>
        <w:spacing w:after="0" w:line="240" w:lineRule="auto"/>
        <w:ind w:right="-1"/>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23</w:t>
      </w:r>
      <w:r w:rsidR="000B76E6" w:rsidRPr="00603BE6">
        <w:rPr>
          <w:rFonts w:ascii="Times New Roman" w:hAnsi="Times New Roman" w:cs="Times New Roman"/>
        </w:rPr>
        <w:t xml:space="preserve">,  menunjukkan bahwa responden perempuan yang terlibat dalam pertanian petani sebesar 61,9%. Begitu juga dengan responden laki-laki lebih banyak terlibat dalam pertanian yaitu sebanyak 58,6%. Dari </w:t>
      </w:r>
      <w:r w:rsidR="00E23F9B" w:rsidRPr="00603BE6">
        <w:rPr>
          <w:rFonts w:ascii="Times New Roman" w:hAnsi="Times New Roman" w:cs="Times New Roman"/>
        </w:rPr>
        <w:t>Tabel</w:t>
      </w:r>
      <w:r w:rsidR="000B76E6" w:rsidRPr="00603BE6">
        <w:rPr>
          <w:rFonts w:ascii="Times New Roman" w:hAnsi="Times New Roman" w:cs="Times New Roman"/>
        </w:rPr>
        <w:t xml:space="preserve"> tersebut dapat disimpulkan laki-laki dan perempuan juga terlibat dalam </w:t>
      </w:r>
      <w:r w:rsidR="000B76E6" w:rsidRPr="00603BE6">
        <w:rPr>
          <w:rFonts w:ascii="Times New Roman" w:hAnsi="Times New Roman" w:cs="Times New Roman"/>
        </w:rPr>
        <w:lastRenderedPageBreak/>
        <w:t>sektor pertanian. Ketika dijumpai pada penelitian juga banyak dijumpai laki-laki dari pada perempuan. L</w:t>
      </w:r>
      <w:r w:rsidR="0048485B" w:rsidRPr="00603BE6">
        <w:rPr>
          <w:rFonts w:ascii="Times New Roman" w:hAnsi="Times New Roman" w:cs="Times New Roman"/>
        </w:rPr>
        <w:t>aki-laki lebih banyak dibanding</w:t>
      </w:r>
      <w:r w:rsidR="000B76E6" w:rsidRPr="00603BE6">
        <w:rPr>
          <w:rFonts w:ascii="Times New Roman" w:hAnsi="Times New Roman" w:cs="Times New Roman"/>
        </w:rPr>
        <w:t>kan perempuan yang bekerja di pertanian juga disebabkan juga oleh status keluarga. Laki-laki dianggap sebagai kepala keluarga sehingga keharusan baginya untuk bekerja. Sedangkan, perempuan lebih banyak di rumah untuk mengurus pekerjaan</w:t>
      </w:r>
      <w:r w:rsidR="0048485B" w:rsidRPr="00603BE6">
        <w:rPr>
          <w:rFonts w:ascii="Times New Roman" w:hAnsi="Times New Roman" w:cs="Times New Roman"/>
        </w:rPr>
        <w:t xml:space="preserve"> rumah atau memilih profesi non</w:t>
      </w:r>
      <w:r w:rsidR="000B76E6" w:rsidRPr="00603BE6">
        <w:rPr>
          <w:rFonts w:ascii="Times New Roman" w:hAnsi="Times New Roman" w:cs="Times New Roman"/>
        </w:rPr>
        <w:t>petani.</w:t>
      </w:r>
    </w:p>
    <w:p w:rsidR="000B76E6" w:rsidRPr="00603BE6" w:rsidRDefault="000B76E6" w:rsidP="00603BE6">
      <w:pPr>
        <w:spacing w:after="0" w:line="240" w:lineRule="auto"/>
        <w:ind w:right="-1"/>
        <w:jc w:val="both"/>
        <w:rPr>
          <w:rFonts w:ascii="Times New Roman" w:hAnsi="Times New Roman" w:cs="Times New Roman"/>
        </w:rPr>
      </w:pP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Anak laki-laki biasanya sudah diajari cara bertani oleh orang tuanya sejak kecil. Anak laki-laki sering diajak ke</w:t>
      </w:r>
      <w:r w:rsidR="0048485B" w:rsidRPr="00603BE6">
        <w:rPr>
          <w:rFonts w:ascii="Times New Roman" w:hAnsi="Times New Roman" w:cs="Times New Roman"/>
        </w:rPr>
        <w:t xml:space="preserve"> </w:t>
      </w:r>
      <w:r w:rsidRPr="00603BE6">
        <w:rPr>
          <w:rFonts w:ascii="Times New Roman" w:hAnsi="Times New Roman" w:cs="Times New Roman"/>
        </w:rPr>
        <w:t>sawah untuk membantu orang tuanya dari pada anak perempuan. Orang tua jarang membawa atau melibatkan anak perempuan</w:t>
      </w:r>
      <w:r w:rsidR="0048485B" w:rsidRPr="00603BE6">
        <w:rPr>
          <w:rFonts w:ascii="Times New Roman" w:hAnsi="Times New Roman" w:cs="Times New Roman"/>
        </w:rPr>
        <w:t>n</w:t>
      </w:r>
      <w:r w:rsidRPr="00603BE6">
        <w:rPr>
          <w:rFonts w:ascii="Times New Roman" w:hAnsi="Times New Roman" w:cs="Times New Roman"/>
        </w:rPr>
        <w:t>ya ke sawah hal tersebut dikarenakan pekerjaan di sawah adalah pekerjaan yang keras dan berat. Hal tersebut yang menyebabkan laki-laki terbiasa dan</w:t>
      </w:r>
      <w:r w:rsidR="0048485B" w:rsidRPr="00603BE6">
        <w:rPr>
          <w:rFonts w:ascii="Times New Roman" w:hAnsi="Times New Roman" w:cs="Times New Roman"/>
        </w:rPr>
        <w:t xml:space="preserve"> tersosialisasi dari orang tua.</w:t>
      </w:r>
    </w:p>
    <w:p w:rsidR="000B76E6" w:rsidRPr="00603BE6" w:rsidRDefault="000B76E6" w:rsidP="00603BE6">
      <w:pPr>
        <w:spacing w:after="0" w:line="240" w:lineRule="auto"/>
        <w:jc w:val="both"/>
        <w:rPr>
          <w:rFonts w:ascii="Times New Roman" w:hAnsi="Times New Roman" w:cs="Times New Roman"/>
        </w:rPr>
      </w:pPr>
    </w:p>
    <w:p w:rsidR="000B76E6" w:rsidRPr="00603BE6" w:rsidRDefault="000B76E6" w:rsidP="00603BE6">
      <w:pPr>
        <w:spacing w:after="0" w:line="240" w:lineRule="auto"/>
        <w:ind w:right="-1"/>
        <w:jc w:val="both"/>
        <w:rPr>
          <w:rFonts w:ascii="Times New Roman" w:hAnsi="Times New Roman" w:cs="Times New Roman"/>
        </w:rPr>
      </w:pPr>
      <w:r w:rsidRPr="00603BE6">
        <w:rPr>
          <w:rFonts w:ascii="Times New Roman" w:hAnsi="Times New Roman" w:cs="Times New Roman"/>
        </w:rPr>
        <w:t>Orang muda yang tidak memiliki lahan sawah bekerja sebagai buruh tani. Biasa</w:t>
      </w:r>
      <w:r w:rsidR="0048485B" w:rsidRPr="00603BE6">
        <w:rPr>
          <w:rFonts w:ascii="Times New Roman" w:hAnsi="Times New Roman" w:cs="Times New Roman"/>
        </w:rPr>
        <w:t>n</w:t>
      </w:r>
      <w:r w:rsidRPr="00603BE6">
        <w:rPr>
          <w:rFonts w:ascii="Times New Roman" w:hAnsi="Times New Roman" w:cs="Times New Roman"/>
        </w:rPr>
        <w:t>ya buruh tani perempuan ditugaskan untuk menanam padi atau memanen padi. Sedangkan laki-laki ada yang ditugaskan memanen padi dan mengangkat padi ke rumah pemilik. Orang muda banyak menjadi buruh tani dikarenakan belum memiliki lahan sendiri.  Sehingga ia memilih untuk bekerja dengan orang lain.</w:t>
      </w:r>
    </w:p>
    <w:p w:rsidR="000B76E6" w:rsidRPr="00603BE6" w:rsidRDefault="000B76E6" w:rsidP="00603BE6">
      <w:pPr>
        <w:spacing w:after="0" w:line="240" w:lineRule="auto"/>
        <w:ind w:right="-1"/>
        <w:jc w:val="both"/>
        <w:rPr>
          <w:rFonts w:ascii="Times New Roman" w:hAnsi="Times New Roman" w:cs="Times New Roman"/>
          <w:i/>
        </w:rPr>
      </w:pPr>
    </w:p>
    <w:p w:rsidR="000B76E6" w:rsidRPr="00603BE6" w:rsidRDefault="009B7521" w:rsidP="00603BE6">
      <w:pPr>
        <w:pStyle w:val="ListParagraph"/>
        <w:numPr>
          <w:ilvl w:val="0"/>
          <w:numId w:val="28"/>
        </w:numPr>
        <w:spacing w:after="0" w:line="240" w:lineRule="auto"/>
        <w:ind w:right="849"/>
        <w:jc w:val="both"/>
        <w:rPr>
          <w:rFonts w:ascii="Times New Roman" w:hAnsi="Times New Roman" w:cs="Times New Roman"/>
        </w:rPr>
      </w:pPr>
      <w:r w:rsidRPr="00603BE6">
        <w:rPr>
          <w:rFonts w:ascii="Times New Roman" w:hAnsi="Times New Roman" w:cs="Times New Roman"/>
        </w:rPr>
        <w:t>Status p</w:t>
      </w:r>
      <w:r w:rsidR="000B76E6" w:rsidRPr="00603BE6">
        <w:rPr>
          <w:rFonts w:ascii="Times New Roman" w:hAnsi="Times New Roman" w:cs="Times New Roman"/>
        </w:rPr>
        <w:t>ernikahan</w:t>
      </w:r>
    </w:p>
    <w:p w:rsidR="000B76E6" w:rsidRPr="00603BE6" w:rsidRDefault="000B76E6" w:rsidP="00603BE6">
      <w:pPr>
        <w:spacing w:after="0" w:line="240" w:lineRule="auto"/>
        <w:ind w:right="-1"/>
        <w:jc w:val="both"/>
        <w:rPr>
          <w:rFonts w:ascii="Times New Roman" w:hAnsi="Times New Roman" w:cs="Times New Roman"/>
        </w:rPr>
      </w:pPr>
      <w:r w:rsidRPr="00603BE6">
        <w:rPr>
          <w:rFonts w:ascii="Times New Roman" w:hAnsi="Times New Roman" w:cs="Times New Roman"/>
        </w:rPr>
        <w:t>Berdasarkan hasil regresi, variabel status pernikahan ternyata tidak berpengaruh signifikan terhadap keterlibatan generasi muda menjadi petani dalam pertanian tanaman pangan. Hal ini terbukti dengan hasil signifikansi  hitung pada tahap eliminasi keempat ≥ nilai signifakasi yang telah ditentukan yaitu atau nilai alfa (</w:t>
      </w:r>
      <w:r w:rsidRPr="00603BE6">
        <w:rPr>
          <w:rFonts w:ascii="Times New Roman" w:hAnsi="Times New Roman" w:cs="Times New Roman"/>
          <w:color w:val="000000"/>
        </w:rPr>
        <w:t xml:space="preserve">0,335 </w:t>
      </w:r>
      <w:r w:rsidRPr="00603BE6">
        <w:rPr>
          <w:rFonts w:ascii="Times New Roman" w:hAnsi="Times New Roman" w:cs="Times New Roman"/>
        </w:rPr>
        <w:t>≥ 0,05). Berikut tabulasi silang  antara status pernikahan dengan keterlibatan generasi muda dalam pertanian tanaman pangan.</w:t>
      </w:r>
    </w:p>
    <w:p w:rsidR="00400621" w:rsidRPr="00603BE6" w:rsidRDefault="00400621" w:rsidP="00603BE6">
      <w:pPr>
        <w:spacing w:after="0" w:line="240" w:lineRule="auto"/>
        <w:ind w:left="1276" w:right="-1" w:hanging="1276"/>
        <w:jc w:val="both"/>
        <w:rPr>
          <w:rFonts w:ascii="Times New Roman" w:hAnsi="Times New Roman" w:cs="Times New Roman"/>
        </w:rPr>
      </w:pPr>
    </w:p>
    <w:p w:rsidR="00400621" w:rsidRPr="00603BE6" w:rsidRDefault="00400621" w:rsidP="00603BE6">
      <w:pPr>
        <w:spacing w:after="0" w:line="240" w:lineRule="auto"/>
        <w:ind w:left="1276" w:right="-1" w:hanging="1276"/>
        <w:jc w:val="both"/>
        <w:rPr>
          <w:rFonts w:ascii="Times New Roman" w:hAnsi="Times New Roman" w:cs="Times New Roman"/>
        </w:rPr>
      </w:pPr>
    </w:p>
    <w:p w:rsidR="000B76E6" w:rsidRPr="00603BE6" w:rsidRDefault="00E23F9B" w:rsidP="00603BE6">
      <w:pPr>
        <w:spacing w:after="0" w:line="240" w:lineRule="auto"/>
        <w:ind w:left="1276" w:right="-1" w:hanging="1276"/>
        <w:jc w:val="both"/>
        <w:rPr>
          <w:rFonts w:ascii="Times New Roman" w:hAnsi="Times New Roman" w:cs="Times New Roman"/>
        </w:rPr>
      </w:pPr>
      <w:r w:rsidRPr="00603BE6">
        <w:rPr>
          <w:rFonts w:ascii="Times New Roman" w:hAnsi="Times New Roman" w:cs="Times New Roman"/>
        </w:rPr>
        <w:lastRenderedPageBreak/>
        <w:t>Tabel</w:t>
      </w:r>
      <w:r w:rsidR="004B2978" w:rsidRPr="00603BE6">
        <w:rPr>
          <w:rFonts w:ascii="Times New Roman" w:hAnsi="Times New Roman" w:cs="Times New Roman"/>
        </w:rPr>
        <w:t xml:space="preserve"> 24 </w:t>
      </w:r>
      <w:r w:rsidR="000B76E6" w:rsidRPr="00603BE6">
        <w:rPr>
          <w:rFonts w:ascii="Times New Roman" w:hAnsi="Times New Roman" w:cs="Times New Roman"/>
        </w:rPr>
        <w:t>Jumlah dan persentase responden antara status pernikahan dengan keterlibatan generasi muda dalam pertanian tanaman pangan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8"/>
        <w:gridCol w:w="446"/>
        <w:gridCol w:w="569"/>
        <w:gridCol w:w="398"/>
        <w:gridCol w:w="535"/>
        <w:gridCol w:w="398"/>
        <w:gridCol w:w="490"/>
      </w:tblGrid>
      <w:tr w:rsidR="000B76E6" w:rsidRPr="00603BE6" w:rsidTr="000B76E6">
        <w:tc>
          <w:tcPr>
            <w:tcW w:w="2050" w:type="dxa"/>
            <w:vMerge w:val="restart"/>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 xml:space="preserve">Status pernikahan </w:t>
            </w:r>
          </w:p>
        </w:tc>
        <w:tc>
          <w:tcPr>
            <w:tcW w:w="4091" w:type="dxa"/>
            <w:gridSpan w:val="4"/>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keterlibatan generasi muda dalam pertanian tanaman pangan</w:t>
            </w:r>
          </w:p>
        </w:tc>
        <w:tc>
          <w:tcPr>
            <w:tcW w:w="2046" w:type="dxa"/>
            <w:gridSpan w:val="2"/>
            <w:vMerge w:val="restart"/>
            <w:tcBorders>
              <w:top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Jumlah</w:t>
            </w:r>
          </w:p>
        </w:tc>
      </w:tr>
      <w:tr w:rsidR="000B76E6" w:rsidRPr="00603BE6" w:rsidTr="00F47C65">
        <w:tc>
          <w:tcPr>
            <w:tcW w:w="2050" w:type="dxa"/>
            <w:vMerge/>
            <w:tcBorders>
              <w:bottom w:val="single" w:sz="4" w:space="0" w:color="auto"/>
            </w:tcBorders>
          </w:tcPr>
          <w:p w:rsidR="000B76E6" w:rsidRPr="00603BE6" w:rsidRDefault="000B76E6" w:rsidP="00603BE6">
            <w:pPr>
              <w:ind w:right="-1"/>
              <w:jc w:val="both"/>
              <w:rPr>
                <w:rFonts w:ascii="Times New Roman" w:hAnsi="Times New Roman" w:cs="Times New Roman"/>
              </w:rPr>
            </w:pPr>
          </w:p>
        </w:tc>
        <w:tc>
          <w:tcPr>
            <w:tcW w:w="2045" w:type="dxa"/>
            <w:gridSpan w:val="2"/>
            <w:tcBorders>
              <w:top w:val="single" w:sz="4" w:space="0" w:color="auto"/>
              <w:bottom w:val="single" w:sz="4" w:space="0" w:color="auto"/>
            </w:tcBorders>
          </w:tcPr>
          <w:p w:rsidR="000B76E6" w:rsidRPr="00603BE6" w:rsidRDefault="00E23594" w:rsidP="00603BE6">
            <w:pPr>
              <w:ind w:right="-1"/>
              <w:jc w:val="center"/>
              <w:rPr>
                <w:rFonts w:ascii="Times New Roman" w:hAnsi="Times New Roman" w:cs="Times New Roman"/>
              </w:rPr>
            </w:pPr>
            <w:r w:rsidRPr="00603BE6">
              <w:rPr>
                <w:rFonts w:ascii="Times New Roman" w:hAnsi="Times New Roman" w:cs="Times New Roman"/>
              </w:rPr>
              <w:t>Nonpetani</w:t>
            </w:r>
          </w:p>
        </w:tc>
        <w:tc>
          <w:tcPr>
            <w:tcW w:w="2046" w:type="dxa"/>
            <w:gridSpan w:val="2"/>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Petani</w:t>
            </w:r>
          </w:p>
        </w:tc>
        <w:tc>
          <w:tcPr>
            <w:tcW w:w="2046" w:type="dxa"/>
            <w:gridSpan w:val="2"/>
            <w:vMerge/>
            <w:tcBorders>
              <w:bottom w:val="single" w:sz="4" w:space="0" w:color="auto"/>
            </w:tcBorders>
          </w:tcPr>
          <w:p w:rsidR="000B76E6" w:rsidRPr="00603BE6" w:rsidRDefault="000B76E6" w:rsidP="00603BE6">
            <w:pPr>
              <w:ind w:right="-1"/>
              <w:jc w:val="both"/>
              <w:rPr>
                <w:rFonts w:ascii="Times New Roman" w:hAnsi="Times New Roman" w:cs="Times New Roman"/>
              </w:rPr>
            </w:pPr>
          </w:p>
        </w:tc>
      </w:tr>
      <w:tr w:rsidR="000B76E6" w:rsidRPr="00603BE6" w:rsidTr="00F47C65">
        <w:tc>
          <w:tcPr>
            <w:tcW w:w="2050" w:type="dxa"/>
            <w:vMerge/>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p>
        </w:tc>
        <w:tc>
          <w:tcPr>
            <w:tcW w:w="1022"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r>
      <w:tr w:rsidR="000B76E6" w:rsidRPr="00603BE6" w:rsidTr="00D266A9">
        <w:tc>
          <w:tcPr>
            <w:tcW w:w="2050" w:type="dxa"/>
            <w:tcBorders>
              <w:top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Belum menikah </w:t>
            </w:r>
          </w:p>
        </w:tc>
        <w:tc>
          <w:tcPr>
            <w:tcW w:w="1022"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13</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68,4</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31,6</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14</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D266A9">
        <w:tc>
          <w:tcPr>
            <w:tcW w:w="2050" w:type="dxa"/>
            <w:tcBorders>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Sudah menikah</w:t>
            </w:r>
          </w:p>
        </w:tc>
        <w:tc>
          <w:tcPr>
            <w:tcW w:w="1022"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7</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22,6</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24</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77,4</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31</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0B76E6">
        <w:tc>
          <w:tcPr>
            <w:tcW w:w="2050" w:type="dxa"/>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Jumlah </w:t>
            </w:r>
          </w:p>
        </w:tc>
        <w:tc>
          <w:tcPr>
            <w:tcW w:w="1022"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40,0</w:t>
            </w:r>
          </w:p>
        </w:tc>
        <w:tc>
          <w:tcPr>
            <w:tcW w:w="1023" w:type="dxa"/>
            <w:tcBorders>
              <w:top w:val="single" w:sz="4" w:space="0" w:color="auto"/>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30</w:t>
            </w:r>
          </w:p>
        </w:tc>
        <w:tc>
          <w:tcPr>
            <w:tcW w:w="1023" w:type="dxa"/>
            <w:tcBorders>
              <w:top w:val="single" w:sz="4" w:space="0" w:color="auto"/>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bl>
    <w:p w:rsidR="000B76E6" w:rsidRPr="00603BE6" w:rsidRDefault="000B76E6" w:rsidP="00603BE6">
      <w:pPr>
        <w:pStyle w:val="ListParagraph"/>
        <w:spacing w:after="0" w:line="240" w:lineRule="auto"/>
        <w:ind w:right="849"/>
        <w:jc w:val="both"/>
        <w:rPr>
          <w:rFonts w:ascii="Times New Roman" w:hAnsi="Times New Roman" w:cs="Times New Roman"/>
        </w:rPr>
      </w:pPr>
    </w:p>
    <w:p w:rsidR="000B76E6" w:rsidRPr="00603BE6" w:rsidRDefault="004B2978"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24</w:t>
      </w:r>
      <w:r w:rsidR="000B76E6" w:rsidRPr="00603BE6">
        <w:rPr>
          <w:rFonts w:ascii="Times New Roman" w:hAnsi="Times New Roman" w:cs="Times New Roman"/>
        </w:rPr>
        <w:t>, menunjukkan bahwa responden yang belum menikah memilih tidak terlibat dalam pertanian yait</w:t>
      </w:r>
      <w:r w:rsidR="00454170" w:rsidRPr="00603BE6">
        <w:rPr>
          <w:rFonts w:ascii="Times New Roman" w:hAnsi="Times New Roman" w:cs="Times New Roman"/>
        </w:rPr>
        <w:t>u sebanyak 68,4%. Sedangkan res</w:t>
      </w:r>
      <w:r w:rsidR="000B76E6" w:rsidRPr="00603BE6">
        <w:rPr>
          <w:rFonts w:ascii="Times New Roman" w:hAnsi="Times New Roman" w:cs="Times New Roman"/>
        </w:rPr>
        <w:t>p</w:t>
      </w:r>
      <w:r w:rsidR="00454170" w:rsidRPr="00603BE6">
        <w:rPr>
          <w:rFonts w:ascii="Times New Roman" w:hAnsi="Times New Roman" w:cs="Times New Roman"/>
        </w:rPr>
        <w:t>o</w:t>
      </w:r>
      <w:r w:rsidR="000B76E6" w:rsidRPr="00603BE6">
        <w:rPr>
          <w:rFonts w:ascii="Times New Roman" w:hAnsi="Times New Roman" w:cs="Times New Roman"/>
        </w:rPr>
        <w:t>nden yang sudah menikah memilih terlibat dalam pertanian yaitu sebanyak 77,4%. Masyarakat di Desa Baru yang bekerja sebagai petani mayoritas  adalah seorang suami istri yang keduanya sama-sama terlibat dalam kegiatan pertanian. Hal itu dikarenakan bahwa sebelum menikah mereka sudah bekerja sebagai petani.  Sehingga, sesudah menikah mereka bekerja</w:t>
      </w:r>
      <w:r w:rsidR="00A110FF" w:rsidRPr="00603BE6">
        <w:rPr>
          <w:rFonts w:ascii="Times New Roman" w:hAnsi="Times New Roman" w:cs="Times New Roman"/>
        </w:rPr>
        <w:t xml:space="preserve"> </w:t>
      </w:r>
      <w:r w:rsidR="000B76E6" w:rsidRPr="00603BE6">
        <w:rPr>
          <w:rFonts w:ascii="Times New Roman" w:hAnsi="Times New Roman" w:cs="Times New Roman"/>
        </w:rPr>
        <w:t>sama untuk melanjutkan usa</w:t>
      </w:r>
      <w:r w:rsidR="00A110FF" w:rsidRPr="00603BE6">
        <w:rPr>
          <w:rFonts w:ascii="Times New Roman" w:hAnsi="Times New Roman" w:cs="Times New Roman"/>
        </w:rPr>
        <w:t>ha</w:t>
      </w:r>
      <w:r w:rsidR="000B76E6" w:rsidRPr="00603BE6">
        <w:rPr>
          <w:rFonts w:ascii="Times New Roman" w:hAnsi="Times New Roman" w:cs="Times New Roman"/>
        </w:rPr>
        <w:t xml:space="preserve">tani mereka. Bahkan setelah menikah luas lahan yang mereka miliki jauh lebih </w:t>
      </w:r>
      <w:r w:rsidR="00A110FF" w:rsidRPr="00603BE6">
        <w:rPr>
          <w:rFonts w:ascii="Times New Roman" w:hAnsi="Times New Roman" w:cs="Times New Roman"/>
        </w:rPr>
        <w:t xml:space="preserve">luas dari pada sebelum menikah. </w:t>
      </w:r>
      <w:r w:rsidR="000B76E6" w:rsidRPr="00603BE6">
        <w:rPr>
          <w:rFonts w:ascii="Times New Roman" w:hAnsi="Times New Roman" w:cs="Times New Roman"/>
        </w:rPr>
        <w:t>Mer</w:t>
      </w:r>
      <w:r w:rsidR="00A110FF" w:rsidRPr="00603BE6">
        <w:rPr>
          <w:rFonts w:ascii="Times New Roman" w:hAnsi="Times New Roman" w:cs="Times New Roman"/>
        </w:rPr>
        <w:t>eka berusaha meningkatkan usaha</w:t>
      </w:r>
      <w:r w:rsidR="000B76E6" w:rsidRPr="00603BE6">
        <w:rPr>
          <w:rFonts w:ascii="Times New Roman" w:hAnsi="Times New Roman" w:cs="Times New Roman"/>
        </w:rPr>
        <w:t>tani dengan membeli tanah untuk digarap.</w:t>
      </w:r>
    </w:p>
    <w:p w:rsidR="00F47C65" w:rsidRPr="00603BE6" w:rsidRDefault="00F47C65" w:rsidP="00603BE6">
      <w:pPr>
        <w:spacing w:after="0" w:line="240" w:lineRule="auto"/>
        <w:jc w:val="both"/>
        <w:rPr>
          <w:rFonts w:ascii="Times New Roman" w:hAnsi="Times New Roman" w:cs="Times New Roman"/>
        </w:rPr>
      </w:pP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Selain itu, menurut pengamatan dan wawancara </w:t>
      </w:r>
      <w:r w:rsidR="00A110FF" w:rsidRPr="00603BE6">
        <w:rPr>
          <w:rFonts w:ascii="Times New Roman" w:hAnsi="Times New Roman" w:cs="Times New Roman"/>
        </w:rPr>
        <w:t>kebanyakan</w:t>
      </w:r>
      <w:r w:rsidRPr="00603BE6">
        <w:rPr>
          <w:rFonts w:ascii="Times New Roman" w:hAnsi="Times New Roman" w:cs="Times New Roman"/>
        </w:rPr>
        <w:t xml:space="preserve"> dari generasi muda  di Nagari Desa baru menikah pada usia muda </w:t>
      </w:r>
      <w:r w:rsidR="00A110FF" w:rsidRPr="00603BE6">
        <w:rPr>
          <w:rFonts w:ascii="Times New Roman" w:hAnsi="Times New Roman" w:cs="Times New Roman"/>
        </w:rPr>
        <w:t>Kebanyakan</w:t>
      </w:r>
      <w:r w:rsidRPr="00603BE6">
        <w:rPr>
          <w:rFonts w:ascii="Times New Roman" w:hAnsi="Times New Roman" w:cs="Times New Roman"/>
        </w:rPr>
        <w:t xml:space="preserve"> dari responden setelah lulus sekolah akan memilih cepat menikah, dan di</w:t>
      </w:r>
      <w:r w:rsidR="002B4869" w:rsidRPr="00603BE6">
        <w:rPr>
          <w:rFonts w:ascii="Times New Roman" w:hAnsi="Times New Roman" w:cs="Times New Roman"/>
        </w:rPr>
        <w:t xml:space="preserve"> </w:t>
      </w:r>
      <w:r w:rsidRPr="00603BE6">
        <w:rPr>
          <w:rFonts w:ascii="Times New Roman" w:hAnsi="Times New Roman" w:cs="Times New Roman"/>
        </w:rPr>
        <w:t xml:space="preserve">antara mereka adalah perempuan. Selain responden perempuan yang sebelum menikah adalah pekerja atau pelajar, </w:t>
      </w:r>
      <w:r w:rsidRPr="00603BE6">
        <w:rPr>
          <w:rFonts w:ascii="Times New Roman" w:hAnsi="Times New Roman" w:cs="Times New Roman"/>
        </w:rPr>
        <w:lastRenderedPageBreak/>
        <w:t xml:space="preserve">namun sesudah ia menikah ia mengikut suaminya untuk bekerja sebagai petani. </w:t>
      </w:r>
    </w:p>
    <w:p w:rsidR="00F47C65" w:rsidRPr="00603BE6" w:rsidRDefault="00F47C65" w:rsidP="00603BE6">
      <w:pPr>
        <w:spacing w:after="0" w:line="240" w:lineRule="auto"/>
        <w:jc w:val="both"/>
        <w:rPr>
          <w:rFonts w:ascii="Times New Roman" w:hAnsi="Times New Roman" w:cs="Times New Roman"/>
        </w:rPr>
      </w:pP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Data penelitian menunjukkan bahwa </w:t>
      </w:r>
      <w:r w:rsidR="00A110FF" w:rsidRPr="00603BE6">
        <w:rPr>
          <w:rFonts w:ascii="Times New Roman" w:hAnsi="Times New Roman" w:cs="Times New Roman"/>
        </w:rPr>
        <w:t>kebanyakan</w:t>
      </w:r>
      <w:r w:rsidRPr="00603BE6">
        <w:rPr>
          <w:rFonts w:ascii="Times New Roman" w:hAnsi="Times New Roman" w:cs="Times New Roman"/>
        </w:rPr>
        <w:t xml:space="preserve"> ditemukan adalah responden yang sudah menikah. Hal ini dikarenakan responden yang sudah menikah lebih mudah ditemukan di bandingan responden yang belum menikah Responden yang belum menikah biasanya berumur 18-25 tahun lebih banyak menghabiskan waktunya untuk berkebun sawit di bandingkan di sawah. Mereka biasanya membantu orang tuanya untuk memanen buah kelapa sawit atau bekerja se</w:t>
      </w:r>
      <w:r w:rsidR="002B4869" w:rsidRPr="00603BE6">
        <w:rPr>
          <w:rFonts w:ascii="Times New Roman" w:hAnsi="Times New Roman" w:cs="Times New Roman"/>
        </w:rPr>
        <w:t>bagai buruh panen di perkebunan</w:t>
      </w:r>
      <w:r w:rsidRPr="00603BE6">
        <w:rPr>
          <w:rFonts w:ascii="Times New Roman" w:hAnsi="Times New Roman" w:cs="Times New Roman"/>
        </w:rPr>
        <w:t xml:space="preserve"> kelapa sawit.</w:t>
      </w:r>
    </w:p>
    <w:p w:rsidR="000B76E6" w:rsidRPr="00603BE6" w:rsidRDefault="000B76E6" w:rsidP="00603BE6">
      <w:pPr>
        <w:spacing w:after="0" w:line="240" w:lineRule="auto"/>
        <w:ind w:right="849"/>
        <w:jc w:val="both"/>
        <w:rPr>
          <w:rFonts w:ascii="Times New Roman" w:hAnsi="Times New Roman" w:cs="Times New Roman"/>
        </w:rPr>
      </w:pPr>
    </w:p>
    <w:p w:rsidR="000B76E6" w:rsidRPr="00603BE6" w:rsidRDefault="000B76E6" w:rsidP="00603BE6">
      <w:pPr>
        <w:spacing w:after="0" w:line="240" w:lineRule="auto"/>
        <w:ind w:right="-1"/>
        <w:jc w:val="both"/>
        <w:rPr>
          <w:rFonts w:ascii="Times New Roman" w:hAnsi="Times New Roman" w:cs="Times New Roman"/>
        </w:rPr>
      </w:pPr>
      <w:r w:rsidRPr="00603BE6">
        <w:rPr>
          <w:rFonts w:ascii="Times New Roman" w:hAnsi="Times New Roman" w:cs="Times New Roman"/>
        </w:rPr>
        <w:t>Terdapat responden pada masa mudanya dan belum menikah biasanya pergi merantau untuk bekerja dan mencari modal. Modal tersebut ia belikan atau diinvestasikan pada lahan sawah. Ia akan balik ke kampung jika merasa bekerja di kota tidak menguntungkannya. Terleb</w:t>
      </w:r>
      <w:r w:rsidR="002B4869" w:rsidRPr="00603BE6">
        <w:rPr>
          <w:rFonts w:ascii="Times New Roman" w:hAnsi="Times New Roman" w:cs="Times New Roman"/>
        </w:rPr>
        <w:t>ih jika sudah menikah, beban ta</w:t>
      </w:r>
      <w:r w:rsidRPr="00603BE6">
        <w:rPr>
          <w:rFonts w:ascii="Times New Roman" w:hAnsi="Times New Roman" w:cs="Times New Roman"/>
        </w:rPr>
        <w:t>nggungan akan banyak. Hal tersebut dikar</w:t>
      </w:r>
      <w:r w:rsidR="002B4869" w:rsidRPr="00603BE6">
        <w:rPr>
          <w:rFonts w:ascii="Times New Roman" w:hAnsi="Times New Roman" w:cs="Times New Roman"/>
        </w:rPr>
        <w:t>enakan pekerjaan petani adalah p</w:t>
      </w:r>
      <w:r w:rsidRPr="00603BE6">
        <w:rPr>
          <w:rFonts w:ascii="Times New Roman" w:hAnsi="Times New Roman" w:cs="Times New Roman"/>
        </w:rPr>
        <w:t>ekerjaan yang stabil untuk mencukupi kebutuhan rumah tangga. Selain itu, pekerjaan pertanian adalah pekerjaan yang tersedia dan berpeluang cukup besar di desa.</w:t>
      </w:r>
    </w:p>
    <w:p w:rsidR="000B76E6" w:rsidRPr="00603BE6" w:rsidRDefault="000B76E6" w:rsidP="00603BE6">
      <w:pPr>
        <w:pStyle w:val="ListParagraph"/>
        <w:spacing w:after="0" w:line="240" w:lineRule="auto"/>
        <w:ind w:right="849"/>
        <w:jc w:val="both"/>
        <w:rPr>
          <w:rFonts w:ascii="Times New Roman" w:hAnsi="Times New Roman" w:cs="Times New Roman"/>
        </w:rPr>
      </w:pPr>
    </w:p>
    <w:p w:rsidR="000B76E6" w:rsidRPr="00603BE6" w:rsidRDefault="009B7521" w:rsidP="00603BE6">
      <w:pPr>
        <w:pStyle w:val="ListParagraph"/>
        <w:numPr>
          <w:ilvl w:val="0"/>
          <w:numId w:val="28"/>
        </w:numPr>
        <w:spacing w:after="0" w:line="240" w:lineRule="auto"/>
        <w:ind w:right="849"/>
        <w:jc w:val="both"/>
        <w:rPr>
          <w:rFonts w:ascii="Times New Roman" w:hAnsi="Times New Roman" w:cs="Times New Roman"/>
        </w:rPr>
      </w:pPr>
      <w:r w:rsidRPr="00603BE6">
        <w:rPr>
          <w:rFonts w:ascii="Times New Roman" w:hAnsi="Times New Roman" w:cs="Times New Roman"/>
        </w:rPr>
        <w:t>Motivasi menjadi p</w:t>
      </w:r>
      <w:r w:rsidR="000B76E6" w:rsidRPr="00603BE6">
        <w:rPr>
          <w:rFonts w:ascii="Times New Roman" w:hAnsi="Times New Roman" w:cs="Times New Roman"/>
        </w:rPr>
        <w:t>etani</w:t>
      </w:r>
    </w:p>
    <w:p w:rsidR="009B7521" w:rsidRPr="00603BE6" w:rsidRDefault="000B76E6" w:rsidP="00603BE6">
      <w:pPr>
        <w:spacing w:after="0" w:line="240" w:lineRule="auto"/>
        <w:ind w:right="-1"/>
        <w:jc w:val="both"/>
        <w:rPr>
          <w:rFonts w:ascii="Times New Roman" w:hAnsi="Times New Roman" w:cs="Times New Roman"/>
        </w:rPr>
      </w:pPr>
      <w:r w:rsidRPr="00603BE6">
        <w:rPr>
          <w:rFonts w:ascii="Times New Roman" w:hAnsi="Times New Roman" w:cs="Times New Roman"/>
        </w:rPr>
        <w:t>Berdasarkan hasil regresi, variabel motivasi menjadi petani ternyata berpengaruh signifikan terhadap keterlibatan generasi muda menjadi petani dalam pertanian tanaman pangan. Hal ini terbukti dengan hasil signifikansi  hitung tahap ke ≤ nilai signifakasi yang telah ditentukan yaitu atau nilai alfa (</w:t>
      </w:r>
      <w:r w:rsidRPr="00603BE6">
        <w:rPr>
          <w:rFonts w:ascii="Times New Roman" w:hAnsi="Times New Roman" w:cs="Times New Roman"/>
          <w:color w:val="000000"/>
        </w:rPr>
        <w:t xml:space="preserve">0,006 </w:t>
      </w:r>
      <w:r w:rsidRPr="00603BE6">
        <w:rPr>
          <w:rFonts w:ascii="Times New Roman" w:hAnsi="Times New Roman" w:cs="Times New Roman"/>
        </w:rPr>
        <w:t>≤ 0,05). Berikut tabulasi silang  antara motivasi menjadi petani dengan keterlibatan generasi muda dalam pertanian tanaman pangan</w:t>
      </w:r>
    </w:p>
    <w:p w:rsidR="00400621" w:rsidRPr="00603BE6" w:rsidRDefault="00400621" w:rsidP="00603BE6">
      <w:pPr>
        <w:spacing w:after="0" w:line="240" w:lineRule="auto"/>
        <w:rPr>
          <w:rFonts w:ascii="Times New Roman" w:hAnsi="Times New Roman" w:cs="Times New Roman"/>
        </w:rPr>
      </w:pPr>
      <w:r w:rsidRPr="00603BE6">
        <w:rPr>
          <w:rFonts w:ascii="Times New Roman" w:hAnsi="Times New Roman" w:cs="Times New Roman"/>
        </w:rPr>
        <w:br w:type="page"/>
      </w:r>
    </w:p>
    <w:p w:rsidR="000B76E6"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lastRenderedPageBreak/>
        <w:t>Tabel</w:t>
      </w:r>
      <w:r w:rsidR="004B2978" w:rsidRPr="00603BE6">
        <w:rPr>
          <w:rFonts w:ascii="Times New Roman" w:hAnsi="Times New Roman" w:cs="Times New Roman"/>
        </w:rPr>
        <w:t xml:space="preserve"> 25</w:t>
      </w:r>
      <w:r w:rsidR="000B76E6" w:rsidRPr="00603BE6">
        <w:rPr>
          <w:rFonts w:ascii="Times New Roman" w:hAnsi="Times New Roman" w:cs="Times New Roman"/>
        </w:rPr>
        <w:t xml:space="preserve"> Jumlah dan persentase responden antara motivasi menjadi petani dengan keterlibatan generasi muda dalam pertanian tanaman pangan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3"/>
        <w:gridCol w:w="463"/>
        <w:gridCol w:w="595"/>
        <w:gridCol w:w="412"/>
        <w:gridCol w:w="559"/>
        <w:gridCol w:w="412"/>
        <w:gridCol w:w="510"/>
      </w:tblGrid>
      <w:tr w:rsidR="000B76E6" w:rsidRPr="00603BE6" w:rsidTr="000B76E6">
        <w:tc>
          <w:tcPr>
            <w:tcW w:w="2050" w:type="dxa"/>
            <w:vMerge w:val="restart"/>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Motivasi menjadi petani</w:t>
            </w:r>
          </w:p>
        </w:tc>
        <w:tc>
          <w:tcPr>
            <w:tcW w:w="4091" w:type="dxa"/>
            <w:gridSpan w:val="4"/>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keterlibatan generasi muda dalam pertanian tanaman pangan</w:t>
            </w:r>
          </w:p>
        </w:tc>
        <w:tc>
          <w:tcPr>
            <w:tcW w:w="2046" w:type="dxa"/>
            <w:gridSpan w:val="2"/>
            <w:vMerge w:val="restart"/>
            <w:tcBorders>
              <w:top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Jumlah</w:t>
            </w:r>
          </w:p>
        </w:tc>
      </w:tr>
      <w:tr w:rsidR="000B76E6" w:rsidRPr="00603BE6" w:rsidTr="000B76E6">
        <w:tc>
          <w:tcPr>
            <w:tcW w:w="2050" w:type="dxa"/>
            <w:vMerge/>
            <w:tcBorders>
              <w:bottom w:val="single" w:sz="4" w:space="0" w:color="auto"/>
            </w:tcBorders>
          </w:tcPr>
          <w:p w:rsidR="000B76E6" w:rsidRPr="00603BE6" w:rsidRDefault="000B76E6" w:rsidP="00603BE6">
            <w:pPr>
              <w:ind w:right="-1"/>
              <w:jc w:val="both"/>
              <w:rPr>
                <w:rFonts w:ascii="Times New Roman" w:hAnsi="Times New Roman" w:cs="Times New Roman"/>
              </w:rPr>
            </w:pPr>
          </w:p>
        </w:tc>
        <w:tc>
          <w:tcPr>
            <w:tcW w:w="2045" w:type="dxa"/>
            <w:gridSpan w:val="2"/>
            <w:tcBorders>
              <w:top w:val="single" w:sz="4" w:space="0" w:color="auto"/>
              <w:bottom w:val="single" w:sz="4" w:space="0" w:color="auto"/>
            </w:tcBorders>
          </w:tcPr>
          <w:p w:rsidR="000B76E6" w:rsidRPr="00603BE6" w:rsidRDefault="00E23594" w:rsidP="00603BE6">
            <w:pPr>
              <w:ind w:right="-1"/>
              <w:jc w:val="center"/>
              <w:rPr>
                <w:rFonts w:ascii="Times New Roman" w:hAnsi="Times New Roman" w:cs="Times New Roman"/>
              </w:rPr>
            </w:pPr>
            <w:r w:rsidRPr="00603BE6">
              <w:rPr>
                <w:rFonts w:ascii="Times New Roman" w:hAnsi="Times New Roman" w:cs="Times New Roman"/>
              </w:rPr>
              <w:t>Nonpetani</w:t>
            </w:r>
          </w:p>
        </w:tc>
        <w:tc>
          <w:tcPr>
            <w:tcW w:w="2046" w:type="dxa"/>
            <w:gridSpan w:val="2"/>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Petani</w:t>
            </w:r>
          </w:p>
        </w:tc>
        <w:tc>
          <w:tcPr>
            <w:tcW w:w="2046" w:type="dxa"/>
            <w:gridSpan w:val="2"/>
            <w:vMerge/>
            <w:tcBorders>
              <w:bottom w:val="single" w:sz="4" w:space="0" w:color="auto"/>
            </w:tcBorders>
          </w:tcPr>
          <w:p w:rsidR="000B76E6" w:rsidRPr="00603BE6" w:rsidRDefault="000B76E6" w:rsidP="00603BE6">
            <w:pPr>
              <w:ind w:right="-1"/>
              <w:jc w:val="both"/>
              <w:rPr>
                <w:rFonts w:ascii="Times New Roman" w:hAnsi="Times New Roman" w:cs="Times New Roman"/>
              </w:rPr>
            </w:pPr>
          </w:p>
        </w:tc>
      </w:tr>
      <w:tr w:rsidR="000B76E6" w:rsidRPr="00603BE6" w:rsidTr="000B76E6">
        <w:tc>
          <w:tcPr>
            <w:tcW w:w="2050" w:type="dxa"/>
            <w:vMerge/>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p>
        </w:tc>
        <w:tc>
          <w:tcPr>
            <w:tcW w:w="1022"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r>
      <w:tr w:rsidR="000B76E6" w:rsidRPr="00603BE6" w:rsidTr="00D266A9">
        <w:tc>
          <w:tcPr>
            <w:tcW w:w="2050" w:type="dxa"/>
            <w:tcBorders>
              <w:top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Rendah</w:t>
            </w:r>
          </w:p>
        </w:tc>
        <w:tc>
          <w:tcPr>
            <w:tcW w:w="1022"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17</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89,5</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10,5</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19</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D266A9">
        <w:tc>
          <w:tcPr>
            <w:tcW w:w="2050" w:type="dxa"/>
            <w:tcBorders>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Tinggi </w:t>
            </w:r>
          </w:p>
        </w:tc>
        <w:tc>
          <w:tcPr>
            <w:tcW w:w="1022"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9,7</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28</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90,3</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31</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0B76E6">
        <w:tc>
          <w:tcPr>
            <w:tcW w:w="2050" w:type="dxa"/>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Jumlah </w:t>
            </w:r>
          </w:p>
        </w:tc>
        <w:tc>
          <w:tcPr>
            <w:tcW w:w="1022"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bl>
    <w:p w:rsidR="000B76E6" w:rsidRPr="00603BE6" w:rsidRDefault="000B76E6" w:rsidP="00603BE6">
      <w:pPr>
        <w:spacing w:after="0" w:line="240" w:lineRule="auto"/>
        <w:ind w:right="849"/>
        <w:jc w:val="both"/>
        <w:rPr>
          <w:rFonts w:ascii="Times New Roman" w:hAnsi="Times New Roman" w:cs="Times New Roman"/>
        </w:rPr>
      </w:pP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004B2978" w:rsidRPr="00603BE6">
        <w:rPr>
          <w:rFonts w:ascii="Times New Roman" w:hAnsi="Times New Roman" w:cs="Times New Roman"/>
        </w:rPr>
        <w:t xml:space="preserve"> 25</w:t>
      </w:r>
      <w:r w:rsidRPr="00603BE6">
        <w:rPr>
          <w:rFonts w:ascii="Times New Roman" w:hAnsi="Times New Roman" w:cs="Times New Roman"/>
        </w:rPr>
        <w:t>, menunjukkan bahwa responden yang memiliki motivasi menjadi petani yang rendah memilih tidak terlibat dalam pertanian yaitu sebanyak 89,5%. Sedangkan responden yang memiliki motivasi menjadi petani yang tinggi memilih terlibat dalam pertanian sebanyak 90,3%. Menurut responden menjadi petani adalah pekerjaan yang mudah dijangkau oleh mereka. Selain itu, dampak positif dari kesuksesan orang tua dan rekan-rekan d</w:t>
      </w:r>
      <w:r w:rsidR="00E23594" w:rsidRPr="00603BE6">
        <w:rPr>
          <w:rFonts w:ascii="Times New Roman" w:hAnsi="Times New Roman" w:cs="Times New Roman"/>
        </w:rPr>
        <w:t>alam melakukan usahatani juga m</w:t>
      </w:r>
      <w:r w:rsidRPr="00603BE6">
        <w:rPr>
          <w:rFonts w:ascii="Times New Roman" w:hAnsi="Times New Roman" w:cs="Times New Roman"/>
        </w:rPr>
        <w:t>enimbulkan minat dan ket</w:t>
      </w:r>
      <w:r w:rsidR="004B2978" w:rsidRPr="00603BE6">
        <w:rPr>
          <w:rFonts w:ascii="Times New Roman" w:hAnsi="Times New Roman" w:cs="Times New Roman"/>
        </w:rPr>
        <w:t>ertarikan yang kuat bagi mereka.</w:t>
      </w:r>
    </w:p>
    <w:p w:rsidR="00F47C65" w:rsidRPr="00603BE6" w:rsidRDefault="00F47C65" w:rsidP="00603BE6">
      <w:pPr>
        <w:spacing w:after="0" w:line="240" w:lineRule="auto"/>
        <w:ind w:right="-1"/>
        <w:jc w:val="both"/>
        <w:rPr>
          <w:rFonts w:ascii="Times New Roman" w:hAnsi="Times New Roman" w:cs="Times New Roman"/>
        </w:rPr>
      </w:pPr>
    </w:p>
    <w:p w:rsidR="000B76E6" w:rsidRPr="00603BE6" w:rsidRDefault="004B2978" w:rsidP="00603BE6">
      <w:pPr>
        <w:spacing w:after="0" w:line="240" w:lineRule="auto"/>
        <w:ind w:right="-1"/>
        <w:jc w:val="both"/>
        <w:rPr>
          <w:rFonts w:ascii="Times New Roman" w:hAnsi="Times New Roman" w:cs="Times New Roman"/>
        </w:rPr>
      </w:pPr>
      <w:r w:rsidRPr="00603BE6">
        <w:rPr>
          <w:rFonts w:ascii="Times New Roman" w:hAnsi="Times New Roman" w:cs="Times New Roman"/>
        </w:rPr>
        <w:t xml:space="preserve">Selain itu, </w:t>
      </w:r>
      <w:r w:rsidR="000B76E6" w:rsidRPr="00603BE6">
        <w:rPr>
          <w:rFonts w:ascii="Times New Roman" w:hAnsi="Times New Roman" w:cs="Times New Roman"/>
        </w:rPr>
        <w:t>motivasi seseorang dalam bertani juga dilihat dari mereka bertanya proses bertani kepada orang lain yang lebih mengerti dari pada dirinya. Hal ini juga diungkapkan oleh salah satu responden yang bertanya takaran dan jenis pupuk oleh temanya. Menurut responden tersebut padi yang dimiliki oleh temanya tumbuh lebih baik terlihat dari bulir padi yang banyak terisi. Menurut salah satu responden  proses bertanya sering dilakukan oleh teman-teman</w:t>
      </w:r>
      <w:r w:rsidR="00E23594" w:rsidRPr="00603BE6">
        <w:rPr>
          <w:rFonts w:ascii="Times New Roman" w:hAnsi="Times New Roman" w:cs="Times New Roman"/>
        </w:rPr>
        <w:t>n</w:t>
      </w:r>
      <w:r w:rsidR="000B76E6" w:rsidRPr="00603BE6">
        <w:rPr>
          <w:rFonts w:ascii="Times New Roman" w:hAnsi="Times New Roman" w:cs="Times New Roman"/>
        </w:rPr>
        <w:t xml:space="preserve">ya dikala mereka sedang beristirahat sejenak di sawah. </w:t>
      </w:r>
    </w:p>
    <w:p w:rsidR="000B76E6" w:rsidRPr="00603BE6" w:rsidRDefault="000B76E6" w:rsidP="00603BE6">
      <w:pPr>
        <w:spacing w:after="0" w:line="240" w:lineRule="auto"/>
        <w:ind w:right="849"/>
        <w:jc w:val="both"/>
        <w:rPr>
          <w:rFonts w:ascii="Times New Roman" w:hAnsi="Times New Roman" w:cs="Times New Roman"/>
        </w:rPr>
      </w:pPr>
    </w:p>
    <w:p w:rsidR="000B76E6" w:rsidRPr="00603BE6" w:rsidRDefault="00E23594" w:rsidP="00603BE6">
      <w:pPr>
        <w:spacing w:after="0" w:line="240" w:lineRule="auto"/>
        <w:ind w:right="-1"/>
        <w:jc w:val="both"/>
        <w:rPr>
          <w:rFonts w:ascii="Times New Roman" w:hAnsi="Times New Roman" w:cs="Times New Roman"/>
        </w:rPr>
      </w:pPr>
      <w:r w:rsidRPr="00603BE6">
        <w:rPr>
          <w:rFonts w:ascii="Times New Roman" w:hAnsi="Times New Roman" w:cs="Times New Roman"/>
        </w:rPr>
        <w:lastRenderedPageBreak/>
        <w:t xml:space="preserve">Kesuksesan orang-orang sekita lingkungan </w:t>
      </w:r>
      <w:r w:rsidR="000B76E6" w:rsidRPr="00603BE6">
        <w:rPr>
          <w:rFonts w:ascii="Times New Roman" w:hAnsi="Times New Roman" w:cs="Times New Roman"/>
        </w:rPr>
        <w:t xml:space="preserve">juga menjadi motivasi bagi responden yang </w:t>
      </w:r>
      <w:r w:rsidRPr="00603BE6">
        <w:rPr>
          <w:rFonts w:ascii="Times New Roman" w:hAnsi="Times New Roman" w:cs="Times New Roman"/>
        </w:rPr>
        <w:t>nonpetani</w:t>
      </w:r>
      <w:r w:rsidR="000B76E6" w:rsidRPr="00603BE6">
        <w:rPr>
          <w:rFonts w:ascii="Times New Roman" w:hAnsi="Times New Roman" w:cs="Times New Roman"/>
        </w:rPr>
        <w:t xml:space="preserve">. Salah satu alasan yang menyebabkan ia tidak memilih menjadi petani adalah karena ia tidak terlalu mengerti tentang hal-hal dibidang pertanian. Ia memilih menjadi pedagang dan peternak sapi di desanya. </w:t>
      </w:r>
      <w:r w:rsidRPr="00603BE6">
        <w:rPr>
          <w:rFonts w:ascii="Times New Roman" w:hAnsi="Times New Roman" w:cs="Times New Roman"/>
        </w:rPr>
        <w:t>Selain itu alasan yang kebanyak</w:t>
      </w:r>
      <w:r w:rsidR="000B76E6" w:rsidRPr="00603BE6">
        <w:rPr>
          <w:rFonts w:ascii="Times New Roman" w:hAnsi="Times New Roman" w:cs="Times New Roman"/>
        </w:rPr>
        <w:t xml:space="preserve">an responden </w:t>
      </w:r>
      <w:r w:rsidRPr="00603BE6">
        <w:rPr>
          <w:rFonts w:ascii="Times New Roman" w:hAnsi="Times New Roman" w:cs="Times New Roman"/>
        </w:rPr>
        <w:t>nonpetani</w:t>
      </w:r>
      <w:r w:rsidR="000B76E6" w:rsidRPr="00603BE6">
        <w:rPr>
          <w:rFonts w:ascii="Times New Roman" w:hAnsi="Times New Roman" w:cs="Times New Roman"/>
        </w:rPr>
        <w:t xml:space="preserve"> tidak bisa menjadi petani padahalkan memiliki motivasi yang tinggi adalah tidak mempunyai lahan untuk digarap. Hal itu dikarenakan ia orang perantauan dari kota lain yang sudah lama menetap di Desa Baru.</w:t>
      </w:r>
    </w:p>
    <w:p w:rsidR="00F47C65" w:rsidRPr="00603BE6" w:rsidRDefault="00F47C65" w:rsidP="00603BE6">
      <w:pPr>
        <w:spacing w:after="0" w:line="240" w:lineRule="auto"/>
        <w:ind w:right="-1"/>
        <w:jc w:val="both"/>
        <w:rPr>
          <w:rFonts w:ascii="Times New Roman" w:hAnsi="Times New Roman" w:cs="Times New Roman"/>
        </w:rPr>
      </w:pPr>
    </w:p>
    <w:p w:rsidR="000B76E6" w:rsidRPr="00603BE6" w:rsidRDefault="00E23594" w:rsidP="00603BE6">
      <w:pPr>
        <w:spacing w:after="0" w:line="240" w:lineRule="auto"/>
        <w:ind w:right="-1"/>
        <w:jc w:val="both"/>
        <w:rPr>
          <w:rFonts w:ascii="Times New Roman" w:hAnsi="Times New Roman" w:cs="Times New Roman"/>
        </w:rPr>
      </w:pPr>
      <w:r w:rsidRPr="00603BE6">
        <w:rPr>
          <w:rFonts w:ascii="Times New Roman" w:hAnsi="Times New Roman" w:cs="Times New Roman"/>
        </w:rPr>
        <w:t>Responden yang non</w:t>
      </w:r>
      <w:r w:rsidR="000B76E6" w:rsidRPr="00603BE6">
        <w:rPr>
          <w:rFonts w:ascii="Times New Roman" w:hAnsi="Times New Roman" w:cs="Times New Roman"/>
        </w:rPr>
        <w:t xml:space="preserve">petani tidak memiliki motivasi untuk menjadi petani. Salah satu  responden </w:t>
      </w:r>
      <w:r w:rsidRPr="00603BE6">
        <w:rPr>
          <w:rFonts w:ascii="Times New Roman" w:hAnsi="Times New Roman" w:cs="Times New Roman"/>
        </w:rPr>
        <w:t xml:space="preserve"> mengatakan bahwa ia tidak terta</w:t>
      </w:r>
      <w:r w:rsidR="000B76E6" w:rsidRPr="00603BE6">
        <w:rPr>
          <w:rFonts w:ascii="Times New Roman" w:hAnsi="Times New Roman" w:cs="Times New Roman"/>
        </w:rPr>
        <w:t>rik menggeluti bidang pertanian karena ia lebih memilih memiliki usaha sendiri di luar pertanian atau beker</w:t>
      </w:r>
      <w:r w:rsidRPr="00603BE6">
        <w:rPr>
          <w:rFonts w:ascii="Times New Roman" w:hAnsi="Times New Roman" w:cs="Times New Roman"/>
        </w:rPr>
        <w:t>ja dengan profesi lain. kebanya</w:t>
      </w:r>
      <w:r w:rsidR="000B76E6" w:rsidRPr="00603BE6">
        <w:rPr>
          <w:rFonts w:ascii="Times New Roman" w:hAnsi="Times New Roman" w:cs="Times New Roman"/>
        </w:rPr>
        <w:t>kan responden memilih pekerjaan itu karna dil</w:t>
      </w:r>
      <w:r w:rsidRPr="00603BE6">
        <w:rPr>
          <w:rFonts w:ascii="Times New Roman" w:hAnsi="Times New Roman" w:cs="Times New Roman"/>
        </w:rPr>
        <w:t xml:space="preserve">atarbelakangi oleh pendidikan </w:t>
      </w:r>
      <w:r w:rsidR="000B76E6" w:rsidRPr="00603BE6">
        <w:rPr>
          <w:rFonts w:ascii="Times New Roman" w:hAnsi="Times New Roman" w:cs="Times New Roman"/>
        </w:rPr>
        <w:t>sebelumnya. Contohnya adalah menjadi guru kar</w:t>
      </w:r>
      <w:r w:rsidRPr="00603BE6">
        <w:rPr>
          <w:rFonts w:ascii="Times New Roman" w:hAnsi="Times New Roman" w:cs="Times New Roman"/>
        </w:rPr>
        <w:t>e</w:t>
      </w:r>
      <w:r w:rsidR="000B76E6" w:rsidRPr="00603BE6">
        <w:rPr>
          <w:rFonts w:ascii="Times New Roman" w:hAnsi="Times New Roman" w:cs="Times New Roman"/>
        </w:rPr>
        <w:t>na ia lulusan pendidikan guru dan memilih membuka bengkel karena ia adalah lulusan teknik elektro.</w:t>
      </w:r>
    </w:p>
    <w:p w:rsidR="000B76E6" w:rsidRPr="00603BE6" w:rsidRDefault="000B76E6" w:rsidP="00603BE6">
      <w:pPr>
        <w:spacing w:after="0" w:line="240" w:lineRule="auto"/>
        <w:ind w:right="-1"/>
        <w:jc w:val="both"/>
        <w:rPr>
          <w:rFonts w:ascii="Times New Roman" w:hAnsi="Times New Roman" w:cs="Times New Roman"/>
        </w:rPr>
      </w:pPr>
    </w:p>
    <w:p w:rsidR="000B76E6" w:rsidRPr="00603BE6" w:rsidRDefault="000B76E6" w:rsidP="00603BE6">
      <w:pPr>
        <w:spacing w:after="0" w:line="240" w:lineRule="auto"/>
        <w:jc w:val="both"/>
        <w:rPr>
          <w:rFonts w:ascii="Times New Roman" w:hAnsi="Times New Roman" w:cs="Times New Roman"/>
          <w:b/>
        </w:rPr>
      </w:pPr>
      <w:r w:rsidRPr="00603BE6">
        <w:rPr>
          <w:rFonts w:ascii="Times New Roman" w:hAnsi="Times New Roman" w:cs="Times New Roman"/>
          <w:b/>
        </w:rPr>
        <w:t>Pengaruh Faktor Eksternal Terhadap Keterlibatan Generasi Muda dalam Pertanian Tanaman Pangan</w:t>
      </w:r>
    </w:p>
    <w:p w:rsidR="000B76E6" w:rsidRPr="00603BE6" w:rsidRDefault="000B76E6" w:rsidP="00603BE6">
      <w:pPr>
        <w:pStyle w:val="ListParagraph"/>
        <w:numPr>
          <w:ilvl w:val="0"/>
          <w:numId w:val="27"/>
        </w:numPr>
        <w:spacing w:after="0" w:line="240" w:lineRule="auto"/>
        <w:jc w:val="both"/>
        <w:rPr>
          <w:rFonts w:ascii="Times New Roman" w:hAnsi="Times New Roman" w:cs="Times New Roman"/>
        </w:rPr>
      </w:pPr>
      <w:r w:rsidRPr="00603BE6">
        <w:rPr>
          <w:rFonts w:ascii="Times New Roman" w:hAnsi="Times New Roman" w:cs="Times New Roman"/>
        </w:rPr>
        <w:t>Aktivitas utama orang tua</w:t>
      </w:r>
    </w:p>
    <w:p w:rsidR="000B76E6" w:rsidRPr="00603BE6" w:rsidRDefault="000B76E6" w:rsidP="00603BE6">
      <w:pPr>
        <w:spacing w:after="0" w:line="240" w:lineRule="auto"/>
        <w:ind w:right="-1"/>
        <w:jc w:val="both"/>
        <w:rPr>
          <w:rFonts w:ascii="Times New Roman" w:hAnsi="Times New Roman" w:cs="Times New Roman"/>
        </w:rPr>
      </w:pPr>
      <w:r w:rsidRPr="00603BE6">
        <w:rPr>
          <w:rFonts w:ascii="Times New Roman" w:hAnsi="Times New Roman" w:cs="Times New Roman"/>
        </w:rPr>
        <w:t>Berdasarkan hasil regresi, variabel aktivitas orang tua ternyata tidak berpengaruh signifikan terhadap keterlibatan generasi muda menjadi petani dalam pertanian tanaman pangan. Hal ini terbukti dengan hasil signifikansi  hitung pada tahap eliminasi keempat ≥ nilai signifakasi yang telah ditentukan yaitu atau nilai alfa (</w:t>
      </w:r>
      <w:r w:rsidRPr="00603BE6">
        <w:rPr>
          <w:rFonts w:ascii="Times New Roman" w:hAnsi="Times New Roman" w:cs="Times New Roman"/>
          <w:color w:val="000000"/>
        </w:rPr>
        <w:t xml:space="preserve">0,335 </w:t>
      </w:r>
      <w:r w:rsidRPr="00603BE6">
        <w:rPr>
          <w:rFonts w:ascii="Times New Roman" w:hAnsi="Times New Roman" w:cs="Times New Roman"/>
        </w:rPr>
        <w:t>≥ 0,05). Berikut tabulasi silang  antara aktivitas orang tua dengan keterlibatan generasi muda dalam pertanian tanaman pangan.</w:t>
      </w:r>
    </w:p>
    <w:p w:rsidR="000B76E6" w:rsidRPr="00603BE6" w:rsidRDefault="000B76E6" w:rsidP="00603BE6">
      <w:pPr>
        <w:spacing w:after="0" w:line="240" w:lineRule="auto"/>
        <w:ind w:right="-1" w:firstLine="720"/>
        <w:jc w:val="both"/>
        <w:rPr>
          <w:rFonts w:ascii="Times New Roman" w:hAnsi="Times New Roman" w:cs="Times New Roman"/>
        </w:rPr>
      </w:pPr>
    </w:p>
    <w:p w:rsidR="009B7521" w:rsidRPr="00603BE6" w:rsidRDefault="009B7521" w:rsidP="00603BE6">
      <w:pPr>
        <w:spacing w:after="0" w:line="240" w:lineRule="auto"/>
        <w:ind w:left="1276" w:hanging="1276"/>
        <w:jc w:val="both"/>
        <w:rPr>
          <w:rFonts w:ascii="Times New Roman" w:hAnsi="Times New Roman" w:cs="Times New Roman"/>
        </w:rPr>
      </w:pPr>
    </w:p>
    <w:p w:rsidR="009B7521" w:rsidRPr="00603BE6" w:rsidRDefault="009B7521" w:rsidP="00603BE6">
      <w:pPr>
        <w:spacing w:after="0" w:line="240" w:lineRule="auto"/>
        <w:ind w:left="1276" w:hanging="1276"/>
        <w:jc w:val="both"/>
        <w:rPr>
          <w:rFonts w:ascii="Times New Roman" w:hAnsi="Times New Roman" w:cs="Times New Roman"/>
        </w:rPr>
      </w:pPr>
    </w:p>
    <w:p w:rsidR="009B7521" w:rsidRPr="00603BE6" w:rsidRDefault="009B7521" w:rsidP="00603BE6">
      <w:pPr>
        <w:spacing w:after="0" w:line="240" w:lineRule="auto"/>
        <w:ind w:left="1276" w:hanging="1276"/>
        <w:jc w:val="both"/>
        <w:rPr>
          <w:rFonts w:ascii="Times New Roman" w:hAnsi="Times New Roman" w:cs="Times New Roman"/>
        </w:rPr>
      </w:pPr>
    </w:p>
    <w:p w:rsidR="009B7521" w:rsidRPr="00603BE6" w:rsidRDefault="009B7521" w:rsidP="00603BE6">
      <w:pPr>
        <w:spacing w:after="0" w:line="240" w:lineRule="auto"/>
        <w:ind w:left="1276" w:hanging="1276"/>
        <w:jc w:val="both"/>
        <w:rPr>
          <w:rFonts w:ascii="Times New Roman" w:hAnsi="Times New Roman" w:cs="Times New Roman"/>
        </w:rPr>
      </w:pPr>
    </w:p>
    <w:p w:rsidR="000B76E6" w:rsidRPr="00603BE6" w:rsidRDefault="00E23F9B" w:rsidP="00603BE6">
      <w:pPr>
        <w:spacing w:after="0" w:line="240" w:lineRule="auto"/>
        <w:ind w:left="1276" w:hanging="1276"/>
        <w:jc w:val="both"/>
        <w:rPr>
          <w:rFonts w:ascii="Times New Roman" w:hAnsi="Times New Roman" w:cs="Times New Roman"/>
          <w:b/>
        </w:rPr>
      </w:pPr>
      <w:r w:rsidRPr="00603BE6">
        <w:rPr>
          <w:rFonts w:ascii="Times New Roman" w:hAnsi="Times New Roman" w:cs="Times New Roman"/>
        </w:rPr>
        <w:lastRenderedPageBreak/>
        <w:t>Tabel</w:t>
      </w:r>
      <w:r w:rsidR="004B2978" w:rsidRPr="00603BE6">
        <w:rPr>
          <w:rFonts w:ascii="Times New Roman" w:hAnsi="Times New Roman" w:cs="Times New Roman"/>
        </w:rPr>
        <w:t xml:space="preserve"> 26 </w:t>
      </w:r>
      <w:r w:rsidR="000B76E6" w:rsidRPr="00603BE6">
        <w:rPr>
          <w:rFonts w:ascii="Times New Roman" w:hAnsi="Times New Roman" w:cs="Times New Roman"/>
        </w:rPr>
        <w:t>Jumlah dan persentase responden antara aktivitas orangtua dengan keterlibatan generasi muda dalam pertanian tanaman pangan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5"/>
        <w:gridCol w:w="451"/>
        <w:gridCol w:w="576"/>
        <w:gridCol w:w="402"/>
        <w:gridCol w:w="542"/>
        <w:gridCol w:w="402"/>
        <w:gridCol w:w="496"/>
      </w:tblGrid>
      <w:tr w:rsidR="000B76E6" w:rsidRPr="00603BE6" w:rsidTr="000B76E6">
        <w:tc>
          <w:tcPr>
            <w:tcW w:w="2050" w:type="dxa"/>
            <w:vMerge w:val="restart"/>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Aktivitas orangtua</w:t>
            </w:r>
          </w:p>
        </w:tc>
        <w:tc>
          <w:tcPr>
            <w:tcW w:w="4091" w:type="dxa"/>
            <w:gridSpan w:val="4"/>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keterlibatan generasi muda dalam pertanian tanaman pangan</w:t>
            </w:r>
          </w:p>
        </w:tc>
        <w:tc>
          <w:tcPr>
            <w:tcW w:w="2046" w:type="dxa"/>
            <w:gridSpan w:val="2"/>
            <w:vMerge w:val="restart"/>
            <w:tcBorders>
              <w:top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Jumlah</w:t>
            </w:r>
          </w:p>
        </w:tc>
      </w:tr>
      <w:tr w:rsidR="000B76E6" w:rsidRPr="00603BE6" w:rsidTr="000B76E6">
        <w:tc>
          <w:tcPr>
            <w:tcW w:w="2050" w:type="dxa"/>
            <w:vMerge/>
            <w:tcBorders>
              <w:bottom w:val="single" w:sz="4" w:space="0" w:color="auto"/>
            </w:tcBorders>
          </w:tcPr>
          <w:p w:rsidR="000B76E6" w:rsidRPr="00603BE6" w:rsidRDefault="000B76E6" w:rsidP="00603BE6">
            <w:pPr>
              <w:ind w:right="-1"/>
              <w:jc w:val="both"/>
              <w:rPr>
                <w:rFonts w:ascii="Times New Roman" w:hAnsi="Times New Roman" w:cs="Times New Roman"/>
              </w:rPr>
            </w:pPr>
          </w:p>
        </w:tc>
        <w:tc>
          <w:tcPr>
            <w:tcW w:w="2045" w:type="dxa"/>
            <w:gridSpan w:val="2"/>
            <w:tcBorders>
              <w:top w:val="single" w:sz="4" w:space="0" w:color="auto"/>
              <w:bottom w:val="single" w:sz="4" w:space="0" w:color="auto"/>
            </w:tcBorders>
          </w:tcPr>
          <w:p w:rsidR="000B76E6" w:rsidRPr="00603BE6" w:rsidRDefault="00E23594" w:rsidP="00603BE6">
            <w:pPr>
              <w:ind w:right="-1"/>
              <w:jc w:val="center"/>
              <w:rPr>
                <w:rFonts w:ascii="Times New Roman" w:hAnsi="Times New Roman" w:cs="Times New Roman"/>
              </w:rPr>
            </w:pPr>
            <w:r w:rsidRPr="00603BE6">
              <w:rPr>
                <w:rFonts w:ascii="Times New Roman" w:hAnsi="Times New Roman" w:cs="Times New Roman"/>
              </w:rPr>
              <w:t>Nonpetani</w:t>
            </w:r>
          </w:p>
        </w:tc>
        <w:tc>
          <w:tcPr>
            <w:tcW w:w="2046" w:type="dxa"/>
            <w:gridSpan w:val="2"/>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Petani</w:t>
            </w:r>
          </w:p>
        </w:tc>
        <w:tc>
          <w:tcPr>
            <w:tcW w:w="2046" w:type="dxa"/>
            <w:gridSpan w:val="2"/>
            <w:vMerge/>
            <w:tcBorders>
              <w:bottom w:val="single" w:sz="4" w:space="0" w:color="auto"/>
            </w:tcBorders>
          </w:tcPr>
          <w:p w:rsidR="000B76E6" w:rsidRPr="00603BE6" w:rsidRDefault="000B76E6" w:rsidP="00603BE6">
            <w:pPr>
              <w:ind w:right="-1"/>
              <w:jc w:val="both"/>
              <w:rPr>
                <w:rFonts w:ascii="Times New Roman" w:hAnsi="Times New Roman" w:cs="Times New Roman"/>
              </w:rPr>
            </w:pPr>
          </w:p>
        </w:tc>
      </w:tr>
      <w:tr w:rsidR="000B76E6" w:rsidRPr="00603BE6" w:rsidTr="000B76E6">
        <w:tc>
          <w:tcPr>
            <w:tcW w:w="2050" w:type="dxa"/>
            <w:vMerge/>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p>
        </w:tc>
        <w:tc>
          <w:tcPr>
            <w:tcW w:w="1022"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r>
      <w:tr w:rsidR="000B76E6" w:rsidRPr="00603BE6" w:rsidTr="00D266A9">
        <w:tc>
          <w:tcPr>
            <w:tcW w:w="2050" w:type="dxa"/>
            <w:tcBorders>
              <w:top w:val="single" w:sz="4" w:space="0" w:color="auto"/>
            </w:tcBorders>
          </w:tcPr>
          <w:p w:rsidR="000B76E6" w:rsidRPr="00603BE6" w:rsidRDefault="00E23594" w:rsidP="00603BE6">
            <w:pPr>
              <w:ind w:right="-1"/>
              <w:jc w:val="both"/>
              <w:rPr>
                <w:rFonts w:ascii="Times New Roman" w:hAnsi="Times New Roman" w:cs="Times New Roman"/>
              </w:rPr>
            </w:pPr>
            <w:r w:rsidRPr="00603BE6">
              <w:rPr>
                <w:rFonts w:ascii="Times New Roman" w:hAnsi="Times New Roman" w:cs="Times New Roman"/>
              </w:rPr>
              <w:t>Nonpetani</w:t>
            </w:r>
          </w:p>
        </w:tc>
        <w:tc>
          <w:tcPr>
            <w:tcW w:w="1022"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8</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72,7</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27,3</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11</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D266A9">
        <w:tc>
          <w:tcPr>
            <w:tcW w:w="2050" w:type="dxa"/>
            <w:tcBorders>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Petani</w:t>
            </w:r>
          </w:p>
        </w:tc>
        <w:tc>
          <w:tcPr>
            <w:tcW w:w="1022"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12</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30.8</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27</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69,2</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39</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0B76E6">
        <w:tc>
          <w:tcPr>
            <w:tcW w:w="2050" w:type="dxa"/>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Jumlah </w:t>
            </w:r>
          </w:p>
        </w:tc>
        <w:tc>
          <w:tcPr>
            <w:tcW w:w="1022"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bl>
    <w:p w:rsidR="000B76E6" w:rsidRPr="00603BE6" w:rsidRDefault="000B76E6" w:rsidP="00603BE6">
      <w:pPr>
        <w:spacing w:after="0" w:line="240" w:lineRule="auto"/>
        <w:jc w:val="both"/>
        <w:rPr>
          <w:rFonts w:ascii="Times New Roman" w:hAnsi="Times New Roman" w:cs="Times New Roman"/>
        </w:rPr>
      </w:pPr>
    </w:p>
    <w:p w:rsidR="000B76E6" w:rsidRPr="00603BE6" w:rsidRDefault="004B2978"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26</w:t>
      </w:r>
      <w:r w:rsidR="000B76E6" w:rsidRPr="00603BE6">
        <w:rPr>
          <w:rFonts w:ascii="Times New Roman" w:hAnsi="Times New Roman" w:cs="Times New Roman"/>
        </w:rPr>
        <w:t xml:space="preserve"> menunjukkan bahwa aktivitas orang tua yang pekerjaanya </w:t>
      </w:r>
      <w:r w:rsidR="00E23594" w:rsidRPr="00603BE6">
        <w:rPr>
          <w:rFonts w:ascii="Times New Roman" w:hAnsi="Times New Roman" w:cs="Times New Roman"/>
        </w:rPr>
        <w:t>nonpetani</w:t>
      </w:r>
      <w:r w:rsidR="000B76E6" w:rsidRPr="00603BE6">
        <w:rPr>
          <w:rFonts w:ascii="Times New Roman" w:hAnsi="Times New Roman" w:cs="Times New Roman"/>
        </w:rPr>
        <w:t xml:space="preserve"> memiliki anak yang tidak terlibat dalam pertanian sebanyak 72,7%. Dilain sisi, aktivitas orang tua yang bekerja sebagai petani memiliki anak yang terlibat dalam pertanian sebanyak 69,2%. Dari </w:t>
      </w:r>
      <w:r w:rsidR="00E23F9B" w:rsidRPr="00603BE6">
        <w:rPr>
          <w:rFonts w:ascii="Times New Roman" w:hAnsi="Times New Roman" w:cs="Times New Roman"/>
        </w:rPr>
        <w:t>Tabel</w:t>
      </w:r>
      <w:r w:rsidR="000B76E6" w:rsidRPr="00603BE6">
        <w:rPr>
          <w:rFonts w:ascii="Times New Roman" w:hAnsi="Times New Roman" w:cs="Times New Roman"/>
        </w:rPr>
        <w:t xml:space="preserve"> tersebut dapat disimpulkan bahwa anak juga dipengaruhi oleh aktivitas orang tua. Aktivitas utama orang tua sebagai petani sangat berpengaruh kepada pemilihan pekerjaan anaknya. </w:t>
      </w:r>
      <w:r w:rsidR="00E23594" w:rsidRPr="00603BE6">
        <w:rPr>
          <w:rFonts w:ascii="Times New Roman" w:hAnsi="Times New Roman" w:cs="Times New Roman"/>
        </w:rPr>
        <w:t>Mayoritas</w:t>
      </w:r>
      <w:r w:rsidR="000B76E6" w:rsidRPr="00603BE6">
        <w:rPr>
          <w:rFonts w:ascii="Times New Roman" w:hAnsi="Times New Roman" w:cs="Times New Roman"/>
        </w:rPr>
        <w:t xml:space="preserve"> responden petani juga memiliki orang tua sebagai petani. Hal ini dikarenakan aktivitas orang tua yang dominan di bidang pertanian sehingga interaksi, waktu yang dihabiskan bersama anaknya juga terkait tentang pertanian. Sehingga pada akhirnya sang anak tertarik menggeluti pertanian. </w:t>
      </w:r>
    </w:p>
    <w:p w:rsidR="000B76E6" w:rsidRPr="00603BE6" w:rsidRDefault="000B76E6" w:rsidP="00603BE6">
      <w:pPr>
        <w:spacing w:after="0" w:line="240" w:lineRule="auto"/>
        <w:ind w:right="849"/>
        <w:jc w:val="both"/>
        <w:rPr>
          <w:rFonts w:ascii="Times New Roman" w:hAnsi="Times New Roman" w:cs="Times New Roman"/>
        </w:rPr>
      </w:pPr>
    </w:p>
    <w:p w:rsidR="004B2978" w:rsidRPr="00603BE6" w:rsidRDefault="000B76E6" w:rsidP="00603BE6">
      <w:pPr>
        <w:spacing w:after="0" w:line="240" w:lineRule="auto"/>
        <w:ind w:right="-1"/>
        <w:jc w:val="both"/>
        <w:rPr>
          <w:rFonts w:ascii="Times New Roman" w:hAnsi="Times New Roman" w:cs="Times New Roman"/>
        </w:rPr>
      </w:pPr>
      <w:r w:rsidRPr="00603BE6">
        <w:rPr>
          <w:rFonts w:ascii="Times New Roman" w:hAnsi="Times New Roman" w:cs="Times New Roman"/>
        </w:rPr>
        <w:t xml:space="preserve">Responden yang memilih pekerjaan </w:t>
      </w:r>
      <w:r w:rsidR="00E23594" w:rsidRPr="00603BE6">
        <w:rPr>
          <w:rFonts w:ascii="Times New Roman" w:hAnsi="Times New Roman" w:cs="Times New Roman"/>
        </w:rPr>
        <w:t>nonpetani</w:t>
      </w:r>
      <w:r w:rsidRPr="00603BE6">
        <w:rPr>
          <w:rFonts w:ascii="Times New Roman" w:hAnsi="Times New Roman" w:cs="Times New Roman"/>
        </w:rPr>
        <w:t xml:space="preserve"> juga sebagian besar di</w:t>
      </w:r>
      <w:r w:rsidR="00E23594" w:rsidRPr="00603BE6">
        <w:rPr>
          <w:rFonts w:ascii="Times New Roman" w:hAnsi="Times New Roman" w:cs="Times New Roman"/>
        </w:rPr>
        <w:t xml:space="preserve"> </w:t>
      </w:r>
      <w:r w:rsidRPr="00603BE6">
        <w:rPr>
          <w:rFonts w:ascii="Times New Roman" w:hAnsi="Times New Roman" w:cs="Times New Roman"/>
        </w:rPr>
        <w:t>antara mereka juga berasal dari aktivitas orang tua yang bekerja sebagi petani. Responden tidak ingin me</w:t>
      </w:r>
      <w:r w:rsidR="00E23594" w:rsidRPr="00603BE6">
        <w:rPr>
          <w:rFonts w:ascii="Times New Roman" w:hAnsi="Times New Roman" w:cs="Times New Roman"/>
        </w:rPr>
        <w:t>n</w:t>
      </w:r>
      <w:r w:rsidRPr="00603BE6">
        <w:rPr>
          <w:rFonts w:ascii="Times New Roman" w:hAnsi="Times New Roman" w:cs="Times New Roman"/>
        </w:rPr>
        <w:t xml:space="preserve">gikuti jejak orangtuanya sebagai petani juga dapat dipengaruhi motivasi anak oleh dukungan orangtua. Orang tua tidak terlalu melibatkan anaknya dalam </w:t>
      </w:r>
      <w:r w:rsidRPr="00603BE6">
        <w:rPr>
          <w:rFonts w:ascii="Times New Roman" w:hAnsi="Times New Roman" w:cs="Times New Roman"/>
        </w:rPr>
        <w:lastRenderedPageBreak/>
        <w:t>pertanian. Orang tua menginginkan anaknya fokus terhadap pendidikan dan mengerjakan cita-citanya di</w:t>
      </w:r>
      <w:r w:rsidR="00E23594" w:rsidRPr="00603BE6">
        <w:rPr>
          <w:rFonts w:ascii="Times New Roman" w:hAnsi="Times New Roman" w:cs="Times New Roman"/>
        </w:rPr>
        <w:t xml:space="preserve"> </w:t>
      </w:r>
      <w:r w:rsidRPr="00603BE6">
        <w:rPr>
          <w:rFonts w:ascii="Times New Roman" w:hAnsi="Times New Roman" w:cs="Times New Roman"/>
        </w:rPr>
        <w:t xml:space="preserve">masa depan. Selain itu, pekerjaan responden juga dipengaruhi oleh </w:t>
      </w:r>
      <w:r w:rsidR="00A370ED" w:rsidRPr="00603BE6">
        <w:rPr>
          <w:rFonts w:ascii="Times New Roman" w:hAnsi="Times New Roman" w:cs="Times New Roman"/>
        </w:rPr>
        <w:t>persepsi</w:t>
      </w:r>
      <w:r w:rsidRPr="00603BE6">
        <w:rPr>
          <w:rFonts w:ascii="Times New Roman" w:hAnsi="Times New Roman" w:cs="Times New Roman"/>
        </w:rPr>
        <w:t xml:space="preserve"> responden terhadap pekerjaan petani. Uang yang</w:t>
      </w:r>
      <w:r w:rsidR="00E23594" w:rsidRPr="00603BE6">
        <w:rPr>
          <w:rFonts w:ascii="Times New Roman" w:hAnsi="Times New Roman" w:cs="Times New Roman"/>
        </w:rPr>
        <w:t xml:space="preserve"> di</w:t>
      </w:r>
      <w:r w:rsidRPr="00603BE6">
        <w:rPr>
          <w:rFonts w:ascii="Times New Roman" w:hAnsi="Times New Roman" w:cs="Times New Roman"/>
        </w:rPr>
        <w:t>dapatkan dari pekerjaan orang tua yang sebagai petani hanya sekedar mencukupi untuk kebutuhan menjelang panen tiba.</w:t>
      </w:r>
    </w:p>
    <w:p w:rsidR="000A36DE" w:rsidRPr="00603BE6" w:rsidRDefault="000A36DE" w:rsidP="00603BE6">
      <w:pPr>
        <w:spacing w:after="0" w:line="240" w:lineRule="auto"/>
        <w:ind w:right="-1"/>
        <w:jc w:val="both"/>
        <w:rPr>
          <w:rFonts w:ascii="Times New Roman" w:hAnsi="Times New Roman" w:cs="Times New Roman"/>
        </w:rPr>
      </w:pPr>
    </w:p>
    <w:p w:rsidR="000B76E6" w:rsidRPr="00603BE6" w:rsidRDefault="009B7521" w:rsidP="00603BE6">
      <w:pPr>
        <w:pStyle w:val="ListParagraph"/>
        <w:numPr>
          <w:ilvl w:val="0"/>
          <w:numId w:val="27"/>
        </w:numPr>
        <w:spacing w:after="0" w:line="240" w:lineRule="auto"/>
        <w:jc w:val="both"/>
        <w:rPr>
          <w:rFonts w:ascii="Times New Roman" w:hAnsi="Times New Roman" w:cs="Times New Roman"/>
        </w:rPr>
      </w:pPr>
      <w:r w:rsidRPr="00603BE6">
        <w:rPr>
          <w:rFonts w:ascii="Times New Roman" w:hAnsi="Times New Roman" w:cs="Times New Roman"/>
        </w:rPr>
        <w:t>Dukungan o</w:t>
      </w:r>
      <w:r w:rsidR="000B76E6" w:rsidRPr="00603BE6">
        <w:rPr>
          <w:rFonts w:ascii="Times New Roman" w:hAnsi="Times New Roman" w:cs="Times New Roman"/>
        </w:rPr>
        <w:t>rangtua</w:t>
      </w: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Berdasarkan hasil regresi, variabel dukungan orangtua berpengaruh signifikan terhadap keterlibatan generasi muda menjadi petani dalam pertanian tanaman pangan. Hal ini terbukti dengan hasil signifikansi  hitung tahap ke ≤ nilai signifakasi yang telah ditentukan yaitu atau nilai alfa (</w:t>
      </w:r>
      <w:r w:rsidRPr="00603BE6">
        <w:rPr>
          <w:rFonts w:ascii="Times New Roman" w:hAnsi="Times New Roman" w:cs="Times New Roman"/>
          <w:color w:val="000000"/>
        </w:rPr>
        <w:t xml:space="preserve">0,035 </w:t>
      </w:r>
      <w:r w:rsidRPr="00603BE6">
        <w:rPr>
          <w:rFonts w:ascii="Times New Roman" w:hAnsi="Times New Roman" w:cs="Times New Roman"/>
        </w:rPr>
        <w:t>≤ 0,05). Berikut tabulasi silang  antara dukungan orangtua dengan keterlibatan generasi muda dalam pertanian tanaman pangan</w:t>
      </w:r>
    </w:p>
    <w:p w:rsidR="000B76E6" w:rsidRPr="00603BE6" w:rsidRDefault="000B76E6" w:rsidP="00603BE6">
      <w:pPr>
        <w:spacing w:after="0" w:line="240" w:lineRule="auto"/>
        <w:ind w:firstLine="720"/>
        <w:jc w:val="both"/>
        <w:rPr>
          <w:rFonts w:ascii="Times New Roman" w:hAnsi="Times New Roman" w:cs="Times New Roman"/>
          <w:b/>
        </w:rPr>
      </w:pPr>
    </w:p>
    <w:p w:rsidR="000B76E6"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t>Tabel</w:t>
      </w:r>
      <w:r w:rsidR="004B2978" w:rsidRPr="00603BE6">
        <w:rPr>
          <w:rFonts w:ascii="Times New Roman" w:hAnsi="Times New Roman" w:cs="Times New Roman"/>
        </w:rPr>
        <w:t xml:space="preserve"> 27 </w:t>
      </w:r>
      <w:r w:rsidR="000B76E6" w:rsidRPr="00603BE6">
        <w:rPr>
          <w:rFonts w:ascii="Times New Roman" w:hAnsi="Times New Roman" w:cs="Times New Roman"/>
        </w:rPr>
        <w:t>Jumlah dan persentase responden antara dukungan orangtua dengan keterlibatan generasi muda dalam pertanian tanaman pangan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5"/>
        <w:gridCol w:w="451"/>
        <w:gridCol w:w="576"/>
        <w:gridCol w:w="402"/>
        <w:gridCol w:w="542"/>
        <w:gridCol w:w="402"/>
        <w:gridCol w:w="496"/>
      </w:tblGrid>
      <w:tr w:rsidR="000B76E6" w:rsidRPr="00603BE6" w:rsidTr="000B76E6">
        <w:tc>
          <w:tcPr>
            <w:tcW w:w="2050" w:type="dxa"/>
            <w:vMerge w:val="restart"/>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Dukungan orang tua</w:t>
            </w:r>
          </w:p>
        </w:tc>
        <w:tc>
          <w:tcPr>
            <w:tcW w:w="4091" w:type="dxa"/>
            <w:gridSpan w:val="4"/>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b/>
              </w:rPr>
            </w:pPr>
            <w:r w:rsidRPr="00603BE6">
              <w:rPr>
                <w:rFonts w:ascii="Times New Roman" w:hAnsi="Times New Roman" w:cs="Times New Roman"/>
              </w:rPr>
              <w:t>keterlibatan generasi muda dalam pertanian tanaman pangan</w:t>
            </w:r>
          </w:p>
        </w:tc>
        <w:tc>
          <w:tcPr>
            <w:tcW w:w="2046" w:type="dxa"/>
            <w:gridSpan w:val="2"/>
            <w:vMerge w:val="restart"/>
            <w:tcBorders>
              <w:top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Jumlah</w:t>
            </w:r>
          </w:p>
        </w:tc>
      </w:tr>
      <w:tr w:rsidR="000B76E6" w:rsidRPr="00603BE6" w:rsidTr="000B76E6">
        <w:tc>
          <w:tcPr>
            <w:tcW w:w="2050" w:type="dxa"/>
            <w:vMerge/>
            <w:tcBorders>
              <w:bottom w:val="single" w:sz="4" w:space="0" w:color="auto"/>
            </w:tcBorders>
          </w:tcPr>
          <w:p w:rsidR="000B76E6" w:rsidRPr="00603BE6" w:rsidRDefault="000B76E6" w:rsidP="00603BE6">
            <w:pPr>
              <w:ind w:right="-1"/>
              <w:jc w:val="both"/>
              <w:rPr>
                <w:rFonts w:ascii="Times New Roman" w:hAnsi="Times New Roman" w:cs="Times New Roman"/>
              </w:rPr>
            </w:pPr>
          </w:p>
        </w:tc>
        <w:tc>
          <w:tcPr>
            <w:tcW w:w="2045" w:type="dxa"/>
            <w:gridSpan w:val="2"/>
            <w:tcBorders>
              <w:top w:val="single" w:sz="4" w:space="0" w:color="auto"/>
              <w:bottom w:val="single" w:sz="4" w:space="0" w:color="auto"/>
            </w:tcBorders>
          </w:tcPr>
          <w:p w:rsidR="000B76E6" w:rsidRPr="00603BE6" w:rsidRDefault="00E23594" w:rsidP="00603BE6">
            <w:pPr>
              <w:ind w:right="-1"/>
              <w:jc w:val="center"/>
              <w:rPr>
                <w:rFonts w:ascii="Times New Roman" w:hAnsi="Times New Roman" w:cs="Times New Roman"/>
              </w:rPr>
            </w:pPr>
            <w:r w:rsidRPr="00603BE6">
              <w:rPr>
                <w:rFonts w:ascii="Times New Roman" w:hAnsi="Times New Roman" w:cs="Times New Roman"/>
              </w:rPr>
              <w:t>Nonpetani</w:t>
            </w:r>
          </w:p>
        </w:tc>
        <w:tc>
          <w:tcPr>
            <w:tcW w:w="2046" w:type="dxa"/>
            <w:gridSpan w:val="2"/>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Petani</w:t>
            </w:r>
          </w:p>
        </w:tc>
        <w:tc>
          <w:tcPr>
            <w:tcW w:w="2046" w:type="dxa"/>
            <w:gridSpan w:val="2"/>
            <w:vMerge/>
            <w:tcBorders>
              <w:bottom w:val="single" w:sz="4" w:space="0" w:color="auto"/>
            </w:tcBorders>
          </w:tcPr>
          <w:p w:rsidR="000B76E6" w:rsidRPr="00603BE6" w:rsidRDefault="000B76E6" w:rsidP="00603BE6">
            <w:pPr>
              <w:ind w:right="-1"/>
              <w:jc w:val="both"/>
              <w:rPr>
                <w:rFonts w:ascii="Times New Roman" w:hAnsi="Times New Roman" w:cs="Times New Roman"/>
              </w:rPr>
            </w:pPr>
          </w:p>
        </w:tc>
      </w:tr>
      <w:tr w:rsidR="000B76E6" w:rsidRPr="00603BE6" w:rsidTr="000B76E6">
        <w:tc>
          <w:tcPr>
            <w:tcW w:w="2050" w:type="dxa"/>
            <w:vMerge/>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p>
        </w:tc>
        <w:tc>
          <w:tcPr>
            <w:tcW w:w="1022"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r>
      <w:tr w:rsidR="000B76E6" w:rsidRPr="00603BE6" w:rsidTr="00D266A9">
        <w:tc>
          <w:tcPr>
            <w:tcW w:w="2050" w:type="dxa"/>
            <w:tcBorders>
              <w:top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Rendah</w:t>
            </w:r>
          </w:p>
        </w:tc>
        <w:tc>
          <w:tcPr>
            <w:tcW w:w="1022"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14</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82,4</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17,6</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11</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D266A9">
        <w:tc>
          <w:tcPr>
            <w:tcW w:w="2050" w:type="dxa"/>
            <w:tcBorders>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Tinggi </w:t>
            </w:r>
          </w:p>
        </w:tc>
        <w:tc>
          <w:tcPr>
            <w:tcW w:w="1022"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18,2</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27</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81,8</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39</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0B76E6">
        <w:tc>
          <w:tcPr>
            <w:tcW w:w="2050" w:type="dxa"/>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Jumlah </w:t>
            </w:r>
          </w:p>
        </w:tc>
        <w:tc>
          <w:tcPr>
            <w:tcW w:w="1022"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bl>
    <w:p w:rsidR="000B76E6" w:rsidRPr="00603BE6" w:rsidRDefault="000B76E6" w:rsidP="00603BE6">
      <w:pPr>
        <w:spacing w:after="0" w:line="240" w:lineRule="auto"/>
        <w:jc w:val="both"/>
        <w:rPr>
          <w:rFonts w:ascii="Times New Roman" w:hAnsi="Times New Roman" w:cs="Times New Roman"/>
        </w:rPr>
      </w:pPr>
    </w:p>
    <w:p w:rsidR="000B76E6" w:rsidRPr="00603BE6" w:rsidRDefault="004B2978"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27</w:t>
      </w:r>
      <w:r w:rsidR="000B76E6" w:rsidRPr="00603BE6">
        <w:rPr>
          <w:rFonts w:ascii="Times New Roman" w:hAnsi="Times New Roman" w:cs="Times New Roman"/>
        </w:rPr>
        <w:t xml:space="preserve">, menunjukkan bahwa dukungan orang tua yang rendah memiliki anak yang yang tidak terlibat dalam pertanian yaitu sebanyak 82,4%. Sedangkan, dukungan orang tua yang tinggi memiliki anak yang terlibat dalam </w:t>
      </w:r>
      <w:r w:rsidR="000B76E6" w:rsidRPr="00603BE6">
        <w:rPr>
          <w:rFonts w:ascii="Times New Roman" w:hAnsi="Times New Roman" w:cs="Times New Roman"/>
        </w:rPr>
        <w:lastRenderedPageBreak/>
        <w:t xml:space="preserve">pertanian yaitu sebesar 81,8%. Dari data tersebut menunjukkan bahwa semakin tinggi dukungan orang tua di bidang pertanian maka anak akan memilih pekerjaan sebagai petani. Orangtua adalah pihak pertama yang dikenal oleh anaknya, sehingga peran orang tua sangat berpengaruh terhadap pengambilan keputusan seorang anak. Persentase dukungan orang tua yang sangat tinggi menunjukkan bahwa harapan orang tua yang tinggi untuk menjadikan atau meneruskan usaha pertanian mereka di bidang pertanian. </w:t>
      </w:r>
    </w:p>
    <w:p w:rsidR="000B76E6" w:rsidRPr="00603BE6" w:rsidRDefault="000B76E6" w:rsidP="00603BE6">
      <w:pPr>
        <w:spacing w:after="0" w:line="240" w:lineRule="auto"/>
        <w:ind w:right="849"/>
        <w:jc w:val="both"/>
        <w:rPr>
          <w:rFonts w:ascii="Times New Roman" w:hAnsi="Times New Roman" w:cs="Times New Roman"/>
        </w:rPr>
      </w:pPr>
    </w:p>
    <w:p w:rsidR="000B76E6" w:rsidRPr="00603BE6" w:rsidRDefault="000B76E6" w:rsidP="00603BE6">
      <w:pPr>
        <w:pStyle w:val="ListParagraph"/>
        <w:spacing w:after="0" w:line="240" w:lineRule="auto"/>
        <w:ind w:left="0" w:right="-1"/>
        <w:jc w:val="both"/>
        <w:rPr>
          <w:rFonts w:ascii="Times New Roman" w:hAnsi="Times New Roman" w:cs="Times New Roman"/>
        </w:rPr>
      </w:pPr>
      <w:r w:rsidRPr="00603BE6">
        <w:rPr>
          <w:rFonts w:ascii="Times New Roman" w:hAnsi="Times New Roman" w:cs="Times New Roman"/>
        </w:rPr>
        <w:t>Selain ada sebagian orang tuanya yang sengaja melibatkan anaknya ke dalam pertanian. tetapi, ada juga anaknya yang secara sukarela membantu orang tuanya. Bagi orang tua ya</w:t>
      </w:r>
      <w:r w:rsidR="00D34444" w:rsidRPr="00603BE6">
        <w:rPr>
          <w:rFonts w:ascii="Times New Roman" w:hAnsi="Times New Roman" w:cs="Times New Roman"/>
        </w:rPr>
        <w:t xml:space="preserve">ng sengaja melibatkan anaknya </w:t>
      </w:r>
      <w:r w:rsidRPr="00603BE6">
        <w:rPr>
          <w:rFonts w:ascii="Times New Roman" w:hAnsi="Times New Roman" w:cs="Times New Roman"/>
        </w:rPr>
        <w:t>dalam pertanian karena mereka menginginkan anaknya tidak menganggur. Hal ini terjadi karena setalah lulus sekolah dan sang anak tidak ingin melanjutkan pendidikan yang lebih lanjut. Orang tua mereka menginginkan sang anak memiliki keahlian  dalam pertanian. Setidaknya mereka me</w:t>
      </w:r>
      <w:r w:rsidR="00D34444" w:rsidRPr="00603BE6">
        <w:rPr>
          <w:rFonts w:ascii="Times New Roman" w:hAnsi="Times New Roman" w:cs="Times New Roman"/>
        </w:rPr>
        <w:t xml:space="preserve">ngerti dengan </w:t>
      </w:r>
      <w:r w:rsidRPr="00603BE6">
        <w:rPr>
          <w:rFonts w:ascii="Times New Roman" w:hAnsi="Times New Roman" w:cs="Times New Roman"/>
        </w:rPr>
        <w:t>melihat orang tuanya dalam mengelola sawah.</w:t>
      </w: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Terdapat dukungan orang tua petani kepada anak </w:t>
      </w:r>
      <w:r w:rsidR="00D34444" w:rsidRPr="00603BE6">
        <w:rPr>
          <w:rFonts w:ascii="Times New Roman" w:hAnsi="Times New Roman" w:cs="Times New Roman"/>
        </w:rPr>
        <w:t>mereka yang memilih menjadi non</w:t>
      </w:r>
      <w:r w:rsidRPr="00603BE6">
        <w:rPr>
          <w:rFonts w:ascii="Times New Roman" w:hAnsi="Times New Roman" w:cs="Times New Roman"/>
        </w:rPr>
        <w:t>petani. Hal ini dikarenakan pilihan sendiri dari anaknya. Meskipun orang tua sudah sering mengajak untuk melibatkan anaknya dalam kegiatan pertanian bahkan sudah memberikan lahan digarap, tetapi sang anak tetap tidak mau menjadi petani. Tetapi, ada juga responden yang tidak diberikan lahan dari orang tuanya, tetapi ia tetap mau men</w:t>
      </w:r>
      <w:r w:rsidR="00D34444" w:rsidRPr="00603BE6">
        <w:rPr>
          <w:rFonts w:ascii="Times New Roman" w:hAnsi="Times New Roman" w:cs="Times New Roman"/>
        </w:rPr>
        <w:t>j</w:t>
      </w:r>
      <w:r w:rsidRPr="00603BE6">
        <w:rPr>
          <w:rFonts w:ascii="Times New Roman" w:hAnsi="Times New Roman" w:cs="Times New Roman"/>
        </w:rPr>
        <w:t>adi petani</w:t>
      </w:r>
      <w:r w:rsidR="00D34444" w:rsidRPr="00603BE6">
        <w:rPr>
          <w:rFonts w:ascii="Times New Roman" w:hAnsi="Times New Roman" w:cs="Times New Roman"/>
        </w:rPr>
        <w:t>. Hal ini dikarenakan kebanyaka</w:t>
      </w:r>
      <w:r w:rsidRPr="00603BE6">
        <w:rPr>
          <w:rFonts w:ascii="Times New Roman" w:hAnsi="Times New Roman" w:cs="Times New Roman"/>
        </w:rPr>
        <w:t>n dari orang tua belum memberikan atau mewarisi lahan</w:t>
      </w:r>
      <w:r w:rsidR="00D34444" w:rsidRPr="00603BE6">
        <w:rPr>
          <w:rFonts w:ascii="Times New Roman" w:hAnsi="Times New Roman" w:cs="Times New Roman"/>
        </w:rPr>
        <w:t>n</w:t>
      </w:r>
      <w:r w:rsidRPr="00603BE6">
        <w:rPr>
          <w:rFonts w:ascii="Times New Roman" w:hAnsi="Times New Roman" w:cs="Times New Roman"/>
        </w:rPr>
        <w:t xml:space="preserve">ya kepada anaknya. Sehingga ia mengusahakan lahan sendiri dengan cara menyewa lahan atau menggarap. Lain halnya, dukungan orangtua di bidang petanian rendah juga mengakibatkan anak tidak memilih menjadi petani. Hal ini wajar terjadi karena banyak orangtua yang tidak menginginkan anaknya menjadi bertani. Banyak dari orangtua </w:t>
      </w:r>
      <w:r w:rsidRPr="00603BE6">
        <w:rPr>
          <w:rFonts w:ascii="Times New Roman" w:hAnsi="Times New Roman" w:cs="Times New Roman"/>
        </w:rPr>
        <w:lastRenderedPageBreak/>
        <w:t>berpadangan bahwa memiliki pekerjaan yang mendapat gaji ruti</w:t>
      </w:r>
      <w:r w:rsidR="00D34444" w:rsidRPr="00603BE6">
        <w:rPr>
          <w:rFonts w:ascii="Times New Roman" w:hAnsi="Times New Roman" w:cs="Times New Roman"/>
        </w:rPr>
        <w:t>n perbulan lebih baik dibanding</w:t>
      </w:r>
      <w:r w:rsidRPr="00603BE6">
        <w:rPr>
          <w:rFonts w:ascii="Times New Roman" w:hAnsi="Times New Roman" w:cs="Times New Roman"/>
        </w:rPr>
        <w:t xml:space="preserve">kan bekerja sektor pertanian yang kadang tidak menentu. </w:t>
      </w:r>
    </w:p>
    <w:p w:rsidR="000B76E6" w:rsidRPr="00603BE6" w:rsidRDefault="000B76E6" w:rsidP="00603BE6">
      <w:pPr>
        <w:spacing w:after="0" w:line="240" w:lineRule="auto"/>
        <w:ind w:right="849"/>
        <w:jc w:val="both"/>
        <w:rPr>
          <w:rFonts w:ascii="Times New Roman" w:hAnsi="Times New Roman" w:cs="Times New Roman"/>
        </w:rPr>
      </w:pPr>
    </w:p>
    <w:p w:rsidR="000B76E6" w:rsidRPr="00603BE6" w:rsidRDefault="009B7521" w:rsidP="00603BE6">
      <w:pPr>
        <w:pStyle w:val="ListParagraph"/>
        <w:numPr>
          <w:ilvl w:val="0"/>
          <w:numId w:val="27"/>
        </w:numPr>
        <w:spacing w:after="0" w:line="240" w:lineRule="auto"/>
        <w:jc w:val="both"/>
        <w:rPr>
          <w:rFonts w:ascii="Times New Roman" w:hAnsi="Times New Roman" w:cs="Times New Roman"/>
        </w:rPr>
      </w:pPr>
      <w:r w:rsidRPr="00603BE6">
        <w:rPr>
          <w:rFonts w:ascii="Times New Roman" w:hAnsi="Times New Roman" w:cs="Times New Roman"/>
        </w:rPr>
        <w:t>Penguasaan lahan o</w:t>
      </w:r>
      <w:r w:rsidR="000B76E6" w:rsidRPr="00603BE6">
        <w:rPr>
          <w:rFonts w:ascii="Times New Roman" w:hAnsi="Times New Roman" w:cs="Times New Roman"/>
        </w:rPr>
        <w:t>rangtua</w:t>
      </w: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Berdasarkan hasil re</w:t>
      </w:r>
      <w:r w:rsidR="00A370ED" w:rsidRPr="00603BE6">
        <w:rPr>
          <w:rFonts w:ascii="Times New Roman" w:hAnsi="Times New Roman" w:cs="Times New Roman"/>
        </w:rPr>
        <w:t>gresi, variabel aktivitas orang</w:t>
      </w:r>
      <w:r w:rsidRPr="00603BE6">
        <w:rPr>
          <w:rFonts w:ascii="Times New Roman" w:hAnsi="Times New Roman" w:cs="Times New Roman"/>
        </w:rPr>
        <w:t>tua ternyata tidak berpengaruh signifikan terhadap keterlibatan generasi muda menjadi petani dalam pertanian tanaman pangan. Hal ini terbukti dengan hasil signifikansi  hitung pada tahap eliminasi keempat ≥ nilai signifakasi yang telah ditentukan yaitu atau nilai alfa (</w:t>
      </w:r>
      <w:r w:rsidRPr="00603BE6">
        <w:rPr>
          <w:rFonts w:ascii="Times New Roman" w:hAnsi="Times New Roman" w:cs="Times New Roman"/>
          <w:color w:val="000000"/>
        </w:rPr>
        <w:t xml:space="preserve">0,982  </w:t>
      </w:r>
      <w:r w:rsidRPr="00603BE6">
        <w:rPr>
          <w:rFonts w:ascii="Times New Roman" w:hAnsi="Times New Roman" w:cs="Times New Roman"/>
        </w:rPr>
        <w:t>≥ 0,05). Penguasaan lahan orang t</w:t>
      </w:r>
      <w:r w:rsidR="00A370ED" w:rsidRPr="00603BE6">
        <w:rPr>
          <w:rFonts w:ascii="Times New Roman" w:hAnsi="Times New Roman" w:cs="Times New Roman"/>
        </w:rPr>
        <w:t>ua dapat meningkatkan ketertari</w:t>
      </w:r>
      <w:r w:rsidRPr="00603BE6">
        <w:rPr>
          <w:rFonts w:ascii="Times New Roman" w:hAnsi="Times New Roman" w:cs="Times New Roman"/>
        </w:rPr>
        <w:t>kan anak untuk menjadi petani. penguasaan lahan orang tua dapat mengidentifikasi kesuksesan orangtua dalam membangun usaha pertanian. Berikut tabulasi silang  antara luas penguasaan lahan orangtua dengan keterlibatan generasi muda dalam pertanian tanaman pangan.</w:t>
      </w:r>
    </w:p>
    <w:p w:rsidR="000B76E6" w:rsidRPr="00603BE6" w:rsidRDefault="000B76E6" w:rsidP="00603BE6">
      <w:pPr>
        <w:spacing w:after="0" w:line="240" w:lineRule="auto"/>
        <w:jc w:val="both"/>
        <w:rPr>
          <w:rFonts w:ascii="Times New Roman" w:hAnsi="Times New Roman" w:cs="Times New Roman"/>
          <w:b/>
        </w:rPr>
      </w:pPr>
    </w:p>
    <w:p w:rsidR="000B76E6"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t>Tabel</w:t>
      </w:r>
      <w:r w:rsidR="00F3667A" w:rsidRPr="00603BE6">
        <w:rPr>
          <w:rFonts w:ascii="Times New Roman" w:hAnsi="Times New Roman" w:cs="Times New Roman"/>
        </w:rPr>
        <w:t xml:space="preserve"> 28 </w:t>
      </w:r>
      <w:r w:rsidR="000B76E6" w:rsidRPr="00603BE6">
        <w:rPr>
          <w:rFonts w:ascii="Times New Roman" w:hAnsi="Times New Roman" w:cs="Times New Roman"/>
        </w:rPr>
        <w:t>Jumlah dan persentase responden antara penguasaan lahan orangtua dengan keterlibatan generasi muda dalam pertanian tanaman pangan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
        <w:gridCol w:w="441"/>
        <w:gridCol w:w="561"/>
        <w:gridCol w:w="394"/>
        <w:gridCol w:w="529"/>
        <w:gridCol w:w="394"/>
        <w:gridCol w:w="484"/>
      </w:tblGrid>
      <w:tr w:rsidR="000B76E6" w:rsidRPr="00603BE6" w:rsidTr="000B76E6">
        <w:tc>
          <w:tcPr>
            <w:tcW w:w="2050" w:type="dxa"/>
            <w:vMerge w:val="restart"/>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Penguasaan Lahan orangtua</w:t>
            </w:r>
          </w:p>
        </w:tc>
        <w:tc>
          <w:tcPr>
            <w:tcW w:w="4091" w:type="dxa"/>
            <w:gridSpan w:val="4"/>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keterlibatan generasi muda dalam pertanian tanaman pangan</w:t>
            </w:r>
          </w:p>
        </w:tc>
        <w:tc>
          <w:tcPr>
            <w:tcW w:w="2046" w:type="dxa"/>
            <w:gridSpan w:val="2"/>
            <w:vMerge w:val="restart"/>
            <w:tcBorders>
              <w:top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Jumlah</w:t>
            </w:r>
          </w:p>
        </w:tc>
      </w:tr>
      <w:tr w:rsidR="000B76E6" w:rsidRPr="00603BE6" w:rsidTr="000B76E6">
        <w:tc>
          <w:tcPr>
            <w:tcW w:w="2050" w:type="dxa"/>
            <w:vMerge/>
            <w:tcBorders>
              <w:bottom w:val="single" w:sz="4" w:space="0" w:color="auto"/>
            </w:tcBorders>
          </w:tcPr>
          <w:p w:rsidR="000B76E6" w:rsidRPr="00603BE6" w:rsidRDefault="000B76E6" w:rsidP="00603BE6">
            <w:pPr>
              <w:ind w:right="-1"/>
              <w:jc w:val="both"/>
              <w:rPr>
                <w:rFonts w:ascii="Times New Roman" w:hAnsi="Times New Roman" w:cs="Times New Roman"/>
              </w:rPr>
            </w:pPr>
          </w:p>
        </w:tc>
        <w:tc>
          <w:tcPr>
            <w:tcW w:w="2045" w:type="dxa"/>
            <w:gridSpan w:val="2"/>
            <w:tcBorders>
              <w:top w:val="single" w:sz="4" w:space="0" w:color="auto"/>
              <w:bottom w:val="single" w:sz="4" w:space="0" w:color="auto"/>
            </w:tcBorders>
          </w:tcPr>
          <w:p w:rsidR="000B76E6" w:rsidRPr="00603BE6" w:rsidRDefault="00E23594" w:rsidP="00603BE6">
            <w:pPr>
              <w:ind w:right="-1"/>
              <w:jc w:val="center"/>
              <w:rPr>
                <w:rFonts w:ascii="Times New Roman" w:hAnsi="Times New Roman" w:cs="Times New Roman"/>
              </w:rPr>
            </w:pPr>
            <w:r w:rsidRPr="00603BE6">
              <w:rPr>
                <w:rFonts w:ascii="Times New Roman" w:hAnsi="Times New Roman" w:cs="Times New Roman"/>
              </w:rPr>
              <w:t>Nonpetani</w:t>
            </w:r>
          </w:p>
        </w:tc>
        <w:tc>
          <w:tcPr>
            <w:tcW w:w="2046" w:type="dxa"/>
            <w:gridSpan w:val="2"/>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Petani</w:t>
            </w:r>
          </w:p>
        </w:tc>
        <w:tc>
          <w:tcPr>
            <w:tcW w:w="2046" w:type="dxa"/>
            <w:gridSpan w:val="2"/>
            <w:vMerge/>
          </w:tcPr>
          <w:p w:rsidR="000B76E6" w:rsidRPr="00603BE6" w:rsidRDefault="000B76E6" w:rsidP="00603BE6">
            <w:pPr>
              <w:ind w:right="-1"/>
              <w:jc w:val="both"/>
              <w:rPr>
                <w:rFonts w:ascii="Times New Roman" w:hAnsi="Times New Roman" w:cs="Times New Roman"/>
              </w:rPr>
            </w:pPr>
          </w:p>
        </w:tc>
      </w:tr>
      <w:tr w:rsidR="000B76E6" w:rsidRPr="00603BE6" w:rsidTr="000B76E6">
        <w:tc>
          <w:tcPr>
            <w:tcW w:w="2050" w:type="dxa"/>
            <w:vMerge/>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p>
        </w:tc>
        <w:tc>
          <w:tcPr>
            <w:tcW w:w="1022"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r>
      <w:tr w:rsidR="000B76E6" w:rsidRPr="00603BE6" w:rsidTr="00D266A9">
        <w:tc>
          <w:tcPr>
            <w:tcW w:w="2050" w:type="dxa"/>
            <w:tcBorders>
              <w:top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Rendah</w:t>
            </w:r>
          </w:p>
        </w:tc>
        <w:tc>
          <w:tcPr>
            <w:tcW w:w="1022"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15</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42,9</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20</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57,1</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35</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D266A9">
        <w:tc>
          <w:tcPr>
            <w:tcW w:w="2050" w:type="dxa"/>
            <w:tcBorders>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Tinggi </w:t>
            </w:r>
          </w:p>
        </w:tc>
        <w:tc>
          <w:tcPr>
            <w:tcW w:w="1022"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33,3</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66,7</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15</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0B76E6">
        <w:tc>
          <w:tcPr>
            <w:tcW w:w="2050" w:type="dxa"/>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Jumlah </w:t>
            </w:r>
          </w:p>
        </w:tc>
        <w:tc>
          <w:tcPr>
            <w:tcW w:w="1022"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bl>
    <w:p w:rsidR="000B76E6" w:rsidRPr="00603BE6" w:rsidRDefault="000B76E6" w:rsidP="00603BE6">
      <w:pPr>
        <w:spacing w:after="0" w:line="240" w:lineRule="auto"/>
        <w:ind w:firstLine="720"/>
        <w:jc w:val="both"/>
        <w:rPr>
          <w:rFonts w:ascii="Times New Roman" w:hAnsi="Times New Roman" w:cs="Times New Roman"/>
        </w:rPr>
      </w:pPr>
    </w:p>
    <w:p w:rsidR="000B76E6" w:rsidRPr="00603BE6" w:rsidRDefault="00F3667A"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28</w:t>
      </w:r>
      <w:r w:rsidR="000B76E6" w:rsidRPr="00603BE6">
        <w:rPr>
          <w:rFonts w:ascii="Times New Roman" w:hAnsi="Times New Roman" w:cs="Times New Roman"/>
        </w:rPr>
        <w:t>, menunjukkan bahwa luas penguasaan orang tua yang tinggi dan rendah berasal dari responden yang</w:t>
      </w:r>
      <w:r w:rsidR="00A370ED" w:rsidRPr="00603BE6">
        <w:rPr>
          <w:rFonts w:ascii="Times New Roman" w:hAnsi="Times New Roman" w:cs="Times New Roman"/>
        </w:rPr>
        <w:t xml:space="preserve"> </w:t>
      </w:r>
      <w:r w:rsidR="000B76E6" w:rsidRPr="00603BE6">
        <w:rPr>
          <w:rFonts w:ascii="Times New Roman" w:hAnsi="Times New Roman" w:cs="Times New Roman"/>
        </w:rPr>
        <w:t xml:space="preserve">terlibat dalam pertanian. penguasaan lahan penguasaan rendah </w:t>
      </w:r>
      <w:r w:rsidR="000B76E6" w:rsidRPr="00603BE6">
        <w:rPr>
          <w:rFonts w:ascii="Times New Roman" w:hAnsi="Times New Roman" w:cs="Times New Roman"/>
        </w:rPr>
        <w:lastRenderedPageBreak/>
        <w:t xml:space="preserve">yang memiliki anak seorang petani yaitu sebanyak 57,1%. Sedangkan, penguasaan lahan penguasaan tinggi yang memiliki anak seorang petani yaitu sebanyak 66,7%. Dari Data tersebut menunjukkan bahwa luas penguasaan lahan orang tua tidak berpengaruh terhadap pilihan pekerjaan anaknya. Penguasaan lahan orang yang luas  memiliki keuntungan yang tinggi. Orang tua yang memiliki luas lahan yang luas akan memberikan sebagian lahannya kepada anaknya untuk diusahakan atau sebagai modal untuk bertani.  Selain itu, ada juga orang tua menjadikan lahan tersebut sebagai modal untuk menyekolahkan anaknya. </w:t>
      </w:r>
    </w:p>
    <w:p w:rsidR="000B76E6" w:rsidRPr="00603BE6" w:rsidRDefault="000B76E6" w:rsidP="00603BE6">
      <w:pPr>
        <w:spacing w:after="0" w:line="240" w:lineRule="auto"/>
        <w:jc w:val="both"/>
        <w:rPr>
          <w:rFonts w:ascii="Times New Roman" w:hAnsi="Times New Roman" w:cs="Times New Roman"/>
        </w:rPr>
      </w:pP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Penguasaan lahan orang tua un</w:t>
      </w:r>
      <w:r w:rsidR="00A370ED" w:rsidRPr="00603BE6">
        <w:rPr>
          <w:rFonts w:ascii="Times New Roman" w:hAnsi="Times New Roman" w:cs="Times New Roman"/>
        </w:rPr>
        <w:t>tuk responden nonpetani cenderun</w:t>
      </w:r>
      <w:r w:rsidRPr="00603BE6">
        <w:rPr>
          <w:rFonts w:ascii="Times New Roman" w:hAnsi="Times New Roman" w:cs="Times New Roman"/>
        </w:rPr>
        <w:t>g rendah bahkan tidak punya lahan sama sekali. Hal ini dikarenakan responden tersebut adalah orang pendatang dari daerah lain sehingga tidak memiliki lahan. Alasan lain adalah dijual untuk keperluan ekonomi mereka. Penguasaan lahan anak juga tergantung terhadap luas lahan penguasaan orang tua. Masyarakat Desa baru adalah masyarakat bersuku Jawa. Tradisi masyarakat jawa, lahan akan diwarisk</w:t>
      </w:r>
      <w:r w:rsidR="00A370ED" w:rsidRPr="00603BE6">
        <w:rPr>
          <w:rFonts w:ascii="Times New Roman" w:hAnsi="Times New Roman" w:cs="Times New Roman"/>
        </w:rPr>
        <w:t>an dari orang tua kepada anak-anaknya. Kebanya</w:t>
      </w:r>
      <w:r w:rsidRPr="00603BE6">
        <w:rPr>
          <w:rFonts w:ascii="Times New Roman" w:hAnsi="Times New Roman" w:cs="Times New Roman"/>
        </w:rPr>
        <w:t>kan dari mereka akan mewariskan lahan lebih luas kepada anak laki-lakin</w:t>
      </w:r>
      <w:r w:rsidR="00A370ED" w:rsidRPr="00603BE6">
        <w:rPr>
          <w:rFonts w:ascii="Times New Roman" w:hAnsi="Times New Roman" w:cs="Times New Roman"/>
        </w:rPr>
        <w:t>ya dibandingkan anak perempuan</w:t>
      </w:r>
      <w:r w:rsidRPr="00603BE6">
        <w:rPr>
          <w:rFonts w:ascii="Times New Roman" w:hAnsi="Times New Roman" w:cs="Times New Roman"/>
        </w:rPr>
        <w:t>. Hal itu tidak selalu terjadi, pembagian hak warisan juga tergantung kesepakatan keluarga.</w:t>
      </w:r>
    </w:p>
    <w:p w:rsidR="000B76E6" w:rsidRPr="00603BE6" w:rsidRDefault="000B76E6" w:rsidP="00603BE6">
      <w:pPr>
        <w:spacing w:after="0" w:line="240" w:lineRule="auto"/>
        <w:jc w:val="both"/>
        <w:rPr>
          <w:rFonts w:ascii="Times New Roman" w:hAnsi="Times New Roman" w:cs="Times New Roman"/>
        </w:rPr>
      </w:pPr>
    </w:p>
    <w:p w:rsidR="000B76E6" w:rsidRPr="00603BE6" w:rsidRDefault="009B7521" w:rsidP="00603BE6">
      <w:pPr>
        <w:pStyle w:val="ListParagraph"/>
        <w:numPr>
          <w:ilvl w:val="0"/>
          <w:numId w:val="27"/>
        </w:numPr>
        <w:spacing w:after="0" w:line="240" w:lineRule="auto"/>
        <w:jc w:val="both"/>
        <w:rPr>
          <w:rFonts w:ascii="Times New Roman" w:hAnsi="Times New Roman" w:cs="Times New Roman"/>
        </w:rPr>
      </w:pPr>
      <w:r w:rsidRPr="00603BE6">
        <w:rPr>
          <w:rFonts w:ascii="Times New Roman" w:hAnsi="Times New Roman" w:cs="Times New Roman"/>
        </w:rPr>
        <w:t>Dukungan m</w:t>
      </w:r>
      <w:r w:rsidR="000B76E6" w:rsidRPr="00603BE6">
        <w:rPr>
          <w:rFonts w:ascii="Times New Roman" w:hAnsi="Times New Roman" w:cs="Times New Roman"/>
        </w:rPr>
        <w:t>ayarakat</w:t>
      </w: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Berdasarkan hasil regresi, variabel aktivitas orang tua ternyata tidak berpengaruh signifikan terhadap keterlibatan generasi muda menjadi petani dalam pertanian tanaman pangan. Hal ini terbukti dengan hasil signifikansi  hitung pada tahap eliminasi ketiga ≥ nilai signifakasi yang telah ditentukan yaitu atau nilai alfa (</w:t>
      </w:r>
      <w:r w:rsidRPr="00603BE6">
        <w:rPr>
          <w:rFonts w:ascii="Times New Roman" w:hAnsi="Times New Roman" w:cs="Times New Roman"/>
          <w:color w:val="000000"/>
        </w:rPr>
        <w:t>0,958</w:t>
      </w:r>
      <w:r w:rsidRPr="00603BE6">
        <w:rPr>
          <w:rFonts w:ascii="Times New Roman" w:hAnsi="Times New Roman" w:cs="Times New Roman"/>
        </w:rPr>
        <w:t>≥ 0,05).</w:t>
      </w:r>
      <w:r w:rsidR="00F47C65" w:rsidRPr="00603BE6">
        <w:rPr>
          <w:rFonts w:ascii="Times New Roman" w:hAnsi="Times New Roman" w:cs="Times New Roman"/>
        </w:rPr>
        <w:t xml:space="preserve">. </w:t>
      </w:r>
      <w:r w:rsidRPr="00603BE6">
        <w:rPr>
          <w:rFonts w:ascii="Times New Roman" w:hAnsi="Times New Roman" w:cs="Times New Roman"/>
        </w:rPr>
        <w:t>Berikut tabulasi silang  antara luas penguasaan lahan orangtua dengan keterlibatan generasi muda dalam pertanian tanaman pangan</w:t>
      </w:r>
    </w:p>
    <w:p w:rsidR="000B76E6" w:rsidRPr="00603BE6" w:rsidRDefault="000B76E6" w:rsidP="00603BE6">
      <w:pPr>
        <w:spacing w:after="0" w:line="240" w:lineRule="auto"/>
        <w:ind w:firstLine="720"/>
        <w:jc w:val="both"/>
        <w:rPr>
          <w:rFonts w:ascii="Times New Roman" w:hAnsi="Times New Roman" w:cs="Times New Roman"/>
        </w:rPr>
      </w:pPr>
    </w:p>
    <w:p w:rsidR="000B76E6"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lastRenderedPageBreak/>
        <w:t>Tabel</w:t>
      </w:r>
      <w:r w:rsidR="00F3667A" w:rsidRPr="00603BE6">
        <w:rPr>
          <w:rFonts w:ascii="Times New Roman" w:hAnsi="Times New Roman" w:cs="Times New Roman"/>
        </w:rPr>
        <w:t xml:space="preserve"> 29 </w:t>
      </w:r>
      <w:r w:rsidR="000B76E6" w:rsidRPr="00603BE6">
        <w:rPr>
          <w:rFonts w:ascii="Times New Roman" w:hAnsi="Times New Roman" w:cs="Times New Roman"/>
        </w:rPr>
        <w:t>Jumlah dan persentase responden antara dukungan masyarakat dengan keterlibatan generasi muda dalam pertanian tanaman pangan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
        <w:gridCol w:w="444"/>
        <w:gridCol w:w="566"/>
        <w:gridCol w:w="397"/>
        <w:gridCol w:w="533"/>
        <w:gridCol w:w="397"/>
        <w:gridCol w:w="487"/>
      </w:tblGrid>
      <w:tr w:rsidR="000B76E6" w:rsidRPr="00603BE6" w:rsidTr="000B76E6">
        <w:tc>
          <w:tcPr>
            <w:tcW w:w="2050" w:type="dxa"/>
            <w:vMerge w:val="restart"/>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 xml:space="preserve">Dukungan masyarakat </w:t>
            </w:r>
          </w:p>
        </w:tc>
        <w:tc>
          <w:tcPr>
            <w:tcW w:w="4091" w:type="dxa"/>
            <w:gridSpan w:val="4"/>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keterlibatan generasi muda dalam pertanian tanaman pangan</w:t>
            </w:r>
          </w:p>
        </w:tc>
        <w:tc>
          <w:tcPr>
            <w:tcW w:w="2046" w:type="dxa"/>
            <w:gridSpan w:val="2"/>
            <w:vMerge w:val="restart"/>
            <w:tcBorders>
              <w:top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Jumlah</w:t>
            </w:r>
          </w:p>
        </w:tc>
      </w:tr>
      <w:tr w:rsidR="000B76E6" w:rsidRPr="00603BE6" w:rsidTr="000B76E6">
        <w:tc>
          <w:tcPr>
            <w:tcW w:w="2050" w:type="dxa"/>
            <w:vMerge/>
            <w:tcBorders>
              <w:bottom w:val="single" w:sz="4" w:space="0" w:color="auto"/>
            </w:tcBorders>
          </w:tcPr>
          <w:p w:rsidR="000B76E6" w:rsidRPr="00603BE6" w:rsidRDefault="000B76E6" w:rsidP="00603BE6">
            <w:pPr>
              <w:ind w:right="-1"/>
              <w:jc w:val="both"/>
              <w:rPr>
                <w:rFonts w:ascii="Times New Roman" w:hAnsi="Times New Roman" w:cs="Times New Roman"/>
              </w:rPr>
            </w:pPr>
          </w:p>
        </w:tc>
        <w:tc>
          <w:tcPr>
            <w:tcW w:w="2045" w:type="dxa"/>
            <w:gridSpan w:val="2"/>
            <w:tcBorders>
              <w:top w:val="single" w:sz="4" w:space="0" w:color="auto"/>
              <w:bottom w:val="single" w:sz="4" w:space="0" w:color="auto"/>
            </w:tcBorders>
          </w:tcPr>
          <w:p w:rsidR="000B76E6" w:rsidRPr="00603BE6" w:rsidRDefault="00E23594" w:rsidP="00603BE6">
            <w:pPr>
              <w:ind w:right="-1"/>
              <w:jc w:val="center"/>
              <w:rPr>
                <w:rFonts w:ascii="Times New Roman" w:hAnsi="Times New Roman" w:cs="Times New Roman"/>
              </w:rPr>
            </w:pPr>
            <w:r w:rsidRPr="00603BE6">
              <w:rPr>
                <w:rFonts w:ascii="Times New Roman" w:hAnsi="Times New Roman" w:cs="Times New Roman"/>
              </w:rPr>
              <w:t>Nonpetani</w:t>
            </w:r>
          </w:p>
        </w:tc>
        <w:tc>
          <w:tcPr>
            <w:tcW w:w="2046" w:type="dxa"/>
            <w:gridSpan w:val="2"/>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Petani</w:t>
            </w:r>
          </w:p>
        </w:tc>
        <w:tc>
          <w:tcPr>
            <w:tcW w:w="2046" w:type="dxa"/>
            <w:gridSpan w:val="2"/>
            <w:vMerge/>
          </w:tcPr>
          <w:p w:rsidR="000B76E6" w:rsidRPr="00603BE6" w:rsidRDefault="000B76E6" w:rsidP="00603BE6">
            <w:pPr>
              <w:ind w:right="-1"/>
              <w:jc w:val="both"/>
              <w:rPr>
                <w:rFonts w:ascii="Times New Roman" w:hAnsi="Times New Roman" w:cs="Times New Roman"/>
              </w:rPr>
            </w:pPr>
          </w:p>
        </w:tc>
      </w:tr>
      <w:tr w:rsidR="000B76E6" w:rsidRPr="00603BE6" w:rsidTr="000B76E6">
        <w:tc>
          <w:tcPr>
            <w:tcW w:w="2050" w:type="dxa"/>
            <w:vMerge/>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p>
        </w:tc>
        <w:tc>
          <w:tcPr>
            <w:tcW w:w="1022"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r>
      <w:tr w:rsidR="000B76E6" w:rsidRPr="00603BE6" w:rsidTr="00D266A9">
        <w:tc>
          <w:tcPr>
            <w:tcW w:w="2050" w:type="dxa"/>
            <w:tcBorders>
              <w:top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Rendah</w:t>
            </w:r>
          </w:p>
        </w:tc>
        <w:tc>
          <w:tcPr>
            <w:tcW w:w="1022"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46,2</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7</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53,8</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13</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D266A9">
        <w:tc>
          <w:tcPr>
            <w:tcW w:w="2050" w:type="dxa"/>
            <w:tcBorders>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Tinggi </w:t>
            </w:r>
          </w:p>
        </w:tc>
        <w:tc>
          <w:tcPr>
            <w:tcW w:w="1022"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14</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37,8</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23</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62,2</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37</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0B76E6">
        <w:tc>
          <w:tcPr>
            <w:tcW w:w="2050" w:type="dxa"/>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Jumlah </w:t>
            </w:r>
          </w:p>
        </w:tc>
        <w:tc>
          <w:tcPr>
            <w:tcW w:w="1022"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bl>
    <w:p w:rsidR="000B76E6" w:rsidRPr="00603BE6" w:rsidRDefault="000B76E6" w:rsidP="00603BE6">
      <w:pPr>
        <w:spacing w:after="0" w:line="240" w:lineRule="auto"/>
        <w:jc w:val="both"/>
        <w:rPr>
          <w:rFonts w:ascii="Times New Roman" w:hAnsi="Times New Roman" w:cs="Times New Roman"/>
        </w:rPr>
      </w:pPr>
    </w:p>
    <w:p w:rsidR="000B76E6" w:rsidRPr="00603BE6" w:rsidRDefault="00F3667A"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29</w:t>
      </w:r>
      <w:r w:rsidR="000B76E6" w:rsidRPr="00603BE6">
        <w:rPr>
          <w:rFonts w:ascii="Times New Roman" w:hAnsi="Times New Roman" w:cs="Times New Roman"/>
        </w:rPr>
        <w:t>, dukungan masyarakat rendah dan tinggi berasal dari responden yang terlib</w:t>
      </w:r>
      <w:r w:rsidR="00A370ED" w:rsidRPr="00603BE6">
        <w:rPr>
          <w:rFonts w:ascii="Times New Roman" w:hAnsi="Times New Roman" w:cs="Times New Roman"/>
        </w:rPr>
        <w:t>at dalam pertanian. Persepsi</w:t>
      </w:r>
      <w:r w:rsidR="000B76E6" w:rsidRPr="00603BE6">
        <w:rPr>
          <w:rFonts w:ascii="Times New Roman" w:hAnsi="Times New Roman" w:cs="Times New Roman"/>
        </w:rPr>
        <w:t xml:space="preserve"> dukungan masyarakat dianggap rendah sebanyak 53,3%. Sedangkan, </w:t>
      </w:r>
      <w:r w:rsidR="00A370ED" w:rsidRPr="00603BE6">
        <w:rPr>
          <w:rFonts w:ascii="Times New Roman" w:hAnsi="Times New Roman" w:cs="Times New Roman"/>
        </w:rPr>
        <w:t>Persepsi</w:t>
      </w:r>
      <w:r w:rsidR="000B76E6" w:rsidRPr="00603BE6">
        <w:rPr>
          <w:rFonts w:ascii="Times New Roman" w:hAnsi="Times New Roman" w:cs="Times New Roman"/>
        </w:rPr>
        <w:t xml:space="preserve"> dukungan masyarakat dianggap tinggi sebanyak 62,2%. </w:t>
      </w:r>
      <w:r w:rsidR="00A370ED" w:rsidRPr="00603BE6">
        <w:rPr>
          <w:rFonts w:ascii="Times New Roman" w:hAnsi="Times New Roman" w:cs="Times New Roman"/>
        </w:rPr>
        <w:t>Persepsi</w:t>
      </w:r>
      <w:r w:rsidR="000B76E6" w:rsidRPr="00603BE6">
        <w:rPr>
          <w:rFonts w:ascii="Times New Roman" w:hAnsi="Times New Roman" w:cs="Times New Roman"/>
        </w:rPr>
        <w:t xml:space="preserve"> dukungan masyarakat antara petani disebabkan tidak semua responden yang ikut berpartisipasi akt</w:t>
      </w:r>
      <w:r w:rsidR="00A370ED" w:rsidRPr="00603BE6">
        <w:rPr>
          <w:rFonts w:ascii="Times New Roman" w:hAnsi="Times New Roman" w:cs="Times New Roman"/>
        </w:rPr>
        <w:t>if dalam Kelompok Tani. Sebagian</w:t>
      </w:r>
      <w:r w:rsidR="000B76E6" w:rsidRPr="00603BE6">
        <w:rPr>
          <w:rFonts w:ascii="Times New Roman" w:hAnsi="Times New Roman" w:cs="Times New Roman"/>
        </w:rPr>
        <w:t xml:space="preserve"> responden, merasakan kelompok Tani belum bekerja dengan maksimal.</w:t>
      </w:r>
    </w:p>
    <w:p w:rsidR="00F47C65" w:rsidRPr="00603BE6" w:rsidRDefault="00F47C65" w:rsidP="00603BE6">
      <w:pPr>
        <w:spacing w:after="0" w:line="240" w:lineRule="auto"/>
        <w:jc w:val="both"/>
        <w:rPr>
          <w:rFonts w:ascii="Times New Roman" w:hAnsi="Times New Roman" w:cs="Times New Roman"/>
        </w:rPr>
      </w:pP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Dukungan masyarakat berupa tersedianya kelompok tani yang dapat memfasilitasi para petani di Desa Baru. Semua petani yang mendaftar ke kelompok tani di Desa Baru hanya tergabung ke</w:t>
      </w:r>
      <w:r w:rsidR="00A370ED" w:rsidRPr="00603BE6">
        <w:rPr>
          <w:rFonts w:ascii="Times New Roman" w:hAnsi="Times New Roman" w:cs="Times New Roman"/>
        </w:rPr>
        <w:t xml:space="preserve"> </w:t>
      </w:r>
      <w:r w:rsidRPr="00603BE6">
        <w:rPr>
          <w:rFonts w:ascii="Times New Roman" w:hAnsi="Times New Roman" w:cs="Times New Roman"/>
        </w:rPr>
        <w:t>dalam Kelompok Tani Dewasa (KTD). Tetapi belum semua masyar</w:t>
      </w:r>
      <w:r w:rsidR="00A370ED" w:rsidRPr="00603BE6">
        <w:rPr>
          <w:rFonts w:ascii="Times New Roman" w:hAnsi="Times New Roman" w:cs="Times New Roman"/>
        </w:rPr>
        <w:t>a</w:t>
      </w:r>
      <w:r w:rsidRPr="00603BE6">
        <w:rPr>
          <w:rFonts w:ascii="Times New Roman" w:hAnsi="Times New Roman" w:cs="Times New Roman"/>
        </w:rPr>
        <w:t>kat yang tergabung dalam Kelompok Tani. Hal itu dikarenakan belum ada Kelompok Tani Taruna (KTT) yang diperuntukkan kepada petani muda/ petani millenial yang berada pada usia 40 tahun ke</w:t>
      </w:r>
      <w:r w:rsidR="00A370ED" w:rsidRPr="00603BE6">
        <w:rPr>
          <w:rFonts w:ascii="Times New Roman" w:hAnsi="Times New Roman" w:cs="Times New Roman"/>
        </w:rPr>
        <w:t xml:space="preserve"> </w:t>
      </w:r>
      <w:r w:rsidRPr="00603BE6">
        <w:rPr>
          <w:rFonts w:ascii="Times New Roman" w:hAnsi="Times New Roman" w:cs="Times New Roman"/>
        </w:rPr>
        <w:t xml:space="preserve">atas. </w:t>
      </w:r>
    </w:p>
    <w:p w:rsidR="000B76E6" w:rsidRPr="00603BE6" w:rsidRDefault="000B76E6" w:rsidP="00603BE6">
      <w:pPr>
        <w:spacing w:after="0" w:line="240" w:lineRule="auto"/>
        <w:ind w:right="849"/>
        <w:jc w:val="both"/>
        <w:rPr>
          <w:rFonts w:ascii="Times New Roman" w:hAnsi="Times New Roman" w:cs="Times New Roman"/>
        </w:rPr>
      </w:pPr>
      <w:r w:rsidRPr="00603BE6">
        <w:rPr>
          <w:rFonts w:ascii="Times New Roman" w:hAnsi="Times New Roman" w:cs="Times New Roman"/>
        </w:rPr>
        <w:t xml:space="preserve"> </w:t>
      </w: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Kehadiran kelompok tani dan Gabungan Kelompok Tani (Gapoktan) sangat </w:t>
      </w:r>
      <w:r w:rsidRPr="00603BE6">
        <w:rPr>
          <w:rFonts w:ascii="Times New Roman" w:hAnsi="Times New Roman" w:cs="Times New Roman"/>
        </w:rPr>
        <w:lastRenderedPageBreak/>
        <w:t xml:space="preserve">membantu petani, salah satunya adalah pengadaan pupuk. Petani yang tergabung dalam kelompok tani akan diberi kartu tani yang akan mendapatkan subsidi pupuk. Selain subsidi pupuk peningkatan pengetahuan dan </w:t>
      </w:r>
      <w:r w:rsidRPr="00603BE6">
        <w:rPr>
          <w:rFonts w:ascii="Times New Roman" w:hAnsi="Times New Roman" w:cs="Times New Roman"/>
          <w:i/>
        </w:rPr>
        <w:t>skill</w:t>
      </w:r>
      <w:r w:rsidRPr="00603BE6">
        <w:rPr>
          <w:rFonts w:ascii="Times New Roman" w:hAnsi="Times New Roman" w:cs="Times New Roman"/>
        </w:rPr>
        <w:t xml:space="preserve">. </w:t>
      </w:r>
    </w:p>
    <w:p w:rsidR="000B76E6" w:rsidRPr="00603BE6" w:rsidRDefault="000B76E6" w:rsidP="00603BE6">
      <w:pPr>
        <w:spacing w:after="0" w:line="240" w:lineRule="auto"/>
        <w:jc w:val="both"/>
        <w:rPr>
          <w:rFonts w:ascii="Times New Roman" w:hAnsi="Times New Roman" w:cs="Times New Roman"/>
        </w:rPr>
      </w:pP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Kehadiran kelompok tani atau Gapoktan sudah dapat memfasilitasi petani muda dalam melaksanakan usahatani mereka, meskipun tidak dibedakan antara kelompok tani dewasa dan taruna. Salah satu responden (petani muda) yang belum tergabung dalam kelompok tani menjadi ingin masuk kedalam Poktan (Kelompok Tani). Responden </w:t>
      </w:r>
      <w:r w:rsidR="00E23594" w:rsidRPr="00603BE6">
        <w:rPr>
          <w:rFonts w:ascii="Times New Roman" w:hAnsi="Times New Roman" w:cs="Times New Roman"/>
        </w:rPr>
        <w:t>nonpetani</w:t>
      </w:r>
      <w:r w:rsidRPr="00603BE6">
        <w:rPr>
          <w:rFonts w:ascii="Times New Roman" w:hAnsi="Times New Roman" w:cs="Times New Roman"/>
        </w:rPr>
        <w:t xml:space="preserve"> juga beranggapan bahwa di Nagari Desa Baru sudah memiliki Kelompok Tani (Poktan) dan membantu para petani dalam be</w:t>
      </w:r>
      <w:r w:rsidR="00A370ED" w:rsidRPr="00603BE6">
        <w:rPr>
          <w:rFonts w:ascii="Times New Roman" w:hAnsi="Times New Roman" w:cs="Times New Roman"/>
        </w:rPr>
        <w:t>r</w:t>
      </w:r>
      <w:r w:rsidRPr="00603BE6">
        <w:rPr>
          <w:rFonts w:ascii="Times New Roman" w:hAnsi="Times New Roman" w:cs="Times New Roman"/>
        </w:rPr>
        <w:t>tani.</w:t>
      </w:r>
    </w:p>
    <w:p w:rsidR="000B76E6" w:rsidRPr="00603BE6" w:rsidRDefault="000B76E6" w:rsidP="00603BE6">
      <w:pPr>
        <w:spacing w:after="0" w:line="240" w:lineRule="auto"/>
        <w:ind w:right="849"/>
        <w:jc w:val="both"/>
        <w:rPr>
          <w:rFonts w:ascii="Times New Roman" w:hAnsi="Times New Roman" w:cs="Times New Roman"/>
        </w:rPr>
      </w:pPr>
    </w:p>
    <w:p w:rsidR="000B76E6" w:rsidRPr="00603BE6" w:rsidRDefault="000B76E6" w:rsidP="00603BE6">
      <w:pPr>
        <w:pStyle w:val="ListParagraph"/>
        <w:numPr>
          <w:ilvl w:val="0"/>
          <w:numId w:val="27"/>
        </w:numPr>
        <w:spacing w:after="0" w:line="240" w:lineRule="auto"/>
        <w:jc w:val="both"/>
        <w:rPr>
          <w:rFonts w:ascii="Times New Roman" w:hAnsi="Times New Roman" w:cs="Times New Roman"/>
        </w:rPr>
      </w:pPr>
      <w:r w:rsidRPr="00603BE6">
        <w:rPr>
          <w:rFonts w:ascii="Times New Roman" w:hAnsi="Times New Roman" w:cs="Times New Roman"/>
        </w:rPr>
        <w:t>Teknologi</w:t>
      </w: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Berdasarkan hasil regresi, variabel aktivitas orang tua ternyata tidak berpengaruh signifikan terhadap keterlibatan generasi muda menjadi petani dalam pertanian tanaman pangan. Hal ini terbukti dengan hasil signifikansi  hitung pada tahap eliminasi ketiga ≥ nilai signifakasi yang telah ditentukan yaitu atau nilai alfa (</w:t>
      </w:r>
      <w:r w:rsidRPr="00603BE6">
        <w:rPr>
          <w:rFonts w:ascii="Times New Roman" w:hAnsi="Times New Roman" w:cs="Times New Roman"/>
          <w:color w:val="000000"/>
        </w:rPr>
        <w:t xml:space="preserve">0,132 </w:t>
      </w:r>
      <w:r w:rsidRPr="00603BE6">
        <w:rPr>
          <w:rFonts w:ascii="Times New Roman" w:hAnsi="Times New Roman" w:cs="Times New Roman"/>
        </w:rPr>
        <w:t>≥ 0,05). Berikut tabulasi silang  antara luas penguasaan lahan orangtua dengan keterlibatan generasi muda dalam pertanian tanaman pangan.</w:t>
      </w:r>
    </w:p>
    <w:p w:rsidR="00F47C65" w:rsidRPr="00603BE6" w:rsidRDefault="00F47C65" w:rsidP="00603BE6">
      <w:pPr>
        <w:spacing w:after="0" w:line="240" w:lineRule="auto"/>
        <w:ind w:firstLine="720"/>
        <w:jc w:val="both"/>
        <w:rPr>
          <w:rFonts w:ascii="Times New Roman" w:hAnsi="Times New Roman" w:cs="Times New Roman"/>
        </w:rPr>
      </w:pPr>
    </w:p>
    <w:p w:rsidR="000B76E6" w:rsidRPr="00603BE6" w:rsidRDefault="00E23F9B" w:rsidP="00603BE6">
      <w:pPr>
        <w:spacing w:after="0" w:line="240" w:lineRule="auto"/>
        <w:ind w:left="1276" w:hanging="1276"/>
        <w:jc w:val="both"/>
        <w:rPr>
          <w:rFonts w:ascii="Times New Roman" w:hAnsi="Times New Roman" w:cs="Times New Roman"/>
        </w:rPr>
      </w:pPr>
      <w:r w:rsidRPr="00603BE6">
        <w:rPr>
          <w:rFonts w:ascii="Times New Roman" w:hAnsi="Times New Roman" w:cs="Times New Roman"/>
        </w:rPr>
        <w:t>Tabel</w:t>
      </w:r>
      <w:r w:rsidR="00F3667A" w:rsidRPr="00603BE6">
        <w:rPr>
          <w:rFonts w:ascii="Times New Roman" w:hAnsi="Times New Roman" w:cs="Times New Roman"/>
        </w:rPr>
        <w:t xml:space="preserve"> 30 </w:t>
      </w:r>
      <w:r w:rsidR="000B76E6" w:rsidRPr="00603BE6">
        <w:rPr>
          <w:rFonts w:ascii="Times New Roman" w:hAnsi="Times New Roman" w:cs="Times New Roman"/>
        </w:rPr>
        <w:t>Jumlah dan persentase responden antara teknologi dengan keterlibatan generasi muda dalam pertanian tanaman pangan di Nagari Desa Baru tahun 2020</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7"/>
        <w:gridCol w:w="452"/>
        <w:gridCol w:w="578"/>
        <w:gridCol w:w="403"/>
        <w:gridCol w:w="544"/>
        <w:gridCol w:w="403"/>
        <w:gridCol w:w="497"/>
      </w:tblGrid>
      <w:tr w:rsidR="000B76E6" w:rsidRPr="00603BE6" w:rsidTr="000B76E6">
        <w:tc>
          <w:tcPr>
            <w:tcW w:w="2050" w:type="dxa"/>
            <w:vMerge w:val="restart"/>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 xml:space="preserve">Teknologi </w:t>
            </w:r>
          </w:p>
        </w:tc>
        <w:tc>
          <w:tcPr>
            <w:tcW w:w="4091" w:type="dxa"/>
            <w:gridSpan w:val="4"/>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keterlibatan generasi muda dalam pertanian tanaman pangan</w:t>
            </w:r>
          </w:p>
        </w:tc>
        <w:tc>
          <w:tcPr>
            <w:tcW w:w="2046" w:type="dxa"/>
            <w:gridSpan w:val="2"/>
            <w:vMerge w:val="restart"/>
            <w:tcBorders>
              <w:top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Jumlah</w:t>
            </w:r>
          </w:p>
        </w:tc>
      </w:tr>
      <w:tr w:rsidR="000B76E6" w:rsidRPr="00603BE6" w:rsidTr="000B76E6">
        <w:tc>
          <w:tcPr>
            <w:tcW w:w="2050" w:type="dxa"/>
            <w:vMerge/>
            <w:tcBorders>
              <w:bottom w:val="single" w:sz="4" w:space="0" w:color="auto"/>
            </w:tcBorders>
          </w:tcPr>
          <w:p w:rsidR="000B76E6" w:rsidRPr="00603BE6" w:rsidRDefault="000B76E6" w:rsidP="00603BE6">
            <w:pPr>
              <w:ind w:right="-1"/>
              <w:jc w:val="both"/>
              <w:rPr>
                <w:rFonts w:ascii="Times New Roman" w:hAnsi="Times New Roman" w:cs="Times New Roman"/>
              </w:rPr>
            </w:pPr>
          </w:p>
        </w:tc>
        <w:tc>
          <w:tcPr>
            <w:tcW w:w="2045" w:type="dxa"/>
            <w:gridSpan w:val="2"/>
            <w:tcBorders>
              <w:top w:val="single" w:sz="4" w:space="0" w:color="auto"/>
              <w:bottom w:val="single" w:sz="4" w:space="0" w:color="auto"/>
            </w:tcBorders>
          </w:tcPr>
          <w:p w:rsidR="000B76E6" w:rsidRPr="00603BE6" w:rsidRDefault="00E23594" w:rsidP="00603BE6">
            <w:pPr>
              <w:ind w:right="-1"/>
              <w:jc w:val="center"/>
              <w:rPr>
                <w:rFonts w:ascii="Times New Roman" w:hAnsi="Times New Roman" w:cs="Times New Roman"/>
              </w:rPr>
            </w:pPr>
            <w:r w:rsidRPr="00603BE6">
              <w:rPr>
                <w:rFonts w:ascii="Times New Roman" w:hAnsi="Times New Roman" w:cs="Times New Roman"/>
              </w:rPr>
              <w:t>Nonpetani</w:t>
            </w:r>
          </w:p>
        </w:tc>
        <w:tc>
          <w:tcPr>
            <w:tcW w:w="2046" w:type="dxa"/>
            <w:gridSpan w:val="2"/>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Petani</w:t>
            </w:r>
          </w:p>
        </w:tc>
        <w:tc>
          <w:tcPr>
            <w:tcW w:w="2046" w:type="dxa"/>
            <w:gridSpan w:val="2"/>
            <w:vMerge/>
          </w:tcPr>
          <w:p w:rsidR="000B76E6" w:rsidRPr="00603BE6" w:rsidRDefault="000B76E6" w:rsidP="00603BE6">
            <w:pPr>
              <w:ind w:right="-1"/>
              <w:jc w:val="both"/>
              <w:rPr>
                <w:rFonts w:ascii="Times New Roman" w:hAnsi="Times New Roman" w:cs="Times New Roman"/>
              </w:rPr>
            </w:pPr>
          </w:p>
        </w:tc>
      </w:tr>
      <w:tr w:rsidR="000B76E6" w:rsidRPr="00603BE6" w:rsidTr="000B76E6">
        <w:tc>
          <w:tcPr>
            <w:tcW w:w="2050" w:type="dxa"/>
            <w:vMerge/>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p>
        </w:tc>
        <w:tc>
          <w:tcPr>
            <w:tcW w:w="1022"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top w:val="single" w:sz="4" w:space="0" w:color="auto"/>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c>
          <w:tcPr>
            <w:tcW w:w="1023" w:type="dxa"/>
            <w:tcBorders>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n</w:t>
            </w:r>
          </w:p>
        </w:tc>
        <w:tc>
          <w:tcPr>
            <w:tcW w:w="1023" w:type="dxa"/>
            <w:tcBorders>
              <w:bottom w:val="single" w:sz="4" w:space="0" w:color="auto"/>
            </w:tcBorders>
          </w:tcPr>
          <w:p w:rsidR="000B76E6" w:rsidRPr="00603BE6" w:rsidRDefault="000B76E6" w:rsidP="00603BE6">
            <w:pPr>
              <w:ind w:right="-1"/>
              <w:jc w:val="center"/>
              <w:rPr>
                <w:rFonts w:ascii="Times New Roman" w:hAnsi="Times New Roman" w:cs="Times New Roman"/>
              </w:rPr>
            </w:pPr>
            <w:r w:rsidRPr="00603BE6">
              <w:rPr>
                <w:rFonts w:ascii="Times New Roman" w:hAnsi="Times New Roman" w:cs="Times New Roman"/>
              </w:rPr>
              <w:t>%</w:t>
            </w:r>
          </w:p>
        </w:tc>
      </w:tr>
      <w:tr w:rsidR="000B76E6" w:rsidRPr="00603BE6" w:rsidTr="00D266A9">
        <w:tc>
          <w:tcPr>
            <w:tcW w:w="2050" w:type="dxa"/>
            <w:tcBorders>
              <w:top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Rendah</w:t>
            </w:r>
          </w:p>
        </w:tc>
        <w:tc>
          <w:tcPr>
            <w:tcW w:w="1022"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16</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61,5</w:t>
            </w:r>
          </w:p>
        </w:tc>
        <w:tc>
          <w:tcPr>
            <w:tcW w:w="1023" w:type="dxa"/>
            <w:tcBorders>
              <w:top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38,5</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26</w:t>
            </w:r>
          </w:p>
        </w:tc>
        <w:tc>
          <w:tcPr>
            <w:tcW w:w="1023" w:type="dxa"/>
            <w:tcBorders>
              <w:top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D266A9">
        <w:tc>
          <w:tcPr>
            <w:tcW w:w="2050" w:type="dxa"/>
            <w:tcBorders>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lastRenderedPageBreak/>
              <w:t xml:space="preserve">Tinggi </w:t>
            </w:r>
          </w:p>
        </w:tc>
        <w:tc>
          <w:tcPr>
            <w:tcW w:w="1022"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16,7</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20</w:t>
            </w:r>
          </w:p>
        </w:tc>
        <w:tc>
          <w:tcPr>
            <w:tcW w:w="1023" w:type="dxa"/>
            <w:tcBorders>
              <w:bottom w:val="single" w:sz="4" w:space="0" w:color="auto"/>
            </w:tcBorders>
            <w:shd w:val="clear" w:color="auto" w:fill="auto"/>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83,3</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24</w:t>
            </w:r>
          </w:p>
        </w:tc>
        <w:tc>
          <w:tcPr>
            <w:tcW w:w="1023" w:type="dxa"/>
            <w:tcBorders>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r w:rsidR="000B76E6" w:rsidRPr="00603BE6" w:rsidTr="000B76E6">
        <w:tc>
          <w:tcPr>
            <w:tcW w:w="2050" w:type="dxa"/>
            <w:tcBorders>
              <w:top w:val="single" w:sz="4" w:space="0" w:color="auto"/>
              <w:bottom w:val="single" w:sz="4" w:space="0" w:color="auto"/>
            </w:tcBorders>
          </w:tcPr>
          <w:p w:rsidR="000B76E6" w:rsidRPr="00603BE6" w:rsidRDefault="000B76E6" w:rsidP="00603BE6">
            <w:pPr>
              <w:ind w:right="-1"/>
              <w:jc w:val="both"/>
              <w:rPr>
                <w:rFonts w:ascii="Times New Roman" w:hAnsi="Times New Roman" w:cs="Times New Roman"/>
              </w:rPr>
            </w:pPr>
            <w:r w:rsidRPr="00603BE6">
              <w:rPr>
                <w:rFonts w:ascii="Times New Roman" w:hAnsi="Times New Roman" w:cs="Times New Roman"/>
              </w:rPr>
              <w:t xml:space="preserve">Jumlah </w:t>
            </w:r>
          </w:p>
        </w:tc>
        <w:tc>
          <w:tcPr>
            <w:tcW w:w="1022"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20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40,0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30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60,0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50</w:t>
            </w:r>
          </w:p>
        </w:tc>
        <w:tc>
          <w:tcPr>
            <w:tcW w:w="1023" w:type="dxa"/>
            <w:tcBorders>
              <w:top w:val="single" w:sz="4" w:space="0" w:color="auto"/>
              <w:bottom w:val="single" w:sz="4" w:space="0" w:color="auto"/>
            </w:tcBorders>
          </w:tcPr>
          <w:p w:rsidR="000B76E6" w:rsidRPr="00603BE6" w:rsidRDefault="000B76E6" w:rsidP="00603BE6">
            <w:pPr>
              <w:ind w:right="-1"/>
              <w:jc w:val="right"/>
              <w:rPr>
                <w:rFonts w:ascii="Times New Roman" w:hAnsi="Times New Roman" w:cs="Times New Roman"/>
              </w:rPr>
            </w:pPr>
            <w:r w:rsidRPr="00603BE6">
              <w:rPr>
                <w:rFonts w:ascii="Times New Roman" w:hAnsi="Times New Roman" w:cs="Times New Roman"/>
              </w:rPr>
              <w:t>100</w:t>
            </w:r>
          </w:p>
        </w:tc>
      </w:tr>
    </w:tbl>
    <w:p w:rsidR="000B76E6" w:rsidRPr="00603BE6" w:rsidRDefault="000B76E6" w:rsidP="00603BE6">
      <w:pPr>
        <w:spacing w:after="0" w:line="240" w:lineRule="auto"/>
        <w:jc w:val="both"/>
        <w:rPr>
          <w:rFonts w:ascii="Times New Roman" w:hAnsi="Times New Roman" w:cs="Times New Roman"/>
        </w:rPr>
      </w:pP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 xml:space="preserve">Berdasarkan </w:t>
      </w:r>
      <w:r w:rsidR="00E23F9B" w:rsidRPr="00603BE6">
        <w:rPr>
          <w:rFonts w:ascii="Times New Roman" w:hAnsi="Times New Roman" w:cs="Times New Roman"/>
        </w:rPr>
        <w:t>Tabel</w:t>
      </w:r>
      <w:r w:rsidRPr="00603BE6">
        <w:rPr>
          <w:rFonts w:ascii="Times New Roman" w:hAnsi="Times New Roman" w:cs="Times New Roman"/>
        </w:rPr>
        <w:t xml:space="preserve"> 44, menunjukkan bahwa penggunaan teknologi rendah dimil</w:t>
      </w:r>
      <w:r w:rsidR="00E40FEC" w:rsidRPr="00603BE6">
        <w:rPr>
          <w:rFonts w:ascii="Times New Roman" w:hAnsi="Times New Roman" w:cs="Times New Roman"/>
        </w:rPr>
        <w:t>i</w:t>
      </w:r>
      <w:r w:rsidRPr="00603BE6">
        <w:rPr>
          <w:rFonts w:ascii="Times New Roman" w:hAnsi="Times New Roman" w:cs="Times New Roman"/>
        </w:rPr>
        <w:t>ki oleh responden yang tidak terlibat sebagai petani yaitu sebanyak 61,5%. Sedangkan, penggunaan teknologi yang tinggi dimiliki oleh responden yang terlibat sebagai petani. sebanyak 83,3% Hal ini sangat wajar dikarenakan teknologi yang digunakan adalah sebagai penunjang usaha tani.  Rata-rata responden petani memiliki persediaan pupuk, ketersediaan mesin dan alat pertanian, memiliki alat transportasi, dan menggunakan telepon untuk melakukan usaha tani. Meskipun di</w:t>
      </w:r>
      <w:r w:rsidR="00A370ED" w:rsidRPr="00603BE6">
        <w:rPr>
          <w:rFonts w:ascii="Times New Roman" w:hAnsi="Times New Roman" w:cs="Times New Roman"/>
        </w:rPr>
        <w:t xml:space="preserve"> </w:t>
      </w:r>
      <w:r w:rsidRPr="00603BE6">
        <w:rPr>
          <w:rFonts w:ascii="Times New Roman" w:hAnsi="Times New Roman" w:cs="Times New Roman"/>
        </w:rPr>
        <w:t>antara mereka tidak memiliki alat/mesin pertanian secara pribadi, tetapi mereka berkeinginan untuk meminjamnya kepada orang lain atau meminjamnya ke</w:t>
      </w:r>
      <w:r w:rsidR="00D76E58" w:rsidRPr="00603BE6">
        <w:rPr>
          <w:rFonts w:ascii="Times New Roman" w:hAnsi="Times New Roman" w:cs="Times New Roman"/>
        </w:rPr>
        <w:t>pada</w:t>
      </w:r>
      <w:r w:rsidRPr="00603BE6">
        <w:rPr>
          <w:rFonts w:ascii="Times New Roman" w:hAnsi="Times New Roman" w:cs="Times New Roman"/>
        </w:rPr>
        <w:t xml:space="preserve"> Kelompok tani (Poktan). </w:t>
      </w:r>
    </w:p>
    <w:p w:rsidR="000B76E6" w:rsidRPr="00603BE6" w:rsidRDefault="000B76E6" w:rsidP="00603BE6">
      <w:pPr>
        <w:spacing w:after="0" w:line="240" w:lineRule="auto"/>
        <w:ind w:left="851"/>
        <w:jc w:val="both"/>
        <w:rPr>
          <w:rFonts w:ascii="Times New Roman" w:hAnsi="Times New Roman" w:cs="Times New Roman"/>
        </w:rPr>
      </w:pPr>
    </w:p>
    <w:p w:rsidR="000B76E6" w:rsidRPr="00603BE6" w:rsidRDefault="000B76E6" w:rsidP="00603BE6">
      <w:pPr>
        <w:spacing w:after="0" w:line="240" w:lineRule="auto"/>
        <w:jc w:val="both"/>
        <w:rPr>
          <w:rFonts w:ascii="Times New Roman" w:hAnsi="Times New Roman" w:cs="Times New Roman"/>
        </w:rPr>
      </w:pPr>
      <w:r w:rsidRPr="00603BE6">
        <w:rPr>
          <w:rFonts w:ascii="Times New Roman" w:hAnsi="Times New Roman" w:cs="Times New Roman"/>
        </w:rPr>
        <w:t>Responden bukan petani yang memiliki/menggunakan teknologi yang tinggi disebakan oleh fasilitas mereka yang mereka gunakan sebelum mereka beralih profesi. Fasilitas itu mereka dapatkan dari hasil pinjaman/ sewa dari orang lain atau menggunakan fasilitas yang dipunyai orang tua mereka. Alat itu seperti penyemprotan padi.</w:t>
      </w:r>
    </w:p>
    <w:p w:rsidR="009B7521" w:rsidRPr="00603BE6" w:rsidRDefault="009B7521" w:rsidP="00603BE6">
      <w:pPr>
        <w:spacing w:after="0" w:line="240" w:lineRule="auto"/>
        <w:jc w:val="both"/>
        <w:rPr>
          <w:rFonts w:ascii="Times New Roman" w:hAnsi="Times New Roman" w:cs="Times New Roman"/>
          <w:b/>
        </w:rPr>
      </w:pPr>
    </w:p>
    <w:p w:rsidR="007F6FA6" w:rsidRPr="00603BE6" w:rsidRDefault="007F6FA6" w:rsidP="00603BE6">
      <w:pPr>
        <w:spacing w:after="0" w:line="240" w:lineRule="auto"/>
        <w:jc w:val="both"/>
        <w:rPr>
          <w:rFonts w:ascii="Times New Roman" w:hAnsi="Times New Roman" w:cs="Times New Roman"/>
          <w:b/>
        </w:rPr>
      </w:pPr>
      <w:r w:rsidRPr="00603BE6">
        <w:rPr>
          <w:rFonts w:ascii="Times New Roman" w:hAnsi="Times New Roman" w:cs="Times New Roman"/>
          <w:b/>
        </w:rPr>
        <w:t>PENUTUP</w:t>
      </w:r>
    </w:p>
    <w:p w:rsidR="007F6FA6" w:rsidRPr="00603BE6" w:rsidRDefault="007F6FA6" w:rsidP="00603BE6">
      <w:pPr>
        <w:spacing w:after="0" w:line="240" w:lineRule="auto"/>
        <w:jc w:val="both"/>
        <w:rPr>
          <w:rFonts w:ascii="Times New Roman" w:hAnsi="Times New Roman" w:cs="Times New Roman"/>
        </w:rPr>
      </w:pPr>
      <w:r w:rsidRPr="00603BE6">
        <w:rPr>
          <w:rFonts w:ascii="Times New Roman" w:hAnsi="Times New Roman" w:cs="Times New Roman"/>
        </w:rPr>
        <w:t>Adapun kesimpulan dalam penelitian ini adalah:</w:t>
      </w:r>
    </w:p>
    <w:p w:rsidR="007F6FA6" w:rsidRPr="00603BE6" w:rsidRDefault="007F6FA6" w:rsidP="00603BE6">
      <w:pPr>
        <w:pStyle w:val="ListParagraph"/>
        <w:numPr>
          <w:ilvl w:val="0"/>
          <w:numId w:val="31"/>
        </w:numPr>
        <w:spacing w:after="0" w:line="240" w:lineRule="auto"/>
        <w:ind w:left="426"/>
        <w:jc w:val="both"/>
        <w:rPr>
          <w:rFonts w:ascii="Times New Roman" w:hAnsi="Times New Roman" w:cs="Times New Roman"/>
        </w:rPr>
      </w:pPr>
      <w:r w:rsidRPr="00603BE6">
        <w:rPr>
          <w:rFonts w:ascii="Times New Roman" w:hAnsi="Times New Roman" w:cs="Times New Roman"/>
        </w:rPr>
        <w:t>Keterlibatan generasi muda pada kegiatan persi</w:t>
      </w:r>
      <w:r w:rsidR="00E40FEC" w:rsidRPr="00603BE6">
        <w:rPr>
          <w:rFonts w:ascii="Times New Roman" w:hAnsi="Times New Roman" w:cs="Times New Roman"/>
        </w:rPr>
        <w:t>a</w:t>
      </w:r>
      <w:r w:rsidRPr="00603BE6">
        <w:rPr>
          <w:rFonts w:ascii="Times New Roman" w:hAnsi="Times New Roman" w:cs="Times New Roman"/>
        </w:rPr>
        <w:t>paan lahan dan benih, dan  pemeliharaan tanaman tergolong tinggi. Sedangkan</w:t>
      </w:r>
      <w:r w:rsidR="00E40FEC" w:rsidRPr="00603BE6">
        <w:rPr>
          <w:rFonts w:ascii="Times New Roman" w:hAnsi="Times New Roman" w:cs="Times New Roman"/>
        </w:rPr>
        <w:t xml:space="preserve">, </w:t>
      </w:r>
      <w:r w:rsidRPr="00603BE6">
        <w:rPr>
          <w:rFonts w:ascii="Times New Roman" w:hAnsi="Times New Roman" w:cs="Times New Roman"/>
        </w:rPr>
        <w:t xml:space="preserve"> keterlibatan generasi </w:t>
      </w:r>
      <w:r w:rsidR="00E40FEC" w:rsidRPr="00603BE6">
        <w:rPr>
          <w:rFonts w:ascii="Times New Roman" w:hAnsi="Times New Roman" w:cs="Times New Roman"/>
        </w:rPr>
        <w:t>muda pada kegiatan panen cenderu</w:t>
      </w:r>
      <w:r w:rsidRPr="00603BE6">
        <w:rPr>
          <w:rFonts w:ascii="Times New Roman" w:hAnsi="Times New Roman" w:cs="Times New Roman"/>
        </w:rPr>
        <w:t xml:space="preserve">ng rendah. </w:t>
      </w:r>
    </w:p>
    <w:p w:rsidR="007F6FA6" w:rsidRPr="00603BE6" w:rsidRDefault="007F6FA6" w:rsidP="00603BE6">
      <w:pPr>
        <w:pStyle w:val="ListParagraph"/>
        <w:numPr>
          <w:ilvl w:val="0"/>
          <w:numId w:val="31"/>
        </w:numPr>
        <w:spacing w:after="0" w:line="240" w:lineRule="auto"/>
        <w:ind w:left="426"/>
        <w:jc w:val="both"/>
        <w:rPr>
          <w:rFonts w:ascii="Times New Roman" w:hAnsi="Times New Roman" w:cs="Times New Roman"/>
        </w:rPr>
      </w:pPr>
      <w:r w:rsidRPr="00603BE6">
        <w:rPr>
          <w:rFonts w:ascii="Times New Roman" w:hAnsi="Times New Roman" w:cs="Times New Roman"/>
        </w:rPr>
        <w:t>Keterlibatan pola penguasaan lahan generasi muda meliputi lahan sawah, kebun, dan perkarangan. Kepemilikan lahan sawah didominasi oleh kepemilikan milik sen</w:t>
      </w:r>
      <w:r w:rsidR="00E40FEC" w:rsidRPr="00603BE6">
        <w:rPr>
          <w:rFonts w:ascii="Times New Roman" w:hAnsi="Times New Roman" w:cs="Times New Roman"/>
        </w:rPr>
        <w:t>diri  yang diperoleh dengan pem</w:t>
      </w:r>
      <w:r w:rsidRPr="00603BE6">
        <w:rPr>
          <w:rFonts w:ascii="Times New Roman" w:hAnsi="Times New Roman" w:cs="Times New Roman"/>
        </w:rPr>
        <w:t xml:space="preserve">belian responden selama sudah </w:t>
      </w:r>
      <w:r w:rsidRPr="00603BE6">
        <w:rPr>
          <w:rFonts w:ascii="Times New Roman" w:hAnsi="Times New Roman" w:cs="Times New Roman"/>
        </w:rPr>
        <w:lastRenderedPageBreak/>
        <w:t>menikah. Kepemilikan lahan perkebunan didominasi oleh ke</w:t>
      </w:r>
      <w:r w:rsidR="00E40FEC" w:rsidRPr="00603BE6">
        <w:rPr>
          <w:rFonts w:ascii="Times New Roman" w:hAnsi="Times New Roman" w:cs="Times New Roman"/>
        </w:rPr>
        <w:t>pemilikan milik sendiri. Sedang</w:t>
      </w:r>
      <w:r w:rsidRPr="00603BE6">
        <w:rPr>
          <w:rFonts w:ascii="Times New Roman" w:hAnsi="Times New Roman" w:cs="Times New Roman"/>
        </w:rPr>
        <w:t>kan kepemilikan lahan perkarangan didominasi oleh kepemilikan yang diperoleh melalui warisan keluarga suami.</w:t>
      </w:r>
    </w:p>
    <w:p w:rsidR="007F6FA6" w:rsidRPr="00603BE6" w:rsidRDefault="007F6FA6" w:rsidP="00603BE6">
      <w:pPr>
        <w:pStyle w:val="ListParagraph"/>
        <w:numPr>
          <w:ilvl w:val="0"/>
          <w:numId w:val="31"/>
        </w:numPr>
        <w:spacing w:after="0" w:line="240" w:lineRule="auto"/>
        <w:ind w:left="426"/>
        <w:jc w:val="both"/>
        <w:rPr>
          <w:rFonts w:ascii="Times New Roman" w:hAnsi="Times New Roman" w:cs="Times New Roman"/>
        </w:rPr>
      </w:pPr>
      <w:r w:rsidRPr="00603BE6">
        <w:rPr>
          <w:rFonts w:ascii="Times New Roman" w:hAnsi="Times New Roman" w:cs="Times New Roman"/>
        </w:rPr>
        <w:t>Berdasarkan perhitungan regresi, variabel pendidikan (X1), pengalaman bertani (X2), motivasi menjadi petani (X5) dan dukungan orang tua (X7) yang memiliki nilai signifikansi lebih kecil dari 0,05 yang artinya adalah berpengaruh signifikan terhadap terhadap keterlibatan generasi muda dalam pertanian tanaman pangan.</w:t>
      </w:r>
    </w:p>
    <w:p w:rsidR="00D76E58" w:rsidRPr="00603BE6" w:rsidRDefault="00D76E58" w:rsidP="00603BE6">
      <w:pPr>
        <w:spacing w:after="0" w:line="240" w:lineRule="auto"/>
        <w:jc w:val="both"/>
        <w:rPr>
          <w:rFonts w:ascii="Times New Roman" w:hAnsi="Times New Roman" w:cs="Times New Roman"/>
        </w:rPr>
      </w:pPr>
    </w:p>
    <w:p w:rsidR="007F6FA6" w:rsidRPr="00603BE6" w:rsidRDefault="007F6FA6" w:rsidP="00603BE6">
      <w:pPr>
        <w:spacing w:after="0" w:line="240" w:lineRule="auto"/>
        <w:jc w:val="both"/>
        <w:rPr>
          <w:rFonts w:ascii="Times New Roman" w:hAnsi="Times New Roman" w:cs="Times New Roman"/>
        </w:rPr>
      </w:pPr>
      <w:r w:rsidRPr="00603BE6">
        <w:rPr>
          <w:rFonts w:ascii="Times New Roman" w:hAnsi="Times New Roman" w:cs="Times New Roman"/>
        </w:rPr>
        <w:t>Saran dari tindak lanjut penelitian ini adalah sebagai berikut:</w:t>
      </w:r>
    </w:p>
    <w:p w:rsidR="007F6FA6" w:rsidRPr="00603BE6" w:rsidRDefault="007F6FA6" w:rsidP="00603BE6">
      <w:pPr>
        <w:pStyle w:val="ListParagraph"/>
        <w:numPr>
          <w:ilvl w:val="0"/>
          <w:numId w:val="32"/>
        </w:numPr>
        <w:spacing w:after="0" w:line="240" w:lineRule="auto"/>
        <w:ind w:left="426"/>
        <w:jc w:val="both"/>
        <w:rPr>
          <w:rFonts w:ascii="Times New Roman" w:hAnsi="Times New Roman" w:cs="Times New Roman"/>
        </w:rPr>
      </w:pPr>
      <w:r w:rsidRPr="00603BE6">
        <w:rPr>
          <w:rFonts w:ascii="Times New Roman" w:hAnsi="Times New Roman" w:cs="Times New Roman"/>
        </w:rPr>
        <w:t xml:space="preserve">Perkembangan teknologi di Desa Baru sudah semakin membaik. Tetapi, penggunaan teknologi belum merata pada petani. </w:t>
      </w:r>
      <w:r w:rsidR="00D76E58" w:rsidRPr="00603BE6">
        <w:rPr>
          <w:rFonts w:ascii="Times New Roman" w:hAnsi="Times New Roman" w:cs="Times New Roman"/>
        </w:rPr>
        <w:t>M</w:t>
      </w:r>
      <w:r w:rsidRPr="00603BE6">
        <w:rPr>
          <w:rFonts w:ascii="Times New Roman" w:hAnsi="Times New Roman" w:cs="Times New Roman"/>
        </w:rPr>
        <w:t>asyarakat akan tetap bertani dengan menggunakan teknologi sederhana. Tetapi, alangkah baiknya pemerintah meratakan penggunaan teknologi untuk meningkatkan kualitas pertanian di Desa Baru.</w:t>
      </w:r>
    </w:p>
    <w:p w:rsidR="007F6FA6" w:rsidRPr="00603BE6" w:rsidRDefault="007F6FA6" w:rsidP="00603BE6">
      <w:pPr>
        <w:pStyle w:val="ListParagraph"/>
        <w:numPr>
          <w:ilvl w:val="0"/>
          <w:numId w:val="32"/>
        </w:numPr>
        <w:spacing w:after="0" w:line="240" w:lineRule="auto"/>
        <w:ind w:left="426"/>
        <w:jc w:val="both"/>
        <w:rPr>
          <w:rFonts w:ascii="Times New Roman" w:hAnsi="Times New Roman" w:cs="Times New Roman"/>
        </w:rPr>
      </w:pPr>
      <w:r w:rsidRPr="00603BE6">
        <w:rPr>
          <w:rFonts w:ascii="Times New Roman" w:hAnsi="Times New Roman" w:cs="Times New Roman"/>
        </w:rPr>
        <w:t xml:space="preserve">Kehadiran dukungan masyarakat berupa kelompok tani (Poktan) di Nagari Desa Baru dalam meningkatkan minat generasi muda perlu memberikan peran yang lebih besar lagi dalam bertani guna meningkatkan </w:t>
      </w:r>
      <w:r w:rsidRPr="00603BE6">
        <w:rPr>
          <w:rFonts w:ascii="Times New Roman" w:hAnsi="Times New Roman" w:cs="Times New Roman"/>
          <w:i/>
        </w:rPr>
        <w:t>skill</w:t>
      </w:r>
      <w:r w:rsidRPr="00603BE6">
        <w:rPr>
          <w:rFonts w:ascii="Times New Roman" w:hAnsi="Times New Roman" w:cs="Times New Roman"/>
        </w:rPr>
        <w:t xml:space="preserve"> dan pengetahuan petani. Seperti menambah kader penyuluhan, sosialisasi secara menyeluruh da</w:t>
      </w:r>
      <w:r w:rsidR="00E40FEC" w:rsidRPr="00603BE6">
        <w:rPr>
          <w:rFonts w:ascii="Times New Roman" w:hAnsi="Times New Roman" w:cs="Times New Roman"/>
        </w:rPr>
        <w:t xml:space="preserve">n merata bagi petani  dan juga dapat </w:t>
      </w:r>
      <w:r w:rsidRPr="00603BE6">
        <w:rPr>
          <w:rFonts w:ascii="Times New Roman" w:hAnsi="Times New Roman" w:cs="Times New Roman"/>
        </w:rPr>
        <w:t>menghadirkan Kelompok Tani Taruna (KTT) untuk  petani muda</w:t>
      </w:r>
    </w:p>
    <w:p w:rsidR="007F6FA6" w:rsidRPr="00603BE6" w:rsidRDefault="007F6FA6" w:rsidP="00603BE6">
      <w:pPr>
        <w:pStyle w:val="ListParagraph"/>
        <w:numPr>
          <w:ilvl w:val="0"/>
          <w:numId w:val="32"/>
        </w:numPr>
        <w:spacing w:after="0" w:line="240" w:lineRule="auto"/>
        <w:ind w:left="426"/>
        <w:jc w:val="both"/>
        <w:rPr>
          <w:rFonts w:ascii="Times New Roman" w:hAnsi="Times New Roman" w:cs="Times New Roman"/>
        </w:rPr>
      </w:pPr>
      <w:r w:rsidRPr="00603BE6">
        <w:rPr>
          <w:rFonts w:ascii="Times New Roman" w:hAnsi="Times New Roman" w:cs="Times New Roman"/>
        </w:rPr>
        <w:t>Perlu penelitian dengan menggunakan variabel-variabel yang baru dan lokasi penelitian di</w:t>
      </w:r>
      <w:r w:rsidR="00E40FEC" w:rsidRPr="00603BE6">
        <w:rPr>
          <w:rFonts w:ascii="Times New Roman" w:hAnsi="Times New Roman" w:cs="Times New Roman"/>
        </w:rPr>
        <w:t>la</w:t>
      </w:r>
      <w:r w:rsidRPr="00603BE6">
        <w:rPr>
          <w:rFonts w:ascii="Times New Roman" w:hAnsi="Times New Roman" w:cs="Times New Roman"/>
        </w:rPr>
        <w:t>kukan di daerah perkotaan</w:t>
      </w:r>
      <w:r w:rsidR="00E40FEC" w:rsidRPr="00603BE6">
        <w:rPr>
          <w:rFonts w:ascii="Times New Roman" w:hAnsi="Times New Roman" w:cs="Times New Roman"/>
        </w:rPr>
        <w:t xml:space="preserve"> yang masyarakatnya bekerja di bidang pertanian</w:t>
      </w:r>
      <w:r w:rsidRPr="00603BE6">
        <w:rPr>
          <w:rFonts w:ascii="Times New Roman" w:hAnsi="Times New Roman" w:cs="Times New Roman"/>
        </w:rPr>
        <w:t xml:space="preserve"> </w:t>
      </w:r>
    </w:p>
    <w:p w:rsidR="00400621" w:rsidRPr="00603BE6" w:rsidRDefault="00400621" w:rsidP="00603BE6">
      <w:pPr>
        <w:spacing w:after="0" w:line="240" w:lineRule="auto"/>
        <w:jc w:val="both"/>
        <w:rPr>
          <w:rFonts w:ascii="Times New Roman" w:hAnsi="Times New Roman" w:cs="Times New Roman"/>
          <w:b/>
        </w:rPr>
      </w:pPr>
    </w:p>
    <w:p w:rsidR="00400621" w:rsidRPr="00603BE6" w:rsidRDefault="00400621" w:rsidP="00603BE6">
      <w:pPr>
        <w:spacing w:after="0" w:line="240" w:lineRule="auto"/>
        <w:jc w:val="both"/>
        <w:rPr>
          <w:rFonts w:ascii="Times New Roman" w:hAnsi="Times New Roman" w:cs="Times New Roman"/>
          <w:b/>
        </w:rPr>
      </w:pPr>
    </w:p>
    <w:p w:rsidR="00400621" w:rsidRPr="00603BE6" w:rsidRDefault="00400621" w:rsidP="00603BE6">
      <w:pPr>
        <w:spacing w:after="0" w:line="240" w:lineRule="auto"/>
        <w:jc w:val="both"/>
        <w:rPr>
          <w:rFonts w:ascii="Times New Roman" w:hAnsi="Times New Roman" w:cs="Times New Roman"/>
          <w:b/>
        </w:rPr>
      </w:pPr>
    </w:p>
    <w:p w:rsidR="000B76E6" w:rsidRPr="00603BE6" w:rsidRDefault="007F6FA6" w:rsidP="00603BE6">
      <w:pPr>
        <w:spacing w:after="0" w:line="240" w:lineRule="auto"/>
        <w:jc w:val="both"/>
        <w:rPr>
          <w:rFonts w:ascii="Times New Roman" w:hAnsi="Times New Roman" w:cs="Times New Roman"/>
          <w:b/>
        </w:rPr>
      </w:pPr>
      <w:r w:rsidRPr="00603BE6">
        <w:rPr>
          <w:rFonts w:ascii="Times New Roman" w:hAnsi="Times New Roman" w:cs="Times New Roman"/>
          <w:b/>
        </w:rPr>
        <w:lastRenderedPageBreak/>
        <w:t>DAFTAR PUSTAKA</w:t>
      </w:r>
    </w:p>
    <w:p w:rsidR="004D0490" w:rsidRPr="00603BE6" w:rsidRDefault="004D0490"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Alina, Mirela MARCU. 2014. Increasing Agricultural Competitiveness by the Setting up of Young Farmers. The Case of Moldavia, Romania. </w:t>
      </w:r>
      <w:r w:rsidRPr="00603BE6">
        <w:rPr>
          <w:rFonts w:ascii="Times New Roman" w:hAnsi="Times New Roman" w:cs="Times New Roman"/>
          <w:i/>
        </w:rPr>
        <w:t xml:space="preserve">Journal of Settlements and Spatial Planning, Special Issu. </w:t>
      </w:r>
      <w:r w:rsidRPr="00603BE6">
        <w:rPr>
          <w:rFonts w:ascii="Times New Roman" w:hAnsi="Times New Roman" w:cs="Times New Roman"/>
        </w:rPr>
        <w:t xml:space="preserve">No. 3 hal. 117-140. Tersedia di </w:t>
      </w:r>
      <w:hyperlink r:id="rId11" w:history="1">
        <w:r w:rsidRPr="00603BE6">
          <w:rPr>
            <w:rStyle w:val="Hyperlink"/>
            <w:rFonts w:ascii="Times New Roman" w:hAnsi="Times New Roman" w:cs="Times New Roman"/>
            <w:color w:val="auto"/>
            <w:u w:val="none"/>
          </w:rPr>
          <w:t>https://docplayer.net/87383939-Increasing-agricultural-competitiveness-by-the-setting-up-of-young-farmers-the-case-of-moldavia-romania.html</w:t>
        </w:r>
      </w:hyperlink>
      <w:r w:rsidRPr="00603BE6">
        <w:rPr>
          <w:rFonts w:ascii="Times New Roman" w:hAnsi="Times New Roman" w:cs="Times New Roman"/>
        </w:rPr>
        <w:t xml:space="preserve"> </w:t>
      </w:r>
    </w:p>
    <w:p w:rsidR="004D0490" w:rsidRPr="00603BE6" w:rsidRDefault="004D0490"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Agwu, N.M., Nwankwo, E.E and Anyanwu</w:t>
      </w:r>
      <w:r w:rsidRPr="00603BE6">
        <w:rPr>
          <w:rFonts w:ascii="Times New Roman" w:hAnsi="Times New Roman" w:cs="Times New Roman"/>
          <w:b/>
          <w:bCs/>
        </w:rPr>
        <w:t xml:space="preserve">, </w:t>
      </w:r>
      <w:r w:rsidRPr="00603BE6">
        <w:rPr>
          <w:rFonts w:ascii="Times New Roman" w:hAnsi="Times New Roman" w:cs="Times New Roman"/>
        </w:rPr>
        <w:t>C.I</w:t>
      </w:r>
      <w:r w:rsidRPr="00603BE6">
        <w:rPr>
          <w:rFonts w:ascii="Times New Roman" w:hAnsi="Times New Roman" w:cs="Times New Roman"/>
          <w:b/>
          <w:bCs/>
        </w:rPr>
        <w:t xml:space="preserve">. </w:t>
      </w:r>
      <w:r w:rsidRPr="00603BE6">
        <w:rPr>
          <w:rFonts w:ascii="Times New Roman" w:hAnsi="Times New Roman" w:cs="Times New Roman"/>
          <w:bCs/>
        </w:rPr>
        <w:t>(2014)</w:t>
      </w:r>
      <w:r w:rsidRPr="00603BE6">
        <w:rPr>
          <w:rFonts w:ascii="Times New Roman" w:hAnsi="Times New Roman" w:cs="Times New Roman"/>
        </w:rPr>
        <w:t xml:space="preserve">. Determinants of Agricultural Labour Participation Among Youths in Abia State, Nigeria. </w:t>
      </w:r>
      <w:r w:rsidRPr="00603BE6">
        <w:rPr>
          <w:rFonts w:ascii="Times New Roman" w:hAnsi="Times New Roman" w:cs="Times New Roman"/>
          <w:i/>
          <w:iCs/>
        </w:rPr>
        <w:t xml:space="preserve">International Journal of Food and Agricultural Economics </w:t>
      </w:r>
      <w:r w:rsidRPr="00603BE6">
        <w:rPr>
          <w:rFonts w:ascii="Times New Roman" w:hAnsi="Times New Roman" w:cs="Times New Roman"/>
        </w:rPr>
        <w:t xml:space="preserve">2 (1): 157-164. Tersedia di </w:t>
      </w:r>
      <w:hyperlink r:id="rId12" w:history="1">
        <w:r w:rsidRPr="00603BE6">
          <w:rPr>
            <w:rStyle w:val="Hyperlink"/>
            <w:rFonts w:ascii="Times New Roman" w:hAnsi="Times New Roman" w:cs="Times New Roman"/>
            <w:color w:val="auto"/>
            <w:u w:val="none"/>
          </w:rPr>
          <w:t>https://ageconsearch.umn.edu/record/163717/</w:t>
        </w:r>
      </w:hyperlink>
      <w:r w:rsidRPr="00603BE6">
        <w:rPr>
          <w:rFonts w:ascii="Times New Roman" w:hAnsi="Times New Roman" w:cs="Times New Roman"/>
        </w:rPr>
        <w:t xml:space="preserve"> </w:t>
      </w:r>
    </w:p>
    <w:p w:rsidR="004D0490" w:rsidRPr="00603BE6" w:rsidRDefault="004D0490"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Ambarwati A, Sadoko I, Chazali C, White B. 2016. Pemuda dan pertanian di Indonesia. </w:t>
      </w:r>
      <w:r w:rsidRPr="00603BE6">
        <w:rPr>
          <w:rFonts w:ascii="Times New Roman" w:hAnsi="Times New Roman" w:cs="Times New Roman"/>
          <w:i/>
        </w:rPr>
        <w:t>Jurnal Analisis Sosial</w:t>
      </w:r>
      <w:r w:rsidRPr="00603BE6">
        <w:rPr>
          <w:rFonts w:ascii="Times New Roman" w:hAnsi="Times New Roman" w:cs="Times New Roman"/>
        </w:rPr>
        <w:t xml:space="preserve">. 20 (1 dan 2), 1-23. Tersedia di </w:t>
      </w:r>
      <w:hyperlink r:id="rId13" w:history="1">
        <w:r w:rsidRPr="00603BE6">
          <w:rPr>
            <w:rStyle w:val="Hyperlink"/>
            <w:rFonts w:ascii="Times New Roman" w:hAnsi="Times New Roman" w:cs="Times New Roman"/>
            <w:color w:val="auto"/>
            <w:u w:val="none"/>
          </w:rPr>
          <w:t>https://www.akatiga.org/wp-content/uploads/2018/06/Pemuda-dan-Pertanian-di-Indonesia.pdf</w:t>
        </w:r>
      </w:hyperlink>
      <w:r w:rsidRPr="00603BE6">
        <w:rPr>
          <w:rFonts w:ascii="Times New Roman" w:hAnsi="Times New Roman" w:cs="Times New Roman"/>
        </w:rPr>
        <w:t xml:space="preserve"> </w:t>
      </w:r>
    </w:p>
    <w:p w:rsidR="004D0490" w:rsidRPr="00603BE6" w:rsidRDefault="004D0490" w:rsidP="00603BE6">
      <w:pPr>
        <w:pStyle w:val="ListParagraph"/>
        <w:spacing w:after="0" w:line="240" w:lineRule="auto"/>
        <w:ind w:left="992" w:hanging="992"/>
        <w:jc w:val="both"/>
        <w:rPr>
          <w:rFonts w:ascii="Times New Roman" w:hAnsi="Times New Roman" w:cs="Times New Roman"/>
        </w:rPr>
      </w:pPr>
      <w:r w:rsidRPr="00603BE6">
        <w:rPr>
          <w:rFonts w:ascii="Times New Roman" w:hAnsi="Times New Roman" w:cs="Times New Roman"/>
        </w:rPr>
        <w:t xml:space="preserve">Andri, Kuntoro Boga. (2014). Profil Dan Karakter Sosial Ekonomi Petani Tanaman Pangan Di Bojonegoro. </w:t>
      </w:r>
      <w:r w:rsidRPr="00603BE6">
        <w:rPr>
          <w:rFonts w:ascii="Times New Roman" w:hAnsi="Times New Roman" w:cs="Times New Roman"/>
          <w:i/>
        </w:rPr>
        <w:t>Agriekonomika</w:t>
      </w:r>
      <w:r w:rsidRPr="00603BE6">
        <w:rPr>
          <w:rFonts w:ascii="Times New Roman" w:hAnsi="Times New Roman" w:cs="Times New Roman"/>
        </w:rPr>
        <w:t xml:space="preserve">. 3(2). 167-179.Tersedia di </w:t>
      </w:r>
      <w:hyperlink r:id="rId14" w:history="1">
        <w:r w:rsidRPr="00603BE6">
          <w:rPr>
            <w:rStyle w:val="Hyperlink"/>
            <w:rFonts w:ascii="Times New Roman" w:hAnsi="Times New Roman" w:cs="Times New Roman"/>
            <w:color w:val="auto"/>
            <w:u w:val="none"/>
          </w:rPr>
          <w:t>https://journal.trunojoyo.ac.id/agriekonomika/article/view/451</w:t>
        </w:r>
      </w:hyperlink>
      <w:r w:rsidRPr="00603BE6">
        <w:rPr>
          <w:rFonts w:ascii="Times New Roman" w:hAnsi="Times New Roman" w:cs="Times New Roman"/>
        </w:rPr>
        <w:t xml:space="preserve"> </w:t>
      </w:r>
    </w:p>
    <w:p w:rsidR="004D0490" w:rsidRPr="00603BE6" w:rsidRDefault="004D0490"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Anwarudin O, Sumardjo, Satria A, Fatchiya A. 2018. A Review a farmer  regeneration and  its determining factors in Indonesia</w:t>
      </w:r>
      <w:r w:rsidRPr="00603BE6">
        <w:rPr>
          <w:rFonts w:ascii="Times New Roman" w:hAnsi="Times New Roman" w:cs="Times New Roman"/>
          <w:i/>
        </w:rPr>
        <w:t>. International Journal Of Progressive Sciences</w:t>
      </w:r>
      <w:r w:rsidRPr="00603BE6">
        <w:rPr>
          <w:rFonts w:ascii="Times New Roman" w:hAnsi="Times New Roman" w:cs="Times New Roman"/>
        </w:rPr>
        <w:t xml:space="preserve">. 10(2):218-230. Tersedia di </w:t>
      </w:r>
      <w:hyperlink r:id="rId15" w:history="1">
        <w:r w:rsidRPr="00603BE6">
          <w:rPr>
            <w:rStyle w:val="Hyperlink"/>
            <w:rFonts w:ascii="Times New Roman" w:hAnsi="Times New Roman" w:cs="Times New Roman"/>
            <w:color w:val="auto"/>
            <w:u w:val="none"/>
          </w:rPr>
          <w:t>https://ijpsat.ijsht-</w:t>
        </w:r>
        <w:r w:rsidRPr="00603BE6">
          <w:rPr>
            <w:rStyle w:val="Hyperlink"/>
            <w:rFonts w:ascii="Times New Roman" w:hAnsi="Times New Roman" w:cs="Times New Roman"/>
            <w:color w:val="auto"/>
            <w:u w:val="none"/>
          </w:rPr>
          <w:lastRenderedPageBreak/>
          <w:t>journals.org/index.php/ijpsat/article/view/574</w:t>
        </w:r>
      </w:hyperlink>
      <w:r w:rsidRPr="00603BE6">
        <w:rPr>
          <w:rFonts w:ascii="Times New Roman" w:hAnsi="Times New Roman" w:cs="Times New Roman"/>
        </w:rPr>
        <w:t xml:space="preserve"> </w:t>
      </w:r>
    </w:p>
    <w:p w:rsidR="004D0490" w:rsidRPr="00603BE6" w:rsidRDefault="004D0490"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Badan Pusat Statistik Republik Indonesia. 2015. </w:t>
      </w:r>
      <w:r w:rsidRPr="00603BE6">
        <w:rPr>
          <w:rFonts w:ascii="Times New Roman" w:hAnsi="Times New Roman" w:cs="Times New Roman"/>
          <w:i/>
          <w:iCs/>
        </w:rPr>
        <w:t>Data Sensus Pertanian 2015</w:t>
      </w:r>
      <w:r w:rsidRPr="00603BE6">
        <w:rPr>
          <w:rFonts w:ascii="Times New Roman" w:hAnsi="Times New Roman" w:cs="Times New Roman"/>
        </w:rPr>
        <w:t xml:space="preserve">. Jakarta: BPS. Tersedia di </w:t>
      </w:r>
      <w:hyperlink r:id="rId16" w:history="1">
        <w:r w:rsidRPr="00603BE6">
          <w:rPr>
            <w:rStyle w:val="Hyperlink"/>
            <w:rFonts w:ascii="Times New Roman" w:hAnsi="Times New Roman" w:cs="Times New Roman"/>
            <w:color w:val="auto"/>
            <w:u w:val="none"/>
          </w:rPr>
          <w:t>https://www.bps.go.id/publication/2015/08/12/5933145e1d037f5148a67bac/statistik-indonesia-2015</w:t>
        </w:r>
      </w:hyperlink>
      <w:r w:rsidRPr="00603BE6">
        <w:rPr>
          <w:rFonts w:ascii="Times New Roman" w:hAnsi="Times New Roman" w:cs="Times New Roman"/>
        </w:rPr>
        <w:t xml:space="preserve"> </w:t>
      </w:r>
    </w:p>
    <w:p w:rsidR="00E40FEC" w:rsidRPr="00603BE6" w:rsidRDefault="00CA01AA"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Badan Pusat Statistik Republik Indonesia. 2013.  Ranah Batahan dalam angka. Tersedia di </w:t>
      </w:r>
      <w:hyperlink r:id="rId17" w:history="1">
        <w:r w:rsidRPr="00603BE6">
          <w:rPr>
            <w:rStyle w:val="Hyperlink"/>
            <w:rFonts w:ascii="Times New Roman" w:hAnsi="Times New Roman" w:cs="Times New Roman"/>
            <w:color w:val="auto"/>
            <w:u w:val="none"/>
          </w:rPr>
          <w:t>https://pasamanbaratkab.bps.go.id/publication/2013/12/13/d9a122a9116e5f2db055e9ce/ranah-batahan-dalam-angka-2013.html</w:t>
        </w:r>
      </w:hyperlink>
      <w:r w:rsidRPr="00603BE6">
        <w:rPr>
          <w:rFonts w:ascii="Times New Roman" w:hAnsi="Times New Roman" w:cs="Times New Roman"/>
        </w:rPr>
        <w:t xml:space="preserve"> </w:t>
      </w:r>
    </w:p>
    <w:p w:rsidR="004D0490" w:rsidRPr="00603BE6" w:rsidRDefault="004D0490"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Bojnec S, Dries L. 2005. Causes of changes in Agricultural Employment n Slovenis: Evidence from micro data. </w:t>
      </w:r>
      <w:r w:rsidRPr="00603BE6">
        <w:rPr>
          <w:rFonts w:ascii="Times New Roman" w:hAnsi="Times New Roman" w:cs="Times New Roman"/>
          <w:i/>
        </w:rPr>
        <w:t>Journal of Agricultural Economics</w:t>
      </w:r>
      <w:r w:rsidRPr="00603BE6">
        <w:rPr>
          <w:rFonts w:ascii="Times New Roman" w:hAnsi="Times New Roman" w:cs="Times New Roman"/>
        </w:rPr>
        <w:t xml:space="preserve">. 56(3) 399-416. Tersedia di </w:t>
      </w:r>
      <w:hyperlink r:id="rId18" w:history="1">
        <w:r w:rsidRPr="00603BE6">
          <w:rPr>
            <w:rStyle w:val="Hyperlink"/>
            <w:rFonts w:ascii="Times New Roman" w:hAnsi="Times New Roman" w:cs="Times New Roman"/>
            <w:color w:val="auto"/>
            <w:u w:val="none"/>
          </w:rPr>
          <w:t>https://www.researchgate.net/publication/23690593_Causes_of_Changes_in_Agricultural_Employment_in_Slovenia_Evidence_from_Micro-data</w:t>
        </w:r>
      </w:hyperlink>
      <w:r w:rsidRPr="00603BE6">
        <w:rPr>
          <w:rFonts w:ascii="Times New Roman" w:hAnsi="Times New Roman" w:cs="Times New Roman"/>
        </w:rPr>
        <w:t xml:space="preserve"> </w:t>
      </w:r>
    </w:p>
    <w:p w:rsidR="004D0490" w:rsidRPr="00603BE6" w:rsidRDefault="004D0490"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Davis J, Caskie P, Wallace M. 2013. How effective are new entrant schemes for farmers? Euro Choices. 12(3):32-37.</w:t>
      </w:r>
    </w:p>
    <w:p w:rsidR="004D0490" w:rsidRPr="00603BE6" w:rsidRDefault="004D0490"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Erabaru. 2015. WHO mengeluarkan kriteriabaru kelompok usia [Internet]. [diunduh 2019 Oktober 12]. Tersedia dari: </w:t>
      </w:r>
      <w:hyperlink r:id="rId19" w:history="1">
        <w:r w:rsidRPr="00603BE6">
          <w:rPr>
            <w:rStyle w:val="Hyperlink"/>
            <w:rFonts w:ascii="Times New Roman" w:hAnsi="Times New Roman" w:cs="Times New Roman"/>
            <w:color w:val="auto"/>
            <w:u w:val="none"/>
          </w:rPr>
          <w:t>http://erabaru.net/2015/08/19/</w:t>
        </w:r>
      </w:hyperlink>
      <w:r w:rsidRPr="00603BE6">
        <w:rPr>
          <w:rFonts w:ascii="Times New Roman" w:hAnsi="Times New Roman" w:cs="Times New Roman"/>
        </w:rPr>
        <w:t xml:space="preserve"> who-mengeluarkan-kriteria-baru-kelompok-usia/.</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Fitriyana E, WijiantoA, Widiyanti E. 2018. Persepsi pemuda tani terhadap pekerjaan sebagai petani di Kecematan Purworejo Kabupaten Purworejo. </w:t>
      </w:r>
      <w:r w:rsidRPr="00603BE6">
        <w:rPr>
          <w:rFonts w:ascii="Times New Roman" w:hAnsi="Times New Roman" w:cs="Times New Roman"/>
          <w:i/>
        </w:rPr>
        <w:t>Agritexts Journal of Agricultural Extension</w:t>
      </w:r>
      <w:r w:rsidRPr="00603BE6">
        <w:rPr>
          <w:rFonts w:ascii="Times New Roman" w:hAnsi="Times New Roman" w:cs="Times New Roman"/>
        </w:rPr>
        <w:t>. 42(2)119-132. Tersedia di https://jurnal.uns.ac.id/agritexts/index</w:t>
      </w:r>
    </w:p>
    <w:p w:rsidR="004D0490" w:rsidRPr="00603BE6" w:rsidRDefault="004D0490"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lastRenderedPageBreak/>
        <w:t>Hidayat T. 2010. Kontestasi sains dan pengetahuan lokal petani dalam pengelolaan lahan rawa pasang surut Kalimantan Selatan. [tesis]. Wageningen [NL]: Wageningen Academic Publishers</w:t>
      </w:r>
    </w:p>
    <w:p w:rsidR="004D0490" w:rsidRPr="00603BE6" w:rsidRDefault="004D0490"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Joose S, Grubbstrom A. 2017. Continuity in farming - Not just family business. </w:t>
      </w:r>
      <w:r w:rsidRPr="00603BE6">
        <w:rPr>
          <w:rFonts w:ascii="Times New Roman" w:hAnsi="Times New Roman" w:cs="Times New Roman"/>
          <w:i/>
        </w:rPr>
        <w:t>Journal of Rural Studies</w:t>
      </w:r>
      <w:r w:rsidRPr="00603BE6">
        <w:rPr>
          <w:rFonts w:ascii="Times New Roman" w:hAnsi="Times New Roman" w:cs="Times New Roman"/>
        </w:rPr>
        <w:t xml:space="preserve">. 50 (2017): 198-208. Tersedia di </w:t>
      </w:r>
      <w:hyperlink r:id="rId20" w:history="1">
        <w:r w:rsidRPr="00603BE6">
          <w:rPr>
            <w:rStyle w:val="Hyperlink"/>
            <w:rFonts w:ascii="Times New Roman" w:hAnsi="Times New Roman" w:cs="Times New Roman"/>
            <w:color w:val="auto"/>
            <w:u w:val="none"/>
          </w:rPr>
          <w:t>https://www.sciencedirect.com/science/article/abs/pii/S0743016716306520</w:t>
        </w:r>
      </w:hyperlink>
      <w:r w:rsidRPr="00603BE6">
        <w:rPr>
          <w:rFonts w:ascii="Times New Roman" w:hAnsi="Times New Roman" w:cs="Times New Roman"/>
        </w:rPr>
        <w:t xml:space="preserve"> </w:t>
      </w:r>
    </w:p>
    <w:p w:rsidR="004D0490" w:rsidRPr="00603BE6" w:rsidRDefault="004D0490"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Kontogeorgos, Achilleas </w:t>
      </w:r>
      <w:r w:rsidRPr="00603BE6">
        <w:rPr>
          <w:rFonts w:ascii="Times New Roman" w:hAnsi="Times New Roman" w:cs="Times New Roman"/>
          <w:i/>
        </w:rPr>
        <w:t>et.al</w:t>
      </w:r>
      <w:r w:rsidRPr="00603BE6">
        <w:rPr>
          <w:rFonts w:ascii="Times New Roman" w:hAnsi="Times New Roman" w:cs="Times New Roman"/>
        </w:rPr>
        <w:t xml:space="preserve"> .2014. “New Farmers” a Crucial Parameter for the Greek Primary Sector: Assessments and Perceptions. </w:t>
      </w:r>
      <w:r w:rsidRPr="00603BE6">
        <w:rPr>
          <w:rFonts w:ascii="Times New Roman" w:hAnsi="Times New Roman" w:cs="Times New Roman"/>
          <w:i/>
        </w:rPr>
        <w:t xml:space="preserve">Jurnal Procedia Economics and Finance </w:t>
      </w:r>
      <w:r w:rsidRPr="00603BE6">
        <w:rPr>
          <w:rFonts w:ascii="Times New Roman" w:hAnsi="Times New Roman" w:cs="Times New Roman"/>
        </w:rPr>
        <w:t xml:space="preserve">Vol.14: 333 – 341. Tersedia di </w:t>
      </w:r>
      <w:hyperlink r:id="rId21" w:history="1">
        <w:r w:rsidRPr="00603BE6">
          <w:rPr>
            <w:rStyle w:val="Hyperlink"/>
            <w:rFonts w:ascii="Times New Roman" w:hAnsi="Times New Roman" w:cs="Times New Roman"/>
            <w:color w:val="auto"/>
            <w:u w:val="none"/>
          </w:rPr>
          <w:t>https://www.sciencedirect.com/science/article/pii/S2212567114007217</w:t>
        </w:r>
      </w:hyperlink>
      <w:r w:rsidRPr="00603BE6">
        <w:rPr>
          <w:rFonts w:ascii="Times New Roman" w:hAnsi="Times New Roman" w:cs="Times New Roman"/>
        </w:rPr>
        <w:t xml:space="preserve"> </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Marzali A. 1998. Konsep peisan dan kajian masyarakat pedesaan di Indonesia. </w:t>
      </w:r>
      <w:r w:rsidRPr="00603BE6">
        <w:rPr>
          <w:rFonts w:ascii="Times New Roman" w:hAnsi="Times New Roman" w:cs="Times New Roman"/>
          <w:i/>
        </w:rPr>
        <w:t>Jurnal Antropologi Indonesia</w:t>
      </w:r>
      <w:r w:rsidRPr="00603BE6">
        <w:rPr>
          <w:rFonts w:ascii="Times New Roman" w:hAnsi="Times New Roman" w:cs="Times New Roman"/>
        </w:rPr>
        <w:t xml:space="preserve">. Edisi Nomor 54 Tahun 1998. Jakarta (ID): Universitas Indonesia, </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Mishra K., Ashok </w:t>
      </w:r>
      <w:r w:rsidRPr="00603BE6">
        <w:rPr>
          <w:rFonts w:ascii="Times New Roman" w:hAnsi="Times New Roman" w:cs="Times New Roman"/>
          <w:i/>
        </w:rPr>
        <w:t>et al</w:t>
      </w:r>
      <w:r w:rsidRPr="00603BE6">
        <w:rPr>
          <w:rFonts w:ascii="Times New Roman" w:hAnsi="Times New Roman" w:cs="Times New Roman"/>
        </w:rPr>
        <w:t xml:space="preserve">. 2010. Succession Decisions in U.S. Family Farm Businesses. </w:t>
      </w:r>
      <w:r w:rsidRPr="00603BE6">
        <w:rPr>
          <w:rFonts w:ascii="Times New Roman" w:hAnsi="Times New Roman" w:cs="Times New Roman"/>
          <w:i/>
        </w:rPr>
        <w:t>Journal of Agricultural and Resource Economics. 1(35)</w:t>
      </w:r>
      <w:r w:rsidRPr="00603BE6">
        <w:rPr>
          <w:rFonts w:ascii="Times New Roman" w:hAnsi="Times New Roman" w:cs="Times New Roman"/>
        </w:rPr>
        <w:t xml:space="preserve"> :133–152. Tersedia di </w:t>
      </w:r>
      <w:hyperlink r:id="rId22" w:history="1">
        <w:r w:rsidRPr="00603BE6">
          <w:rPr>
            <w:rStyle w:val="Hyperlink"/>
            <w:rFonts w:ascii="Times New Roman" w:hAnsi="Times New Roman" w:cs="Times New Roman"/>
            <w:color w:val="auto"/>
            <w:u w:val="none"/>
          </w:rPr>
          <w:t>https://www.jstor.org/stable/23243041?seq=1</w:t>
        </w:r>
      </w:hyperlink>
      <w:r w:rsidRPr="00603BE6">
        <w:rPr>
          <w:rFonts w:ascii="Times New Roman" w:hAnsi="Times New Roman" w:cs="Times New Roman"/>
        </w:rPr>
        <w:t xml:space="preserve"> </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Murphy D. 2012. Young farmer finance. </w:t>
      </w:r>
      <w:r w:rsidRPr="00603BE6">
        <w:rPr>
          <w:rFonts w:ascii="Times New Roman" w:hAnsi="Times New Roman" w:cs="Times New Roman"/>
          <w:i/>
        </w:rPr>
        <w:t>Nuffield Australia Project</w:t>
      </w:r>
      <w:r w:rsidRPr="00603BE6">
        <w:rPr>
          <w:rFonts w:ascii="Times New Roman" w:hAnsi="Times New Roman" w:cs="Times New Roman"/>
        </w:rPr>
        <w:t xml:space="preserve"> No. 1203, Australia. Tersedia di </w:t>
      </w:r>
      <w:hyperlink r:id="rId23" w:history="1">
        <w:r w:rsidRPr="00603BE6">
          <w:rPr>
            <w:rStyle w:val="Hyperlink"/>
            <w:rFonts w:ascii="Times New Roman" w:hAnsi="Times New Roman" w:cs="Times New Roman"/>
            <w:color w:val="auto"/>
            <w:u w:val="none"/>
          </w:rPr>
          <w:t>https://www.gardinerfoundation.com.au/wp-content/uploads/2019/07/1366339342DamienMurphy-YoungFarmerFinanceSchemes.pdf</w:t>
        </w:r>
      </w:hyperlink>
      <w:r w:rsidRPr="00603BE6">
        <w:rPr>
          <w:rFonts w:ascii="Times New Roman" w:hAnsi="Times New Roman" w:cs="Times New Roman"/>
        </w:rPr>
        <w:t xml:space="preserve"> </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lastRenderedPageBreak/>
        <w:t>Muksin, Bustang AM. 2014. Upaya regenerasi SDM pertanian dalam upaya mencapai kedaulatan pangan. Edisi 01 Tahun XX. Politeknik Negeri Jember: Badan Perencanaan Pembangunan Nasional</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Nugraha YA, Herawati R. 2014. Menguak Realitas Generasi muda Sektor Pertanian di Perdesaan. </w:t>
      </w:r>
      <w:r w:rsidRPr="00603BE6">
        <w:rPr>
          <w:rFonts w:ascii="Times New Roman" w:hAnsi="Times New Roman" w:cs="Times New Roman"/>
          <w:i/>
        </w:rPr>
        <w:t>Working Paper.</w:t>
      </w:r>
      <w:r w:rsidRPr="00603BE6">
        <w:rPr>
          <w:rFonts w:ascii="Times New Roman" w:hAnsi="Times New Roman" w:cs="Times New Roman"/>
        </w:rPr>
        <w:t xml:space="preserve">Tersedia di </w:t>
      </w:r>
      <w:hyperlink r:id="rId24" w:history="1">
        <w:r w:rsidRPr="00603BE6">
          <w:rPr>
            <w:rStyle w:val="Hyperlink"/>
            <w:rFonts w:ascii="Times New Roman" w:hAnsi="Times New Roman" w:cs="Times New Roman"/>
            <w:color w:val="auto"/>
            <w:u w:val="none"/>
          </w:rPr>
          <w:t>https://media.neliti.com/media/publications/458-ID-menguak-realitas-orang-muda-sektor-pertanian-di-perdesaan.pdf</w:t>
        </w:r>
      </w:hyperlink>
      <w:r w:rsidRPr="00603BE6">
        <w:rPr>
          <w:rFonts w:ascii="Times New Roman" w:hAnsi="Times New Roman" w:cs="Times New Roman"/>
        </w:rPr>
        <w:t xml:space="preserve"> </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Pamungkaslara SB, Rijanta R. 2017. Regenerasi petani tanaman pangan di daerah perkotaan dan perdesaan Kabupaten Grobogan. </w:t>
      </w:r>
      <w:r w:rsidRPr="00603BE6">
        <w:rPr>
          <w:rFonts w:ascii="Times New Roman" w:hAnsi="Times New Roman" w:cs="Times New Roman"/>
          <w:i/>
        </w:rPr>
        <w:t>Jurnal Bumi Indonesia</w:t>
      </w:r>
      <w:r w:rsidRPr="00603BE6">
        <w:rPr>
          <w:rFonts w:ascii="Times New Roman" w:hAnsi="Times New Roman" w:cs="Times New Roman"/>
        </w:rPr>
        <w:t xml:space="preserve">. 6 (3) 1-10. Tersedia di </w:t>
      </w:r>
      <w:hyperlink r:id="rId25" w:history="1">
        <w:r w:rsidRPr="00603BE6">
          <w:rPr>
            <w:rStyle w:val="Hyperlink"/>
            <w:rFonts w:ascii="Times New Roman" w:hAnsi="Times New Roman" w:cs="Times New Roman"/>
            <w:color w:val="auto"/>
            <w:u w:val="none"/>
          </w:rPr>
          <w:t>http://lib.geo.ugm.ac.id/ojs/index.php/jbi/article/view/769</w:t>
        </w:r>
      </w:hyperlink>
      <w:r w:rsidRPr="00603BE6">
        <w:rPr>
          <w:rFonts w:ascii="Times New Roman" w:hAnsi="Times New Roman" w:cs="Times New Roman"/>
        </w:rPr>
        <w:t xml:space="preserve"> </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Panurat SM. 2014. Faktor-faktor yang mempengaruhi minat petani berusahatani padi di desa sendangan kecematan kakas kabupaten Minahasa. </w:t>
      </w:r>
      <w:r w:rsidRPr="00603BE6">
        <w:rPr>
          <w:rFonts w:ascii="Times New Roman" w:hAnsi="Times New Roman" w:cs="Times New Roman"/>
          <w:i/>
        </w:rPr>
        <w:t>Cocos</w:t>
      </w:r>
      <w:r w:rsidRPr="00603BE6">
        <w:rPr>
          <w:rFonts w:ascii="Times New Roman" w:hAnsi="Times New Roman" w:cs="Times New Roman"/>
        </w:rPr>
        <w:t xml:space="preserve">. 4(5) 1-12. Tersedia di </w:t>
      </w:r>
      <w:hyperlink r:id="rId26" w:history="1">
        <w:r w:rsidRPr="00603BE6">
          <w:rPr>
            <w:rStyle w:val="Hyperlink"/>
            <w:rFonts w:ascii="Times New Roman" w:hAnsi="Times New Roman" w:cs="Times New Roman"/>
            <w:color w:val="auto"/>
            <w:u w:val="none"/>
          </w:rPr>
          <w:t>https://ejournal.unsrat.ac.id/index.php/cocos/article/view/4492</w:t>
        </w:r>
      </w:hyperlink>
      <w:r w:rsidRPr="00603BE6">
        <w:rPr>
          <w:rFonts w:ascii="Times New Roman" w:hAnsi="Times New Roman" w:cs="Times New Roman"/>
        </w:rPr>
        <w:t xml:space="preserve"> </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Pujiriyani DW, Suharyono S, Hayat I, Azzahra F. 2016. Sampai kapan bertahan di pedesaan? Kepemilikan lahan dan pilihan pemuda untuk menjadi petani.</w:t>
      </w:r>
      <w:r w:rsidRPr="00603BE6">
        <w:rPr>
          <w:rFonts w:ascii="Times New Roman" w:hAnsi="Times New Roman" w:cs="Times New Roman"/>
          <w:i/>
        </w:rPr>
        <w:t>Bhumi</w:t>
      </w:r>
      <w:r w:rsidRPr="00603BE6">
        <w:rPr>
          <w:rFonts w:ascii="Times New Roman" w:hAnsi="Times New Roman" w:cs="Times New Roman"/>
        </w:rPr>
        <w:t xml:space="preserve">. 2(2) 209-226. Tersedia di </w:t>
      </w:r>
      <w:hyperlink r:id="rId27" w:history="1">
        <w:r w:rsidRPr="00603BE6">
          <w:rPr>
            <w:rStyle w:val="Hyperlink"/>
            <w:rFonts w:ascii="Times New Roman" w:hAnsi="Times New Roman" w:cs="Times New Roman"/>
            <w:color w:val="auto"/>
            <w:u w:val="none"/>
          </w:rPr>
          <w:t>https://www.semanticscholar.org/paper/SAMPAI-KAPAN-PEMUDA-BERTAHAN-DI-PEDESAAN-LAHAN-DAN-Pujiriyani-Suharyono/625790dffa8f27053d195dcc1462caf922eb347c</w:t>
        </w:r>
      </w:hyperlink>
      <w:r w:rsidRPr="00603BE6">
        <w:rPr>
          <w:rFonts w:ascii="Times New Roman" w:hAnsi="Times New Roman" w:cs="Times New Roman"/>
        </w:rPr>
        <w:t xml:space="preserve"> </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lastRenderedPageBreak/>
        <w:t>Roscoe. (1982). “Research Methods For Business”, New York. Mc Graw Hill.</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Ritonga, Ajuan. Erlina, dan Supriadi. 2015. Analisis Peran Pemuda Terhadap Pembangunan Pertanian Lahan Pangan Berkelanjutan Di Kabupaten Labuhanbatu Utara. </w:t>
      </w:r>
      <w:r w:rsidRPr="00603BE6">
        <w:rPr>
          <w:rFonts w:ascii="Times New Roman" w:hAnsi="Times New Roman" w:cs="Times New Roman"/>
          <w:i/>
        </w:rPr>
        <w:t>Jurnal Pertanian Tropik</w:t>
      </w:r>
      <w:r w:rsidRPr="00603BE6">
        <w:rPr>
          <w:rFonts w:ascii="Times New Roman" w:hAnsi="Times New Roman" w:cs="Times New Roman"/>
        </w:rPr>
        <w:t xml:space="preserve">. 2(3) 311-322. Tersedia di </w:t>
      </w:r>
      <w:hyperlink r:id="rId28" w:history="1">
        <w:r w:rsidRPr="00603BE6">
          <w:rPr>
            <w:rStyle w:val="Hyperlink"/>
            <w:rFonts w:ascii="Times New Roman" w:hAnsi="Times New Roman" w:cs="Times New Roman"/>
            <w:color w:val="auto"/>
            <w:u w:val="none"/>
          </w:rPr>
          <w:t>https://www.neliti.com/id/publications/157460/none</w:t>
        </w:r>
      </w:hyperlink>
      <w:r w:rsidRPr="00603BE6">
        <w:rPr>
          <w:rFonts w:ascii="Times New Roman" w:hAnsi="Times New Roman" w:cs="Times New Roman"/>
        </w:rPr>
        <w:t xml:space="preserve"> </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Sankaran K, Demanggeot C. 2017. Conceptualizing virtual communities as enablers of community-based entrepreneurship and resilience. </w:t>
      </w:r>
      <w:r w:rsidRPr="00603BE6">
        <w:rPr>
          <w:rFonts w:ascii="Times New Roman" w:hAnsi="Times New Roman" w:cs="Times New Roman"/>
          <w:i/>
        </w:rPr>
        <w:t>Journal of Enterprising Communities</w:t>
      </w:r>
      <w:r w:rsidRPr="00603BE6">
        <w:rPr>
          <w:rFonts w:ascii="Times New Roman" w:hAnsi="Times New Roman" w:cs="Times New Roman"/>
        </w:rPr>
        <w:t xml:space="preserve">: People and Places in the Global Economy. 11(1): 78-94. Tersedia di </w:t>
      </w:r>
      <w:hyperlink r:id="rId29" w:history="1">
        <w:r w:rsidRPr="00603BE6">
          <w:rPr>
            <w:rStyle w:val="Hyperlink"/>
            <w:rFonts w:ascii="Times New Roman" w:hAnsi="Times New Roman" w:cs="Times New Roman"/>
            <w:color w:val="auto"/>
            <w:u w:val="none"/>
          </w:rPr>
          <w:t>https://www.emerald.com/insight/content/doi/10.1108/JEC-02-2015-0017/full/html</w:t>
        </w:r>
      </w:hyperlink>
      <w:r w:rsidRPr="00603BE6">
        <w:rPr>
          <w:rFonts w:ascii="Times New Roman" w:hAnsi="Times New Roman" w:cs="Times New Roman"/>
        </w:rPr>
        <w:t xml:space="preserve"> </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Sihaloho M, Wahyuni ES, Kinseng RA, Tjondronegoro SMP. 2016. Perubahan struktur agraria, kemiskinan, dan gerak penduduk: sebuah tinjauan historis. </w:t>
      </w:r>
      <w:r w:rsidRPr="00603BE6">
        <w:rPr>
          <w:rFonts w:ascii="Times New Roman" w:hAnsi="Times New Roman" w:cs="Times New Roman"/>
          <w:i/>
        </w:rPr>
        <w:t>Sodality: Jurnal Sosiologi Pedesaan.</w:t>
      </w:r>
      <w:r w:rsidRPr="00603BE6">
        <w:rPr>
          <w:rFonts w:ascii="Times New Roman" w:hAnsi="Times New Roman" w:cs="Times New Roman"/>
        </w:rPr>
        <w:t xml:space="preserve"> 4(1) 48-60. Tersedia di </w:t>
      </w:r>
      <w:hyperlink r:id="rId30" w:history="1">
        <w:r w:rsidRPr="00603BE6">
          <w:rPr>
            <w:rStyle w:val="Hyperlink"/>
            <w:rFonts w:ascii="Times New Roman" w:hAnsi="Times New Roman" w:cs="Times New Roman"/>
            <w:color w:val="auto"/>
            <w:u w:val="none"/>
          </w:rPr>
          <w:t>https://scholar.google.co.id/citations?user=uoNNA7oAAAAJ&amp;hl=en</w:t>
        </w:r>
      </w:hyperlink>
      <w:r w:rsidRPr="00603BE6">
        <w:rPr>
          <w:rFonts w:ascii="Times New Roman" w:hAnsi="Times New Roman" w:cs="Times New Roman"/>
        </w:rPr>
        <w:t xml:space="preserve"> </w:t>
      </w:r>
    </w:p>
    <w:p w:rsidR="00263F32" w:rsidRPr="00603BE6" w:rsidRDefault="00F71C29"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Soetarto E, Sihaloho M, Nurdinawati D,Sita R, Budiarto T. 2020. Petani muda sebagai pelanjut estafet pertanian di Indonesia. Dalam Adiwibowo S, Soetarto E,</w:t>
      </w:r>
      <w:r w:rsidR="00263F32" w:rsidRPr="00603BE6">
        <w:rPr>
          <w:rFonts w:ascii="Times New Roman" w:hAnsi="Times New Roman" w:cs="Times New Roman"/>
        </w:rPr>
        <w:t xml:space="preserve"> Khomsah A, Hastuti D, Puspitawati H (editor), </w:t>
      </w:r>
      <w:r w:rsidR="00263F32" w:rsidRPr="00603BE6">
        <w:rPr>
          <w:rFonts w:ascii="Times New Roman" w:hAnsi="Times New Roman" w:cs="Times New Roman"/>
          <w:i/>
        </w:rPr>
        <w:t>Ekologi Manusia</w:t>
      </w:r>
      <w:r w:rsidR="00263F32" w:rsidRPr="00603BE6">
        <w:rPr>
          <w:rFonts w:ascii="Times New Roman" w:hAnsi="Times New Roman" w:cs="Times New Roman"/>
        </w:rPr>
        <w:t>.  Bogor: IPB Press</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Sjaf S. 2010. Batasan definisi Petani (</w:t>
      </w:r>
      <w:r w:rsidR="003A51BB" w:rsidRPr="00603BE6">
        <w:rPr>
          <w:rFonts w:ascii="Times New Roman" w:hAnsi="Times New Roman" w:cs="Times New Roman"/>
        </w:rPr>
        <w:t>Peasant</w:t>
      </w:r>
      <w:r w:rsidRPr="00603BE6">
        <w:rPr>
          <w:rFonts w:ascii="Times New Roman" w:hAnsi="Times New Roman" w:cs="Times New Roman"/>
        </w:rPr>
        <w:t xml:space="preserve">). Diakes dari: </w:t>
      </w:r>
      <w:hyperlink r:id="rId31" w:history="1">
        <w:r w:rsidRPr="00603BE6">
          <w:rPr>
            <w:rStyle w:val="Hyperlink"/>
            <w:rFonts w:ascii="Times New Roman" w:hAnsi="Times New Roman" w:cs="Times New Roman"/>
            <w:color w:val="auto"/>
            <w:u w:val="none"/>
          </w:rPr>
          <w:t>https://www.academia.edu/2239693/Batasan_Definisi_Petani</w:t>
        </w:r>
      </w:hyperlink>
      <w:r w:rsidRPr="00603BE6">
        <w:rPr>
          <w:rFonts w:ascii="Times New Roman" w:hAnsi="Times New Roman" w:cs="Times New Roman"/>
        </w:rPr>
        <w:t xml:space="preserve"> </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lastRenderedPageBreak/>
        <w:t>[UU] Undang-undang Nomor 18 Tahun 2012 Tentang Pangan</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Vellema S. 2011. </w:t>
      </w:r>
      <w:r w:rsidRPr="00603BE6">
        <w:rPr>
          <w:rFonts w:ascii="Times New Roman" w:hAnsi="Times New Roman" w:cs="Times New Roman"/>
          <w:i/>
          <w:iCs/>
        </w:rPr>
        <w:t>Transformation and sustainability in agriculture: Connecting practice with social theory</w:t>
      </w:r>
      <w:r w:rsidRPr="00603BE6">
        <w:rPr>
          <w:rFonts w:ascii="Times New Roman" w:hAnsi="Times New Roman" w:cs="Times New Roman"/>
        </w:rPr>
        <w:t xml:space="preserve">. Wageningen [NL]: Wageningen Academic Publishers. Hal 13-45. Tersedia di </w:t>
      </w:r>
      <w:hyperlink r:id="rId32" w:history="1">
        <w:r w:rsidRPr="00603BE6">
          <w:rPr>
            <w:rStyle w:val="Hyperlink"/>
            <w:rFonts w:ascii="Times New Roman" w:hAnsi="Times New Roman" w:cs="Times New Roman"/>
            <w:color w:val="auto"/>
            <w:u w:val="none"/>
          </w:rPr>
          <w:t>https://www.researchgate.net/publication/226296742_Transformation_and_sustainability_in_agriculture_connecting_practice_with_social_theory</w:t>
        </w:r>
      </w:hyperlink>
      <w:r w:rsidRPr="00603BE6">
        <w:rPr>
          <w:rFonts w:ascii="Times New Roman" w:hAnsi="Times New Roman" w:cs="Times New Roman"/>
        </w:rPr>
        <w:t xml:space="preserve"> </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Wiradi G, Makali. 1984. Penguasaan Tanah  dan Kelembagaan dalam F Kasryno (Ed), Prospek Pembangunan ekonomi Pedesaan Indonesia. Jakarta (ID):Yayasan Obor Indonesia.</w:t>
      </w:r>
    </w:p>
    <w:p w:rsidR="00EF1678" w:rsidRPr="00603BE6" w:rsidRDefault="00EF1678" w:rsidP="00603BE6">
      <w:pPr>
        <w:pStyle w:val="ListParagraph"/>
        <w:spacing w:after="0" w:line="240" w:lineRule="auto"/>
        <w:ind w:left="993" w:hanging="993"/>
        <w:jc w:val="both"/>
        <w:rPr>
          <w:rFonts w:ascii="Times New Roman" w:hAnsi="Times New Roman" w:cs="Times New Roman"/>
        </w:rPr>
      </w:pPr>
      <w:r w:rsidRPr="00603BE6">
        <w:rPr>
          <w:rFonts w:ascii="Times New Roman" w:hAnsi="Times New Roman" w:cs="Times New Roman"/>
        </w:rPr>
        <w:t xml:space="preserve">Wiyono S, Sangadji M, Ahsan MU, Abdullah S. 2015. Kajian regenerasi petani pada keluarga petani padi dan holtikultura. </w:t>
      </w:r>
      <w:r w:rsidRPr="00603BE6">
        <w:rPr>
          <w:rFonts w:ascii="Times New Roman" w:hAnsi="Times New Roman" w:cs="Times New Roman"/>
          <w:i/>
        </w:rPr>
        <w:t>Koalisi Rakyat untuk Kedaulatan Pangan (KRKP)</w:t>
      </w:r>
      <w:r w:rsidRPr="00603BE6">
        <w:rPr>
          <w:rFonts w:ascii="Times New Roman" w:hAnsi="Times New Roman" w:cs="Times New Roman"/>
        </w:rPr>
        <w:t xml:space="preserve">. Tersedia di </w:t>
      </w:r>
      <w:hyperlink r:id="rId33" w:history="1">
        <w:r w:rsidRPr="00603BE6">
          <w:rPr>
            <w:rStyle w:val="Hyperlink"/>
            <w:rFonts w:ascii="Times New Roman" w:hAnsi="Times New Roman" w:cs="Times New Roman"/>
            <w:color w:val="auto"/>
            <w:u w:val="none"/>
          </w:rPr>
          <w:t>http://images.agri-profocus.nl/upload/2015_KRKP_Laporan_Kajian_Regenerasi_Petani1466659556.pdf</w:t>
        </w:r>
      </w:hyperlink>
      <w:r w:rsidRPr="00603BE6">
        <w:rPr>
          <w:rFonts w:ascii="Times New Roman" w:hAnsi="Times New Roman" w:cs="Times New Roman"/>
        </w:rPr>
        <w:t xml:space="preserve"> </w:t>
      </w:r>
    </w:p>
    <w:p w:rsidR="00EF1678" w:rsidRPr="00603BE6" w:rsidRDefault="00EF1678" w:rsidP="00603BE6">
      <w:pPr>
        <w:spacing w:after="0" w:line="240" w:lineRule="auto"/>
        <w:ind w:left="720"/>
        <w:jc w:val="both"/>
        <w:rPr>
          <w:rFonts w:ascii="Times New Roman" w:hAnsi="Times New Roman" w:cs="Times New Roman"/>
        </w:rPr>
      </w:pPr>
    </w:p>
    <w:p w:rsidR="00EF1678" w:rsidRPr="00603BE6" w:rsidRDefault="00EF1678" w:rsidP="00603BE6">
      <w:pPr>
        <w:pStyle w:val="ListParagraph"/>
        <w:spacing w:after="0" w:line="240" w:lineRule="auto"/>
        <w:ind w:left="993" w:hanging="993"/>
        <w:jc w:val="both"/>
        <w:rPr>
          <w:rFonts w:ascii="Times New Roman" w:hAnsi="Times New Roman" w:cs="Times New Roman"/>
        </w:rPr>
      </w:pPr>
    </w:p>
    <w:p w:rsidR="00EF1678" w:rsidRPr="00603BE6" w:rsidRDefault="00EF1678" w:rsidP="00603BE6">
      <w:pPr>
        <w:pStyle w:val="ListParagraph"/>
        <w:spacing w:after="0" w:line="240" w:lineRule="auto"/>
        <w:ind w:left="993" w:hanging="993"/>
        <w:jc w:val="both"/>
        <w:rPr>
          <w:rFonts w:ascii="Times New Roman" w:hAnsi="Times New Roman" w:cs="Times New Roman"/>
        </w:rPr>
      </w:pPr>
    </w:p>
    <w:p w:rsidR="00EF1678" w:rsidRPr="00603BE6" w:rsidRDefault="00EF1678" w:rsidP="00603BE6">
      <w:pPr>
        <w:pStyle w:val="ListParagraph"/>
        <w:spacing w:after="0" w:line="240" w:lineRule="auto"/>
        <w:ind w:left="993" w:hanging="993"/>
        <w:jc w:val="both"/>
        <w:rPr>
          <w:rFonts w:ascii="Times New Roman" w:hAnsi="Times New Roman" w:cs="Times New Roman"/>
        </w:rPr>
      </w:pPr>
    </w:p>
    <w:p w:rsidR="00EF1678" w:rsidRPr="00603BE6" w:rsidRDefault="00EF1678" w:rsidP="00603BE6">
      <w:pPr>
        <w:pStyle w:val="ListParagraph"/>
        <w:spacing w:after="0" w:line="240" w:lineRule="auto"/>
        <w:ind w:left="993" w:hanging="993"/>
        <w:jc w:val="both"/>
        <w:rPr>
          <w:rFonts w:ascii="Times New Roman" w:hAnsi="Times New Roman" w:cs="Times New Roman"/>
        </w:rPr>
      </w:pPr>
    </w:p>
    <w:p w:rsidR="00EF1678" w:rsidRPr="00603BE6" w:rsidRDefault="00EF1678" w:rsidP="00603BE6">
      <w:pPr>
        <w:pStyle w:val="ListParagraph"/>
        <w:spacing w:after="0" w:line="240" w:lineRule="auto"/>
        <w:ind w:left="993" w:hanging="993"/>
        <w:jc w:val="both"/>
        <w:rPr>
          <w:rFonts w:ascii="Times New Roman" w:hAnsi="Times New Roman" w:cs="Times New Roman"/>
        </w:rPr>
      </w:pPr>
    </w:p>
    <w:p w:rsidR="00EF1678" w:rsidRPr="00603BE6" w:rsidRDefault="00EF1678" w:rsidP="00603BE6">
      <w:pPr>
        <w:pStyle w:val="ListParagraph"/>
        <w:spacing w:after="0" w:line="240" w:lineRule="auto"/>
        <w:ind w:left="993" w:hanging="993"/>
        <w:jc w:val="both"/>
        <w:rPr>
          <w:rFonts w:ascii="Times New Roman" w:hAnsi="Times New Roman" w:cs="Times New Roman"/>
        </w:rPr>
      </w:pPr>
    </w:p>
    <w:p w:rsidR="00EF1678" w:rsidRPr="00603BE6" w:rsidRDefault="00EF1678" w:rsidP="00603BE6">
      <w:pPr>
        <w:pStyle w:val="ListParagraph"/>
        <w:spacing w:after="0" w:line="240" w:lineRule="auto"/>
        <w:ind w:left="993" w:hanging="993"/>
        <w:jc w:val="both"/>
        <w:rPr>
          <w:rFonts w:ascii="Times New Roman" w:hAnsi="Times New Roman" w:cs="Times New Roman"/>
        </w:rPr>
      </w:pPr>
    </w:p>
    <w:p w:rsidR="00EF1678" w:rsidRPr="00603BE6" w:rsidRDefault="00EF1678" w:rsidP="00603BE6">
      <w:pPr>
        <w:pStyle w:val="ListParagraph"/>
        <w:spacing w:after="0" w:line="240" w:lineRule="auto"/>
        <w:ind w:left="993" w:hanging="993"/>
        <w:jc w:val="both"/>
        <w:rPr>
          <w:rFonts w:ascii="Times New Roman" w:hAnsi="Times New Roman" w:cs="Times New Roman"/>
        </w:rPr>
      </w:pPr>
    </w:p>
    <w:p w:rsidR="00EF1678" w:rsidRPr="00603BE6" w:rsidRDefault="00EF1678" w:rsidP="00603BE6">
      <w:pPr>
        <w:pStyle w:val="ListParagraph"/>
        <w:spacing w:after="0" w:line="240" w:lineRule="auto"/>
        <w:ind w:left="993" w:hanging="993"/>
        <w:jc w:val="both"/>
        <w:rPr>
          <w:rFonts w:ascii="Times New Roman" w:hAnsi="Times New Roman" w:cs="Times New Roman"/>
        </w:rPr>
      </w:pPr>
    </w:p>
    <w:p w:rsidR="00EF1678" w:rsidRPr="00603BE6" w:rsidRDefault="00EF1678" w:rsidP="00603BE6">
      <w:pPr>
        <w:pStyle w:val="ListParagraph"/>
        <w:spacing w:after="0" w:line="240" w:lineRule="auto"/>
        <w:ind w:left="993" w:hanging="993"/>
        <w:jc w:val="both"/>
        <w:rPr>
          <w:rFonts w:ascii="Times New Roman" w:hAnsi="Times New Roman" w:cs="Times New Roman"/>
        </w:rPr>
      </w:pPr>
    </w:p>
    <w:p w:rsidR="004D0490" w:rsidRPr="00603BE6" w:rsidRDefault="004D0490" w:rsidP="00603BE6">
      <w:pPr>
        <w:pStyle w:val="ListParagraph"/>
        <w:spacing w:after="0" w:line="240" w:lineRule="auto"/>
        <w:ind w:left="993" w:hanging="993"/>
        <w:jc w:val="both"/>
        <w:rPr>
          <w:rFonts w:ascii="Times New Roman" w:hAnsi="Times New Roman" w:cs="Times New Roman"/>
        </w:rPr>
      </w:pPr>
    </w:p>
    <w:p w:rsidR="004D0490" w:rsidRPr="00603BE6" w:rsidRDefault="004D0490" w:rsidP="00603BE6">
      <w:pPr>
        <w:pStyle w:val="ListParagraph"/>
        <w:spacing w:after="0" w:line="240" w:lineRule="auto"/>
        <w:ind w:left="993" w:hanging="993"/>
        <w:jc w:val="both"/>
        <w:rPr>
          <w:rFonts w:ascii="Times New Roman" w:hAnsi="Times New Roman" w:cs="Times New Roman"/>
        </w:rPr>
      </w:pPr>
    </w:p>
    <w:p w:rsidR="004D0490" w:rsidRPr="00603BE6" w:rsidRDefault="004D0490" w:rsidP="00603BE6">
      <w:pPr>
        <w:pStyle w:val="ListParagraph"/>
        <w:spacing w:after="0" w:line="240" w:lineRule="auto"/>
        <w:ind w:left="993" w:hanging="993"/>
        <w:jc w:val="both"/>
        <w:rPr>
          <w:rFonts w:ascii="Times New Roman" w:hAnsi="Times New Roman" w:cs="Times New Roman"/>
        </w:rPr>
      </w:pPr>
    </w:p>
    <w:p w:rsidR="004D0490" w:rsidRPr="00603BE6" w:rsidRDefault="004D0490" w:rsidP="00603BE6">
      <w:pPr>
        <w:pStyle w:val="ListParagraph"/>
        <w:spacing w:after="0" w:line="240" w:lineRule="auto"/>
        <w:ind w:left="993" w:hanging="993"/>
        <w:jc w:val="both"/>
        <w:rPr>
          <w:rFonts w:ascii="Times New Roman" w:hAnsi="Times New Roman" w:cs="Times New Roman"/>
        </w:rPr>
      </w:pPr>
    </w:p>
    <w:p w:rsidR="004D0490" w:rsidRPr="00603BE6" w:rsidRDefault="004D0490" w:rsidP="00603BE6">
      <w:pPr>
        <w:pStyle w:val="ListParagraph"/>
        <w:spacing w:after="0" w:line="240" w:lineRule="auto"/>
        <w:ind w:left="993" w:hanging="993"/>
        <w:jc w:val="both"/>
        <w:rPr>
          <w:rFonts w:ascii="Times New Roman" w:hAnsi="Times New Roman" w:cs="Times New Roman"/>
        </w:rPr>
      </w:pPr>
    </w:p>
    <w:p w:rsidR="00716A13" w:rsidRPr="00603BE6" w:rsidRDefault="00716A13" w:rsidP="00603BE6">
      <w:pPr>
        <w:spacing w:after="0" w:line="240" w:lineRule="auto"/>
        <w:jc w:val="both"/>
        <w:rPr>
          <w:rFonts w:ascii="Times New Roman" w:hAnsi="Times New Roman" w:cs="Times New Roman"/>
          <w:b/>
        </w:rPr>
      </w:pPr>
    </w:p>
    <w:p w:rsidR="00716A13" w:rsidRPr="00603BE6" w:rsidRDefault="00716A13" w:rsidP="00603BE6">
      <w:pPr>
        <w:spacing w:after="0" w:line="240" w:lineRule="auto"/>
        <w:jc w:val="both"/>
        <w:rPr>
          <w:rFonts w:ascii="Times New Roman" w:hAnsi="Times New Roman" w:cs="Times New Roman"/>
          <w:b/>
        </w:rPr>
      </w:pPr>
    </w:p>
    <w:p w:rsidR="00716A13" w:rsidRPr="00603BE6" w:rsidRDefault="00716A13" w:rsidP="00603BE6">
      <w:pPr>
        <w:spacing w:after="0" w:line="240" w:lineRule="auto"/>
        <w:jc w:val="both"/>
        <w:rPr>
          <w:rFonts w:ascii="Times New Roman" w:hAnsi="Times New Roman" w:cs="Times New Roman"/>
        </w:rPr>
      </w:pPr>
    </w:p>
    <w:sectPr w:rsidR="00716A13" w:rsidRPr="00603BE6" w:rsidSect="00D76E58">
      <w:type w:val="continuous"/>
      <w:pgSz w:w="11906" w:h="16838"/>
      <w:pgMar w:top="1701" w:right="1701" w:bottom="1701" w:left="2268"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BA" w:rsidRDefault="00F27CBA" w:rsidP="00D76E58">
      <w:pPr>
        <w:spacing w:after="0" w:line="240" w:lineRule="auto"/>
      </w:pPr>
      <w:r>
        <w:separator/>
      </w:r>
    </w:p>
  </w:endnote>
  <w:endnote w:type="continuationSeparator" w:id="0">
    <w:p w:rsidR="00F27CBA" w:rsidRDefault="00F27CBA" w:rsidP="00D76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BA" w:rsidRDefault="00F27CBA" w:rsidP="00D76E58">
      <w:pPr>
        <w:spacing w:after="0" w:line="240" w:lineRule="auto"/>
      </w:pPr>
      <w:r>
        <w:separator/>
      </w:r>
    </w:p>
  </w:footnote>
  <w:footnote w:type="continuationSeparator" w:id="0">
    <w:p w:rsidR="00F27CBA" w:rsidRDefault="00F27CBA" w:rsidP="00D76E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217557"/>
      <w:docPartObj>
        <w:docPartGallery w:val="Page Numbers (Top of Page)"/>
        <w:docPartUnique/>
      </w:docPartObj>
    </w:sdtPr>
    <w:sdtContent>
      <w:p w:rsidR="008E1C17" w:rsidRPr="00D76E58" w:rsidRDefault="00BF1A6D">
        <w:pPr>
          <w:pStyle w:val="Header"/>
          <w:jc w:val="right"/>
          <w:rPr>
            <w:rFonts w:ascii="Times New Roman" w:hAnsi="Times New Roman" w:cs="Times New Roman"/>
          </w:rPr>
        </w:pPr>
        <w:r w:rsidRPr="00D76E58">
          <w:rPr>
            <w:rFonts w:ascii="Times New Roman" w:hAnsi="Times New Roman" w:cs="Times New Roman"/>
          </w:rPr>
          <w:fldChar w:fldCharType="begin"/>
        </w:r>
        <w:r w:rsidR="008E1C17" w:rsidRPr="00D76E58">
          <w:rPr>
            <w:rFonts w:ascii="Times New Roman" w:hAnsi="Times New Roman" w:cs="Times New Roman"/>
          </w:rPr>
          <w:instrText xml:space="preserve"> PAGE   \* MERGEFORMAT </w:instrText>
        </w:r>
        <w:r w:rsidRPr="00D76E58">
          <w:rPr>
            <w:rFonts w:ascii="Times New Roman" w:hAnsi="Times New Roman" w:cs="Times New Roman"/>
          </w:rPr>
          <w:fldChar w:fldCharType="separate"/>
        </w:r>
        <w:r w:rsidR="009C36D7">
          <w:rPr>
            <w:rFonts w:ascii="Times New Roman" w:hAnsi="Times New Roman" w:cs="Times New Roman"/>
            <w:noProof/>
          </w:rPr>
          <w:t>32</w:t>
        </w:r>
        <w:r w:rsidRPr="00D76E58">
          <w:rPr>
            <w:rFonts w:ascii="Times New Roman" w:hAnsi="Times New Roman" w:cs="Times New Roman"/>
          </w:rPr>
          <w:fldChar w:fldCharType="end"/>
        </w:r>
      </w:p>
    </w:sdtContent>
  </w:sdt>
  <w:p w:rsidR="008E1C17" w:rsidRPr="00D76E58" w:rsidRDefault="008E1C17">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6852"/>
    <w:multiLevelType w:val="hybridMultilevel"/>
    <w:tmpl w:val="A4DC2022"/>
    <w:lvl w:ilvl="0" w:tplc="D8BA04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6A06001"/>
    <w:multiLevelType w:val="hybridMultilevel"/>
    <w:tmpl w:val="F43675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6259C6"/>
    <w:multiLevelType w:val="hybridMultilevel"/>
    <w:tmpl w:val="F252B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6F2C1A"/>
    <w:multiLevelType w:val="hybridMultilevel"/>
    <w:tmpl w:val="F3CA15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C6256A"/>
    <w:multiLevelType w:val="hybridMultilevel"/>
    <w:tmpl w:val="726070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3807C2"/>
    <w:multiLevelType w:val="hybridMultilevel"/>
    <w:tmpl w:val="B00438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CD70ED"/>
    <w:multiLevelType w:val="hybridMultilevel"/>
    <w:tmpl w:val="E5B037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4B7A5D"/>
    <w:multiLevelType w:val="hybridMultilevel"/>
    <w:tmpl w:val="E43C78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1A141F"/>
    <w:multiLevelType w:val="hybridMultilevel"/>
    <w:tmpl w:val="A90E0F14"/>
    <w:lvl w:ilvl="0" w:tplc="E684DF0E">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213996"/>
    <w:multiLevelType w:val="hybridMultilevel"/>
    <w:tmpl w:val="DE60AC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A00B3A"/>
    <w:multiLevelType w:val="hybridMultilevel"/>
    <w:tmpl w:val="19041D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FD685A"/>
    <w:multiLevelType w:val="hybridMultilevel"/>
    <w:tmpl w:val="EB98D08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F435F62"/>
    <w:multiLevelType w:val="hybridMultilevel"/>
    <w:tmpl w:val="8D0EEF08"/>
    <w:lvl w:ilvl="0" w:tplc="35AEB9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0322A80"/>
    <w:multiLevelType w:val="hybridMultilevel"/>
    <w:tmpl w:val="526A3304"/>
    <w:lvl w:ilvl="0" w:tplc="103E9D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441689F"/>
    <w:multiLevelType w:val="hybridMultilevel"/>
    <w:tmpl w:val="457296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22630D"/>
    <w:multiLevelType w:val="hybridMultilevel"/>
    <w:tmpl w:val="6B1A58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7C37EDF"/>
    <w:multiLevelType w:val="hybridMultilevel"/>
    <w:tmpl w:val="476C77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94006EB"/>
    <w:multiLevelType w:val="hybridMultilevel"/>
    <w:tmpl w:val="80BC1AC6"/>
    <w:lvl w:ilvl="0" w:tplc="8BAA64E0">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3C472543"/>
    <w:multiLevelType w:val="hybridMultilevel"/>
    <w:tmpl w:val="918C4FEA"/>
    <w:lvl w:ilvl="0" w:tplc="7B20DB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6A56D49"/>
    <w:multiLevelType w:val="hybridMultilevel"/>
    <w:tmpl w:val="3E3865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A526713"/>
    <w:multiLevelType w:val="hybridMultilevel"/>
    <w:tmpl w:val="9D30DA9E"/>
    <w:lvl w:ilvl="0" w:tplc="59824B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6747453"/>
    <w:multiLevelType w:val="hybridMultilevel"/>
    <w:tmpl w:val="A558A9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8E1F21"/>
    <w:multiLevelType w:val="hybridMultilevel"/>
    <w:tmpl w:val="918C4FEA"/>
    <w:lvl w:ilvl="0" w:tplc="7B20DB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86E3052"/>
    <w:multiLevelType w:val="hybridMultilevel"/>
    <w:tmpl w:val="E01C16D0"/>
    <w:lvl w:ilvl="0" w:tplc="F6B05E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BC569B0"/>
    <w:multiLevelType w:val="hybridMultilevel"/>
    <w:tmpl w:val="AE72BE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FD65A00"/>
    <w:multiLevelType w:val="hybridMultilevel"/>
    <w:tmpl w:val="463248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B172E0B"/>
    <w:multiLevelType w:val="hybridMultilevel"/>
    <w:tmpl w:val="9950FC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C112575"/>
    <w:multiLevelType w:val="hybridMultilevel"/>
    <w:tmpl w:val="FE4652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27661AA"/>
    <w:multiLevelType w:val="hybridMultilevel"/>
    <w:tmpl w:val="7280F856"/>
    <w:lvl w:ilvl="0" w:tplc="42A62F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74774726"/>
    <w:multiLevelType w:val="hybridMultilevel"/>
    <w:tmpl w:val="918C4FEA"/>
    <w:lvl w:ilvl="0" w:tplc="7B20DB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6F01CB5"/>
    <w:multiLevelType w:val="hybridMultilevel"/>
    <w:tmpl w:val="C00299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AF31D0C"/>
    <w:multiLevelType w:val="hybridMultilevel"/>
    <w:tmpl w:val="44246BE8"/>
    <w:lvl w:ilvl="0" w:tplc="CC1C04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FDD05B6"/>
    <w:multiLevelType w:val="hybridMultilevel"/>
    <w:tmpl w:val="FA485E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0"/>
  </w:num>
  <w:num w:numId="3">
    <w:abstractNumId w:val="12"/>
  </w:num>
  <w:num w:numId="4">
    <w:abstractNumId w:val="25"/>
  </w:num>
  <w:num w:numId="5">
    <w:abstractNumId w:val="1"/>
  </w:num>
  <w:num w:numId="6">
    <w:abstractNumId w:val="19"/>
  </w:num>
  <w:num w:numId="7">
    <w:abstractNumId w:val="27"/>
  </w:num>
  <w:num w:numId="8">
    <w:abstractNumId w:val="0"/>
  </w:num>
  <w:num w:numId="9">
    <w:abstractNumId w:val="4"/>
  </w:num>
  <w:num w:numId="10">
    <w:abstractNumId w:val="2"/>
  </w:num>
  <w:num w:numId="11">
    <w:abstractNumId w:val="5"/>
  </w:num>
  <w:num w:numId="12">
    <w:abstractNumId w:val="15"/>
  </w:num>
  <w:num w:numId="13">
    <w:abstractNumId w:val="7"/>
  </w:num>
  <w:num w:numId="14">
    <w:abstractNumId w:val="6"/>
  </w:num>
  <w:num w:numId="15">
    <w:abstractNumId w:val="24"/>
  </w:num>
  <w:num w:numId="16">
    <w:abstractNumId w:val="14"/>
  </w:num>
  <w:num w:numId="17">
    <w:abstractNumId w:val="3"/>
  </w:num>
  <w:num w:numId="18">
    <w:abstractNumId w:val="21"/>
  </w:num>
  <w:num w:numId="19">
    <w:abstractNumId w:val="30"/>
  </w:num>
  <w:num w:numId="20">
    <w:abstractNumId w:val="28"/>
  </w:num>
  <w:num w:numId="21">
    <w:abstractNumId w:val="13"/>
  </w:num>
  <w:num w:numId="22">
    <w:abstractNumId w:val="32"/>
  </w:num>
  <w:num w:numId="23">
    <w:abstractNumId w:val="9"/>
  </w:num>
  <w:num w:numId="24">
    <w:abstractNumId w:val="22"/>
  </w:num>
  <w:num w:numId="25">
    <w:abstractNumId w:val="29"/>
  </w:num>
  <w:num w:numId="26">
    <w:abstractNumId w:val="18"/>
  </w:num>
  <w:num w:numId="27">
    <w:abstractNumId w:val="31"/>
  </w:num>
  <w:num w:numId="28">
    <w:abstractNumId w:val="10"/>
  </w:num>
  <w:num w:numId="29">
    <w:abstractNumId w:val="11"/>
  </w:num>
  <w:num w:numId="30">
    <w:abstractNumId w:val="26"/>
  </w:num>
  <w:num w:numId="31">
    <w:abstractNumId w:val="17"/>
  </w:num>
  <w:num w:numId="32">
    <w:abstractNumId w:val="23"/>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40E87"/>
    <w:rsid w:val="000369B9"/>
    <w:rsid w:val="00056DD2"/>
    <w:rsid w:val="0007043D"/>
    <w:rsid w:val="000713DD"/>
    <w:rsid w:val="0008047E"/>
    <w:rsid w:val="000933FD"/>
    <w:rsid w:val="000A36DE"/>
    <w:rsid w:val="000B76E6"/>
    <w:rsid w:val="000D333B"/>
    <w:rsid w:val="0010043B"/>
    <w:rsid w:val="001B3C28"/>
    <w:rsid w:val="001C5C01"/>
    <w:rsid w:val="001D79B0"/>
    <w:rsid w:val="002160D4"/>
    <w:rsid w:val="00263F32"/>
    <w:rsid w:val="002B2557"/>
    <w:rsid w:val="002B4869"/>
    <w:rsid w:val="002D0DE5"/>
    <w:rsid w:val="002D5B1E"/>
    <w:rsid w:val="002E3B4A"/>
    <w:rsid w:val="00321BF6"/>
    <w:rsid w:val="00333F22"/>
    <w:rsid w:val="00366CE7"/>
    <w:rsid w:val="003725D1"/>
    <w:rsid w:val="003971A6"/>
    <w:rsid w:val="003A51BB"/>
    <w:rsid w:val="003C273C"/>
    <w:rsid w:val="00400621"/>
    <w:rsid w:val="0041214B"/>
    <w:rsid w:val="004267BF"/>
    <w:rsid w:val="004441A6"/>
    <w:rsid w:val="004533E4"/>
    <w:rsid w:val="00454170"/>
    <w:rsid w:val="00460E3F"/>
    <w:rsid w:val="004620EB"/>
    <w:rsid w:val="00483E52"/>
    <w:rsid w:val="0048485B"/>
    <w:rsid w:val="004B2978"/>
    <w:rsid w:val="004D0490"/>
    <w:rsid w:val="004F46D9"/>
    <w:rsid w:val="005141ED"/>
    <w:rsid w:val="00591A9F"/>
    <w:rsid w:val="005B16A4"/>
    <w:rsid w:val="005E64CF"/>
    <w:rsid w:val="005F11C9"/>
    <w:rsid w:val="00603BE6"/>
    <w:rsid w:val="0061273C"/>
    <w:rsid w:val="00621B89"/>
    <w:rsid w:val="00636F72"/>
    <w:rsid w:val="006552D1"/>
    <w:rsid w:val="00666452"/>
    <w:rsid w:val="006D737D"/>
    <w:rsid w:val="006E328A"/>
    <w:rsid w:val="00716A13"/>
    <w:rsid w:val="00727048"/>
    <w:rsid w:val="0076169F"/>
    <w:rsid w:val="00784A76"/>
    <w:rsid w:val="00785CF9"/>
    <w:rsid w:val="007B0071"/>
    <w:rsid w:val="007D6AEB"/>
    <w:rsid w:val="007E4923"/>
    <w:rsid w:val="007F6FA6"/>
    <w:rsid w:val="00801AE3"/>
    <w:rsid w:val="00817886"/>
    <w:rsid w:val="00841A05"/>
    <w:rsid w:val="00862A39"/>
    <w:rsid w:val="008774EB"/>
    <w:rsid w:val="008A5609"/>
    <w:rsid w:val="008D589E"/>
    <w:rsid w:val="008E1C17"/>
    <w:rsid w:val="008F6A60"/>
    <w:rsid w:val="00923602"/>
    <w:rsid w:val="009845AD"/>
    <w:rsid w:val="009A41F7"/>
    <w:rsid w:val="009B7521"/>
    <w:rsid w:val="009C36D7"/>
    <w:rsid w:val="00A10EAF"/>
    <w:rsid w:val="00A110FF"/>
    <w:rsid w:val="00A169F2"/>
    <w:rsid w:val="00A370ED"/>
    <w:rsid w:val="00A40E87"/>
    <w:rsid w:val="00A67F1A"/>
    <w:rsid w:val="00A81EA8"/>
    <w:rsid w:val="00A847A2"/>
    <w:rsid w:val="00AA40C0"/>
    <w:rsid w:val="00AD522F"/>
    <w:rsid w:val="00AE5CDF"/>
    <w:rsid w:val="00B93B72"/>
    <w:rsid w:val="00BB1435"/>
    <w:rsid w:val="00BE63BE"/>
    <w:rsid w:val="00BF1A6D"/>
    <w:rsid w:val="00C15EDE"/>
    <w:rsid w:val="00C31630"/>
    <w:rsid w:val="00C40ACB"/>
    <w:rsid w:val="00C478B9"/>
    <w:rsid w:val="00C555EF"/>
    <w:rsid w:val="00C62D0E"/>
    <w:rsid w:val="00C75505"/>
    <w:rsid w:val="00CA01AA"/>
    <w:rsid w:val="00CB326B"/>
    <w:rsid w:val="00CF2D3A"/>
    <w:rsid w:val="00D02E90"/>
    <w:rsid w:val="00D07429"/>
    <w:rsid w:val="00D266A9"/>
    <w:rsid w:val="00D34444"/>
    <w:rsid w:val="00D36188"/>
    <w:rsid w:val="00D46DF1"/>
    <w:rsid w:val="00D76E58"/>
    <w:rsid w:val="00DB0E52"/>
    <w:rsid w:val="00DC5B93"/>
    <w:rsid w:val="00DC72D6"/>
    <w:rsid w:val="00DF4D46"/>
    <w:rsid w:val="00E23594"/>
    <w:rsid w:val="00E23F9B"/>
    <w:rsid w:val="00E328B3"/>
    <w:rsid w:val="00E40FEC"/>
    <w:rsid w:val="00E45799"/>
    <w:rsid w:val="00E63785"/>
    <w:rsid w:val="00E97640"/>
    <w:rsid w:val="00EE6B36"/>
    <w:rsid w:val="00EF1678"/>
    <w:rsid w:val="00F27CBA"/>
    <w:rsid w:val="00F3667A"/>
    <w:rsid w:val="00F446E7"/>
    <w:rsid w:val="00F47C65"/>
    <w:rsid w:val="00F71C29"/>
    <w:rsid w:val="00F83654"/>
    <w:rsid w:val="00FB0AC1"/>
    <w:rsid w:val="00FE214F"/>
    <w:rsid w:val="00FE50E5"/>
    <w:rsid w:val="00FF77C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9" type="connector" idref="#_x0000_s1034"/>
        <o:r id="V:Rule10" type="connector" idref="#_x0000_s1033"/>
        <o:r id="V:Rule11" type="connector" idref="#_x0000_s1037"/>
        <o:r id="V:Rule12" type="connector" idref="#_x0000_s1031"/>
        <o:r id="V:Rule13" type="connector" idref="#_x0000_s1029"/>
        <o:r id="V:Rule14" type="connector" idref="#_x0000_s1038"/>
        <o:r id="V:Rule15" type="connector" idref="#_x0000_s1032"/>
        <o:r id="V:Rule1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87"/>
  </w:style>
  <w:style w:type="paragraph" w:styleId="Heading1">
    <w:name w:val="heading 1"/>
    <w:basedOn w:val="Normal"/>
    <w:next w:val="Normal"/>
    <w:link w:val="Heading1Char"/>
    <w:uiPriority w:val="9"/>
    <w:qFormat/>
    <w:rsid w:val="001B3C28"/>
    <w:pPr>
      <w:keepNext/>
      <w:spacing w:before="240" w:after="60"/>
      <w:jc w:val="center"/>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4121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21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E87"/>
    <w:rPr>
      <w:color w:val="0000FF" w:themeColor="hyperlink"/>
      <w:u w:val="single"/>
    </w:rPr>
  </w:style>
  <w:style w:type="paragraph" w:styleId="HTMLPreformatted">
    <w:name w:val="HTML Preformatted"/>
    <w:basedOn w:val="Normal"/>
    <w:link w:val="HTMLPreformattedChar"/>
    <w:uiPriority w:val="99"/>
    <w:semiHidden/>
    <w:unhideWhenUsed/>
    <w:rsid w:val="001B3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B3C28"/>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1B3C28"/>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sid w:val="0041214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214B"/>
    <w:pPr>
      <w:ind w:left="720"/>
      <w:contextualSpacing/>
    </w:pPr>
  </w:style>
  <w:style w:type="character" w:customStyle="1" w:styleId="Heading3Char">
    <w:name w:val="Heading 3 Char"/>
    <w:basedOn w:val="DefaultParagraphFont"/>
    <w:link w:val="Heading3"/>
    <w:uiPriority w:val="9"/>
    <w:semiHidden/>
    <w:rsid w:val="0041214B"/>
    <w:rPr>
      <w:rFonts w:asciiTheme="majorHAnsi" w:eastAsiaTheme="majorEastAsia" w:hAnsiTheme="majorHAnsi" w:cstheme="majorBidi"/>
      <w:b/>
      <w:bCs/>
      <w:color w:val="4F81BD" w:themeColor="accent1"/>
    </w:rPr>
  </w:style>
  <w:style w:type="character" w:customStyle="1" w:styleId="A0">
    <w:name w:val="A0"/>
    <w:uiPriority w:val="99"/>
    <w:rsid w:val="0041214B"/>
    <w:rPr>
      <w:color w:val="000000"/>
      <w:sz w:val="18"/>
      <w:szCs w:val="18"/>
    </w:rPr>
  </w:style>
  <w:style w:type="paragraph" w:styleId="BalloonText">
    <w:name w:val="Balloon Text"/>
    <w:basedOn w:val="Normal"/>
    <w:link w:val="BalloonTextChar"/>
    <w:uiPriority w:val="99"/>
    <w:semiHidden/>
    <w:unhideWhenUsed/>
    <w:rsid w:val="00036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9B9"/>
    <w:rPr>
      <w:rFonts w:ascii="Tahoma" w:hAnsi="Tahoma" w:cs="Tahoma"/>
      <w:sz w:val="16"/>
      <w:szCs w:val="16"/>
    </w:rPr>
  </w:style>
  <w:style w:type="table" w:styleId="TableGrid">
    <w:name w:val="Table Grid"/>
    <w:basedOn w:val="TableNormal"/>
    <w:uiPriority w:val="59"/>
    <w:rsid w:val="00366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6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E58"/>
  </w:style>
  <w:style w:type="paragraph" w:styleId="Footer">
    <w:name w:val="footer"/>
    <w:basedOn w:val="Normal"/>
    <w:link w:val="FooterChar"/>
    <w:uiPriority w:val="99"/>
    <w:semiHidden/>
    <w:unhideWhenUsed/>
    <w:rsid w:val="00D76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76E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idahghina2@gmail.com" TargetMode="External"/><Relationship Id="rId13" Type="http://schemas.openxmlformats.org/officeDocument/2006/relationships/hyperlink" Target="https://www.akatiga.org/wp-content/uploads/2018/06/Pemuda-dan-Pertanian-di-Indonesia.pdf" TargetMode="External"/><Relationship Id="rId18" Type="http://schemas.openxmlformats.org/officeDocument/2006/relationships/hyperlink" Target="https://www.researchgate.net/publication/23690593_Causes_of_Changes_in_Agricultural_Employment_in_Slovenia_Evidence_from_Micro-data" TargetMode="External"/><Relationship Id="rId26" Type="http://schemas.openxmlformats.org/officeDocument/2006/relationships/hyperlink" Target="https://ejournal.unsrat.ac.id/index.php/cocos/article/view/4492" TargetMode="External"/><Relationship Id="rId3" Type="http://schemas.openxmlformats.org/officeDocument/2006/relationships/styles" Target="styles.xml"/><Relationship Id="rId21" Type="http://schemas.openxmlformats.org/officeDocument/2006/relationships/hyperlink" Target="https://www.sciencedirect.com/science/article/pii/S221256711400721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geconsearch.umn.edu/record/163717/" TargetMode="External"/><Relationship Id="rId17" Type="http://schemas.openxmlformats.org/officeDocument/2006/relationships/hyperlink" Target="https://pasamanbaratkab.bps.go.id/publication/2013/12/13/d9a122a9116e5f2db055e9ce/ranah-batahan-dalam-angka-2013.html" TargetMode="External"/><Relationship Id="rId25" Type="http://schemas.openxmlformats.org/officeDocument/2006/relationships/hyperlink" Target="http://lib.geo.ugm.ac.id/ojs/index.php/jbi/article/view/769" TargetMode="External"/><Relationship Id="rId33" Type="http://schemas.openxmlformats.org/officeDocument/2006/relationships/hyperlink" Target="http://images.agri-profocus.nl/upload/2015_KRKP_Laporan_Kajian_Regenerasi_Petani1466659556.pdf" TargetMode="External"/><Relationship Id="rId2" Type="http://schemas.openxmlformats.org/officeDocument/2006/relationships/numbering" Target="numbering.xml"/><Relationship Id="rId16" Type="http://schemas.openxmlformats.org/officeDocument/2006/relationships/hyperlink" Target="https://www.bps.go.id/publication/2015/08/12/5933145e1d037f5148a67bac/statistik-indonesia-2015" TargetMode="External"/><Relationship Id="rId20" Type="http://schemas.openxmlformats.org/officeDocument/2006/relationships/hyperlink" Target="https://www.sciencedirect.com/science/article/abs/pii/S0743016716306520" TargetMode="External"/><Relationship Id="rId29" Type="http://schemas.openxmlformats.org/officeDocument/2006/relationships/hyperlink" Target="https://www.emerald.com/insight/content/doi/10.1108/JEC-02-2015-0017/ful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player.net/87383939-Increasing-agricultural-competitiveness-by-the-setting-up-of-young-farmers-the-case-of-moldavia-romania.html" TargetMode="External"/><Relationship Id="rId24" Type="http://schemas.openxmlformats.org/officeDocument/2006/relationships/hyperlink" Target="https://media.neliti.com/media/publications/458-ID-menguak-realitas-orang-muda-sektor-pertanian-di-perdesaan.pdf" TargetMode="External"/><Relationship Id="rId32" Type="http://schemas.openxmlformats.org/officeDocument/2006/relationships/hyperlink" Target="https://www.researchgate.net/publication/226296742_Transformation_and_sustainability_in_agriculture_connecting_practice_with_social_theory" TargetMode="External"/><Relationship Id="rId5" Type="http://schemas.openxmlformats.org/officeDocument/2006/relationships/webSettings" Target="webSettings.xml"/><Relationship Id="rId15" Type="http://schemas.openxmlformats.org/officeDocument/2006/relationships/hyperlink" Target="https://ijpsat.ijsht-journals.org/index.php/ijpsat/article/view/574" TargetMode="External"/><Relationship Id="rId23" Type="http://schemas.openxmlformats.org/officeDocument/2006/relationships/hyperlink" Target="https://www.gardinerfoundation.com.au/wp-content/uploads/2019/07/1366339342DamienMurphy-YoungFarmerFinanceSchemes.pdf" TargetMode="External"/><Relationship Id="rId28" Type="http://schemas.openxmlformats.org/officeDocument/2006/relationships/hyperlink" Target="https://www.neliti.com/id/publications/157460/none" TargetMode="External"/><Relationship Id="rId10" Type="http://schemas.openxmlformats.org/officeDocument/2006/relationships/header" Target="header1.xml"/><Relationship Id="rId19" Type="http://schemas.openxmlformats.org/officeDocument/2006/relationships/hyperlink" Target="http://erabaru.net/2015/08/19/" TargetMode="External"/><Relationship Id="rId31" Type="http://schemas.openxmlformats.org/officeDocument/2006/relationships/hyperlink" Target="https://www.academia.edu/2239693/Batasan_Definisi_Petani" TargetMode="External"/><Relationship Id="rId4" Type="http://schemas.openxmlformats.org/officeDocument/2006/relationships/settings" Target="settings.xml"/><Relationship Id="rId9" Type="http://schemas.openxmlformats.org/officeDocument/2006/relationships/hyperlink" Target="mailto:dinanurdinawati@gmail.com" TargetMode="External"/><Relationship Id="rId14" Type="http://schemas.openxmlformats.org/officeDocument/2006/relationships/hyperlink" Target="https://journal.trunojoyo.ac.id/agriekonomika/article/view/451" TargetMode="External"/><Relationship Id="rId22" Type="http://schemas.openxmlformats.org/officeDocument/2006/relationships/hyperlink" Target="https://www.jstor.org/stable/23243041?seq=1" TargetMode="External"/><Relationship Id="rId27" Type="http://schemas.openxmlformats.org/officeDocument/2006/relationships/hyperlink" Target="https://www.semanticscholar.org/paper/SAMPAI-KAPAN-PEMUDA-BERTAHAN-DI-PEDESAAN-LAHAN-DAN-Pujiriyani-Suharyono/625790dffa8f27053d195dcc1462caf922eb347c" TargetMode="External"/><Relationship Id="rId30" Type="http://schemas.openxmlformats.org/officeDocument/2006/relationships/hyperlink" Target="https://scholar.google.co.id/citations?user=uoNNA7oAAAAJ&amp;hl=e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9568D-4438-4B53-BA3A-07791974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32</Pages>
  <Words>14252</Words>
  <Characters>81241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12</cp:revision>
  <dcterms:created xsi:type="dcterms:W3CDTF">2020-09-11T07:55:00Z</dcterms:created>
  <dcterms:modified xsi:type="dcterms:W3CDTF">2020-10-05T09:42:00Z</dcterms:modified>
</cp:coreProperties>
</file>